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09150A" w:rsidRDefault="0029326C" w:rsidP="0029326C">
      <w:pPr>
        <w:pStyle w:val="a4"/>
        <w:tabs>
          <w:tab w:val="left" w:pos="993"/>
        </w:tabs>
        <w:spacing w:before="0" w:beforeAutospacing="0" w:after="0" w:afterAutospacing="0" w:line="228" w:lineRule="auto"/>
        <w:jc w:val="center"/>
        <w:rPr>
          <w:b/>
          <w:bCs/>
          <w:spacing w:val="-4"/>
          <w:sz w:val="28"/>
          <w:szCs w:val="28"/>
          <w:lang w:val="uk-UA"/>
        </w:rPr>
      </w:pPr>
      <w:r w:rsidRPr="0009150A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09150A" w:rsidRDefault="0029326C" w:rsidP="0029326C">
      <w:pPr>
        <w:pStyle w:val="a4"/>
        <w:tabs>
          <w:tab w:val="left" w:pos="993"/>
        </w:tabs>
        <w:spacing w:before="0" w:beforeAutospacing="0" w:after="0" w:afterAutospacing="0" w:line="228" w:lineRule="auto"/>
        <w:jc w:val="center"/>
        <w:rPr>
          <w:bCs/>
          <w:spacing w:val="-4"/>
          <w:sz w:val="28"/>
          <w:szCs w:val="28"/>
          <w:lang w:val="uk-UA"/>
        </w:rPr>
      </w:pPr>
      <w:r w:rsidRPr="0009150A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09150A" w:rsidRDefault="0029326C" w:rsidP="0029326C">
      <w:pPr>
        <w:pStyle w:val="a4"/>
        <w:tabs>
          <w:tab w:val="left" w:pos="993"/>
        </w:tabs>
        <w:spacing w:before="0" w:beforeAutospacing="0" w:after="0" w:afterAutospacing="0" w:line="228" w:lineRule="auto"/>
        <w:jc w:val="center"/>
        <w:rPr>
          <w:bCs/>
          <w:spacing w:val="-4"/>
          <w:sz w:val="28"/>
          <w:szCs w:val="28"/>
          <w:lang w:val="uk-UA"/>
        </w:rPr>
      </w:pPr>
      <w:r w:rsidRPr="0009150A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8F0BF6" w:rsidRPr="0009150A" w:rsidRDefault="008F0BF6" w:rsidP="0029326C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</w:p>
    <w:p w:rsidR="00862B95" w:rsidRPr="0009150A" w:rsidRDefault="00862B95" w:rsidP="00862B95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4"/>
          <w:sz w:val="27"/>
          <w:szCs w:val="27"/>
          <w:lang w:val="uk-UA"/>
        </w:rPr>
      </w:pPr>
      <w:r w:rsidRPr="0009150A">
        <w:rPr>
          <w:b/>
          <w:bCs/>
          <w:spacing w:val="-4"/>
          <w:sz w:val="27"/>
          <w:szCs w:val="27"/>
          <w:lang w:val="uk-UA"/>
        </w:rPr>
        <w:t>ПРОТОКОЛ № </w:t>
      </w:r>
      <w:r w:rsidR="00386F8F" w:rsidRPr="0009150A">
        <w:rPr>
          <w:b/>
          <w:bCs/>
          <w:spacing w:val="-4"/>
          <w:sz w:val="27"/>
          <w:szCs w:val="27"/>
          <w:lang w:val="uk-UA"/>
        </w:rPr>
        <w:t>6</w:t>
      </w:r>
    </w:p>
    <w:p w:rsidR="00862B95" w:rsidRPr="0009150A" w:rsidRDefault="00862B95" w:rsidP="00862B95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862B95" w:rsidRPr="0009150A" w:rsidRDefault="00386F8F" w:rsidP="00862B95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09150A">
        <w:rPr>
          <w:spacing w:val="-4"/>
          <w:sz w:val="28"/>
          <w:szCs w:val="28"/>
        </w:rPr>
        <w:t>27</w:t>
      </w:r>
      <w:r w:rsidRPr="0009150A">
        <w:rPr>
          <w:spacing w:val="-4"/>
          <w:sz w:val="28"/>
          <w:szCs w:val="28"/>
          <w:lang w:val="uk-UA"/>
        </w:rPr>
        <w:t>.1</w:t>
      </w:r>
      <w:r w:rsidRPr="0009150A">
        <w:rPr>
          <w:spacing w:val="-4"/>
          <w:sz w:val="28"/>
          <w:szCs w:val="28"/>
        </w:rPr>
        <w:t>1</w:t>
      </w:r>
      <w:r w:rsidRPr="0009150A">
        <w:rPr>
          <w:spacing w:val="-4"/>
          <w:sz w:val="28"/>
          <w:szCs w:val="28"/>
          <w:lang w:val="uk-UA"/>
        </w:rPr>
        <w:t xml:space="preserve">.2025                                                                                                 </w:t>
      </w:r>
      <w:r w:rsidR="00862B95" w:rsidRPr="0009150A">
        <w:rPr>
          <w:spacing w:val="-4"/>
          <w:sz w:val="27"/>
          <w:szCs w:val="27"/>
          <w:lang w:val="uk-UA"/>
        </w:rPr>
        <w:t>м. Ніжин</w:t>
      </w:r>
    </w:p>
    <w:p w:rsidR="008F0BF6" w:rsidRPr="0009150A" w:rsidRDefault="008F0BF6" w:rsidP="00E02313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F0BF6" w:rsidRPr="0009150A" w:rsidRDefault="00DE1269" w:rsidP="00E0231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>Заслухавши  й  обговоривши  доповідь декана  факультету педагогіки, психології, соціальної роботи та мистецтв доц. Алли КОВТУН, Вчена рада відзначає належний організаційний та якісний рівень освітнього процесу на факультеті, науково-дослідницької та методичної роботи його кафедр, які мають достатній для успішної діяльності науково-педагогічний потенціал.</w:t>
      </w:r>
    </w:p>
    <w:p w:rsidR="00386F8F" w:rsidRPr="0009150A" w:rsidRDefault="00386F8F" w:rsidP="00386F8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Вчена рада </w:t>
      </w:r>
      <w:r w:rsidRPr="0009150A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ухвалила:</w:t>
      </w: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</w:rPr>
        <w:t>1.</w:t>
      </w:r>
      <w:r w:rsidRPr="0009150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Доповідь декана факультету доц. Алли КОВТУН схвалити, висновки й пропозиції, висловлені під час її обговорення, узяти до уваги. 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>2.</w:t>
      </w: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ab/>
        <w:t>Для забезпечення більш сприятливих умов щодо розвитку спеціальностей і освітніх програм, за якими здійснюється підготовка фахівців на факультеті, а також оптимального використання кадрового потенціалу, науково-методичної та матеріальної бази кафедр рекомендувати:</w:t>
      </w:r>
    </w:p>
    <w:p w:rsidR="00386F8F" w:rsidRPr="0009150A" w:rsidRDefault="00386F8F" w:rsidP="00386F8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>2.1. Деканату факультету педагогіки, психології, соціальної роботи та мистецтв проводити роботу щодо  підготовки до акредитації освітніх програм</w:t>
      </w:r>
    </w:p>
    <w:p w:rsidR="00386F8F" w:rsidRPr="0009150A" w:rsidRDefault="00386F8F" w:rsidP="00386F8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Термін виконання: 2025–2026 н. р. </w:t>
      </w:r>
    </w:p>
    <w:p w:rsidR="00386F8F" w:rsidRPr="0009150A" w:rsidRDefault="00386F8F" w:rsidP="00386F8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Відповідальні: деканат, завідувачі кафедр, гаранти освітніх програм.</w:t>
      </w: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2.2. Розглянути  питання щодо покращення впровадження та реалізації в освітньому процесі очної та дистанційної форм навчання. </w:t>
      </w:r>
    </w:p>
    <w:p w:rsidR="00386F8F" w:rsidRPr="0009150A" w:rsidRDefault="00386F8F" w:rsidP="00386F8F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ab/>
        <w:t>Термін виконання: 2025–2026 н. р.</w:t>
      </w:r>
    </w:p>
    <w:p w:rsidR="00386F8F" w:rsidRPr="0009150A" w:rsidRDefault="00386F8F" w:rsidP="00386F8F">
      <w:pPr>
        <w:spacing w:after="0"/>
        <w:jc w:val="both"/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ab/>
        <w:t>Відповідальні: деканат, завідувачі кафедр.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2.3. Уживати заходів щодо збільшення кількості публікацій у науковій періодиці, що індексуються міжнародними базами даних. 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>Термін виконання: постійно.</w:t>
      </w:r>
    </w:p>
    <w:p w:rsidR="00386F8F" w:rsidRPr="0009150A" w:rsidRDefault="00386F8F" w:rsidP="00386F8F">
      <w:pPr>
        <w:spacing w:after="0"/>
        <w:jc w:val="both"/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ab/>
        <w:t>Відповідальні: завідувачі кафедр.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>2.4. Урізноманітнювати форми й методи профорієнтаційної роботи в закладах освіти з метою залучення їх випускників та працівників до навчання на факультеті.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>Термін виконання: 2025–2026 н. р.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Відповідальні: деканат, завідувачі кафедр.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>2.5. Удосконалювати освітньо-виховний процес зі студентами із числа іноземних громадян.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>Термін виконання: постійно.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Відповідальні: деканат, завідувачі кафедр.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lastRenderedPageBreak/>
        <w:t>2.6. Уживати заходи щодо активізації та підвищення результативності наукової роботи студентів, сприяти участі студентської молоді в конкурсах студентських наукових робіт, олімпіадах, у підготовці до опублікування результатів наукових досліджень.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>Термін виконання: постійно.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 xml:space="preserve">Відповідальні: завідувачі кафедр. 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>2.7. Співпрацювати з відділом  міжнародних зв’язків  щодо активізації  участі  викладачів у міжнародних  програмах, грантах та проєктах.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>Термін виконання: постійно.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Відповідальні: проректор з наукової роботи та міжнародних зв’язків, завідувачі кафедр.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>2.8. Ректорату спільно з деканатом і Вченою радою факультету здійснити заходи щодо зміцнення та оновлення матеріально-технічної бази факультету.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2"/>
          <w:sz w:val="28"/>
          <w:szCs w:val="28"/>
          <w:lang w:val="uk-UA"/>
        </w:rPr>
        <w:t>Термін виконання: 2025–2026 н. р.</w:t>
      </w:r>
    </w:p>
    <w:p w:rsidR="00386F8F" w:rsidRPr="0009150A" w:rsidRDefault="00386F8F" w:rsidP="00386F8F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 xml:space="preserve">Відповідальні:  ректорат, деканат. </w:t>
      </w:r>
    </w:p>
    <w:p w:rsidR="00450AC5" w:rsidRPr="0009150A" w:rsidRDefault="00450AC5" w:rsidP="00E0231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4490D" w:rsidRPr="0009150A" w:rsidRDefault="00DE1269" w:rsidP="00E0231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ІІ. </w:t>
      </w:r>
      <w:r w:rsidR="00F4490D" w:rsidRPr="0009150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386F8F" w:rsidRPr="0009150A" w:rsidRDefault="00386F8F" w:rsidP="00386F8F">
      <w:pPr>
        <w:spacing w:after="0" w:line="240" w:lineRule="auto"/>
        <w:ind w:firstLine="90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Заслухавши й обговоривши доповідь голови профспілки студентів Сергія ІВАНЮКА, Вчена рада </w:t>
      </w:r>
      <w:r w:rsidRPr="0009150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ухвалила: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4"/>
          <w:sz w:val="28"/>
          <w:szCs w:val="28"/>
          <w:lang w:val="uk-UA"/>
        </w:rPr>
        <w:t>1. Ректорату, деканатам, дирекції, кафедрам спрямувати зусилля на розширення спектру освітньої діяльності університету як однієї з передумов збільшення контингенту осіб, що навчається, шляхом ліцензування нових спеціальностей.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Відповідальні:  проректор з науково-педагогічної роботи, декани факультетів, директор інституту, завідувачі кафедр.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Термін: протягом року.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4"/>
          <w:sz w:val="28"/>
          <w:szCs w:val="28"/>
          <w:lang w:val="uk-UA"/>
        </w:rPr>
        <w:t>2.Удосконалити принципи та методику профорієнтаційної роботи та посилити рекламну кампанію університету, використовуючи всі доступні засоби масової інформації.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Відповідальний: декани факультетів, директор інституту, начальник  відділу виховної роботи та промоції.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Термін: протягом року.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4"/>
          <w:sz w:val="28"/>
          <w:szCs w:val="28"/>
          <w:lang w:val="uk-UA"/>
        </w:rPr>
        <w:t>3. Активно залучати студентське самоврядування до профорієнтаційної роботи в університеті.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Відповідальні: декани факультетів, директор інституту, голова студентської ради.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Термін: протягом року.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4"/>
          <w:sz w:val="28"/>
          <w:szCs w:val="28"/>
          <w:lang w:val="uk-UA"/>
        </w:rPr>
        <w:t>4. Створити на постійній основі бази даних випускників університету, забезпечити підтримку зв’язку та залучення їх до профорієнтаційної роботи.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Відповідальні: декани факультетів, директор інституту, начальник відділу виховної роботи та промоції.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Термін: жовтень –грудень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5. Деканатам факультетів, дирекції інститутів, кафедрам звернути увагу на проведення організаційної та агітаційно-роз’яснювальної роботи серед </w:t>
      </w:r>
      <w:r w:rsidRPr="0009150A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>випускників бакалаврських програм щодо їх подальшого навчання для здобуття в університеті ОС магістра, а також здобуття другої спеціальності шляхом одночасного навчання за денною та заочною формами.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4"/>
          <w:sz w:val="28"/>
          <w:szCs w:val="28"/>
          <w:lang w:val="uk-UA"/>
        </w:rPr>
        <w:t>Відповідальні: декани факультетів, директор інституту, завідувачі кафедр.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4"/>
          <w:sz w:val="28"/>
          <w:szCs w:val="28"/>
          <w:lang w:val="uk-UA"/>
        </w:rPr>
        <w:t>Термін: протягом року.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6. Продовжити практику проведення Днів відкритих дверей на території університету, організації виставок досягнень кафедр, факультетів, інституту. 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Відповідальні: декани факультетів, директор інституту, начальник відділу виховної роботи та промоції.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Термін: протягом року.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pacing w:val="-4"/>
          <w:sz w:val="28"/>
          <w:szCs w:val="28"/>
          <w:lang w:val="uk-UA"/>
        </w:rPr>
        <w:t>7. Запровадити в практику відзнаку осіб, що сприяють залученню здобувачів до навчання в Ніжинському державному університеті імені Миколи Гоголя.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Відповідальні: декани факультетів, директор інституту, начальник відділу виховної роботи та промоції.</w:t>
      </w:r>
    </w:p>
    <w:p w:rsidR="00386F8F" w:rsidRPr="0009150A" w:rsidRDefault="00386F8F" w:rsidP="00386F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Термін: протягом року.</w:t>
      </w:r>
      <w:r w:rsidRPr="0009150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1F5F10" w:rsidRPr="0009150A" w:rsidRDefault="001F5F10" w:rsidP="0015448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8128DB" w:rsidRPr="0009150A" w:rsidRDefault="008128DB" w:rsidP="0015448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ІІІ. УХВАЛИЛИ:</w:t>
      </w:r>
    </w:p>
    <w:p w:rsidR="00386F8F" w:rsidRPr="0009150A" w:rsidRDefault="008128DB" w:rsidP="00386F8F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09150A">
        <w:rPr>
          <w:spacing w:val="-4"/>
          <w:sz w:val="28"/>
          <w:szCs w:val="28"/>
          <w:lang w:val="uk-UA"/>
        </w:rPr>
        <w:t>Затвердити протоколи лічильної комісії.</w:t>
      </w:r>
    </w:p>
    <w:p w:rsidR="00386F8F" w:rsidRPr="0009150A" w:rsidRDefault="00386F8F" w:rsidP="00386F8F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09150A">
        <w:rPr>
          <w:spacing w:val="-2"/>
          <w:sz w:val="28"/>
          <w:szCs w:val="28"/>
          <w:lang w:val="uk-UA"/>
        </w:rPr>
        <w:t xml:space="preserve">За результатами таємного голосування вважати обраним </w:t>
      </w:r>
      <w:r w:rsidRPr="0009150A">
        <w:rPr>
          <w:spacing w:val="-2"/>
          <w:sz w:val="28"/>
          <w:szCs w:val="28"/>
        </w:rPr>
        <w:t xml:space="preserve">за конкурсом </w:t>
      </w:r>
      <w:r w:rsidRPr="0009150A">
        <w:rPr>
          <w:spacing w:val="-2"/>
          <w:sz w:val="28"/>
          <w:szCs w:val="28"/>
          <w:lang w:val="uk-UA"/>
        </w:rPr>
        <w:t>на посаду завідувача кафедри хімії та фармації, професора СУХОВЄЄВА Володимира Володимировича.</w:t>
      </w:r>
    </w:p>
    <w:p w:rsidR="00386F8F" w:rsidRPr="0009150A" w:rsidRDefault="00386F8F" w:rsidP="00386F8F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09150A">
        <w:rPr>
          <w:spacing w:val="-2"/>
          <w:sz w:val="28"/>
          <w:szCs w:val="28"/>
          <w:lang w:val="uk-UA"/>
        </w:rPr>
        <w:t xml:space="preserve">За результатами таємного голосування вважати обраним </w:t>
      </w:r>
      <w:r w:rsidRPr="0009150A">
        <w:rPr>
          <w:spacing w:val="-2"/>
          <w:sz w:val="28"/>
          <w:szCs w:val="28"/>
        </w:rPr>
        <w:t xml:space="preserve">за конкурсом </w:t>
      </w:r>
      <w:r w:rsidRPr="0009150A">
        <w:rPr>
          <w:spacing w:val="-2"/>
          <w:sz w:val="28"/>
          <w:szCs w:val="28"/>
          <w:lang w:val="uk-UA"/>
        </w:rPr>
        <w:t>на посаду професора кафедри історії України та політології ЛЕПЯВКА Сергія Анатолійовича.</w:t>
      </w:r>
      <w:bookmarkStart w:id="0" w:name="_GoBack"/>
      <w:bookmarkEnd w:id="0"/>
    </w:p>
    <w:p w:rsidR="008128DB" w:rsidRPr="0009150A" w:rsidRDefault="008128DB" w:rsidP="0015448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5F04EC" w:rsidRPr="0009150A" w:rsidRDefault="00DE1269" w:rsidP="0015448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8128DB" w:rsidRPr="0009150A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09150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5F04EC" w:rsidRPr="0009150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РІЗНЕ.</w:t>
      </w:r>
    </w:p>
    <w:p w:rsidR="0045681D" w:rsidRPr="0009150A" w:rsidRDefault="005F04EC" w:rsidP="0015448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="0045681D" w:rsidRPr="0009150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386F8F" w:rsidRPr="0009150A" w:rsidRDefault="00386F8F" w:rsidP="00386F8F">
      <w:p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sz w:val="28"/>
          <w:szCs w:val="28"/>
          <w:lang w:val="uk-UA"/>
        </w:rPr>
        <w:t>Схвалити Положення факультету філології, історії та політико-юридичних наук:</w:t>
      </w:r>
    </w:p>
    <w:p w:rsidR="00386F8F" w:rsidRPr="0009150A" w:rsidRDefault="00386F8F" w:rsidP="00386F8F">
      <w:p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z w:val="28"/>
          <w:szCs w:val="28"/>
          <w:lang w:val="uk-UA"/>
        </w:rPr>
        <w:t>Положення про кафедру права та соціально-філософських наук;</w:t>
      </w:r>
    </w:p>
    <w:p w:rsidR="008128DB" w:rsidRPr="0009150A" w:rsidRDefault="00386F8F" w:rsidP="00386F8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09150A">
        <w:rPr>
          <w:rFonts w:ascii="Times New Roman" w:hAnsi="Times New Roman" w:cs="Times New Roman"/>
          <w:i/>
          <w:sz w:val="28"/>
          <w:szCs w:val="28"/>
          <w:lang w:val="uk-UA"/>
        </w:rPr>
        <w:t>Положення про кафедру історії України та політології</w:t>
      </w:r>
    </w:p>
    <w:p w:rsidR="003850B0" w:rsidRPr="0009150A" w:rsidRDefault="003850B0" w:rsidP="0073332F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1F5F10" w:rsidRPr="0009150A" w:rsidRDefault="001F5F10" w:rsidP="004330C8">
      <w:pPr>
        <w:pStyle w:val="a4"/>
        <w:spacing w:before="0" w:beforeAutospacing="0" w:after="0" w:afterAutospacing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09150A" w:rsidRDefault="00816DDB" w:rsidP="004330C8">
      <w:pPr>
        <w:pStyle w:val="a4"/>
        <w:spacing w:before="0" w:beforeAutospacing="0" w:after="0" w:afterAutospacing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09150A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</w:p>
    <w:p w:rsidR="00816DDB" w:rsidRPr="0009150A" w:rsidRDefault="00816DDB" w:rsidP="00816DDB">
      <w:pPr>
        <w:pStyle w:val="a4"/>
        <w:spacing w:before="0" w:beforeAutospacing="0" w:after="0" w:afterAutospacing="0" w:line="216" w:lineRule="auto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09150A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4330C8" w:rsidRPr="0009150A" w:rsidRDefault="004330C8" w:rsidP="0029326C">
      <w:pPr>
        <w:pStyle w:val="a4"/>
        <w:spacing w:before="0" w:beforeAutospacing="0" w:after="0" w:afterAutospacing="0" w:line="216" w:lineRule="auto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09150A" w:rsidRDefault="00816DDB" w:rsidP="004330C8">
      <w:pPr>
        <w:pStyle w:val="a4"/>
        <w:spacing w:before="0" w:beforeAutospacing="0" w:after="0" w:afterAutospacing="0" w:line="216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09150A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Наталія Голуб</w:t>
      </w:r>
    </w:p>
    <w:p w:rsidR="00814894" w:rsidRPr="0009150A" w:rsidRDefault="0081489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14894" w:rsidRPr="0009150A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D711A4"/>
    <w:multiLevelType w:val="hybridMultilevel"/>
    <w:tmpl w:val="9F680120"/>
    <w:lvl w:ilvl="0" w:tplc="0712C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E512D9"/>
    <w:multiLevelType w:val="hybridMultilevel"/>
    <w:tmpl w:val="9656ED6C"/>
    <w:lvl w:ilvl="0" w:tplc="F67EE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09150A"/>
    <w:rsid w:val="00122FAA"/>
    <w:rsid w:val="001262BA"/>
    <w:rsid w:val="00133A31"/>
    <w:rsid w:val="00154482"/>
    <w:rsid w:val="0016486E"/>
    <w:rsid w:val="001F5F10"/>
    <w:rsid w:val="00230BB2"/>
    <w:rsid w:val="002374EF"/>
    <w:rsid w:val="00271390"/>
    <w:rsid w:val="0029326C"/>
    <w:rsid w:val="002E4C82"/>
    <w:rsid w:val="003850B0"/>
    <w:rsid w:val="00386F8F"/>
    <w:rsid w:val="003D2D5A"/>
    <w:rsid w:val="00410F81"/>
    <w:rsid w:val="004330C8"/>
    <w:rsid w:val="00450AC5"/>
    <w:rsid w:val="0045681D"/>
    <w:rsid w:val="004F507B"/>
    <w:rsid w:val="00513D71"/>
    <w:rsid w:val="005F04EC"/>
    <w:rsid w:val="00691339"/>
    <w:rsid w:val="0073332F"/>
    <w:rsid w:val="008128DB"/>
    <w:rsid w:val="00814894"/>
    <w:rsid w:val="00816DDB"/>
    <w:rsid w:val="00862B95"/>
    <w:rsid w:val="00872C27"/>
    <w:rsid w:val="0088013E"/>
    <w:rsid w:val="008A55BD"/>
    <w:rsid w:val="008E564F"/>
    <w:rsid w:val="008F0BF6"/>
    <w:rsid w:val="008F6D58"/>
    <w:rsid w:val="009F19A4"/>
    <w:rsid w:val="009F3C00"/>
    <w:rsid w:val="00A47188"/>
    <w:rsid w:val="00AC07ED"/>
    <w:rsid w:val="00B41B40"/>
    <w:rsid w:val="00BB7CE3"/>
    <w:rsid w:val="00C13A8D"/>
    <w:rsid w:val="00CE4683"/>
    <w:rsid w:val="00DE1269"/>
    <w:rsid w:val="00E02313"/>
    <w:rsid w:val="00F06720"/>
    <w:rsid w:val="00F231ED"/>
    <w:rsid w:val="00F4490D"/>
    <w:rsid w:val="00F5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Текст Знак"/>
    <w:basedOn w:val="a0"/>
    <w:link w:val="a6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ody Text Indent"/>
    <w:basedOn w:val="a"/>
    <w:link w:val="a9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39</cp:revision>
  <dcterms:created xsi:type="dcterms:W3CDTF">2023-10-06T16:11:00Z</dcterms:created>
  <dcterms:modified xsi:type="dcterms:W3CDTF">2025-12-24T09:19:00Z</dcterms:modified>
</cp:coreProperties>
</file>