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990FC9" w:rsidRDefault="00330AE9" w:rsidP="00A95D9F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90FC9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990FC9" w:rsidRDefault="00330AE9" w:rsidP="00A95D9F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990FC9" w:rsidRDefault="00330AE9" w:rsidP="00A95D9F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990FC9" w:rsidRDefault="00330AE9" w:rsidP="00A95D9F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990FC9" w:rsidRDefault="00F14D78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990FC9" w:rsidRDefault="00330AE9" w:rsidP="00A95D9F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7"/>
          <w:szCs w:val="27"/>
        </w:rPr>
      </w:pPr>
      <w:r w:rsidRPr="00990FC9">
        <w:rPr>
          <w:b/>
          <w:bCs/>
          <w:spacing w:val="-4"/>
          <w:sz w:val="27"/>
          <w:szCs w:val="27"/>
          <w:lang w:val="uk-UA"/>
        </w:rPr>
        <w:t>ПРОТОКОЛ № </w:t>
      </w:r>
      <w:r w:rsidR="00D41FF8" w:rsidRPr="00990FC9">
        <w:rPr>
          <w:b/>
          <w:bCs/>
          <w:spacing w:val="-4"/>
          <w:sz w:val="27"/>
          <w:szCs w:val="27"/>
        </w:rPr>
        <w:t>4</w:t>
      </w:r>
    </w:p>
    <w:p w:rsidR="00330AE9" w:rsidRPr="00990FC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990FC9" w:rsidRDefault="00CD0CCF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2</w:t>
      </w:r>
      <w:r w:rsidR="00D41FF8" w:rsidRPr="00990FC9">
        <w:rPr>
          <w:spacing w:val="-4"/>
          <w:sz w:val="27"/>
          <w:szCs w:val="27"/>
        </w:rPr>
        <w:t>3</w:t>
      </w:r>
      <w:r w:rsidR="009219F9" w:rsidRPr="00990FC9">
        <w:rPr>
          <w:spacing w:val="-4"/>
          <w:sz w:val="27"/>
          <w:szCs w:val="27"/>
          <w:lang w:val="uk-UA"/>
        </w:rPr>
        <w:t>.</w:t>
      </w:r>
      <w:r w:rsidRPr="00990FC9">
        <w:rPr>
          <w:spacing w:val="-4"/>
          <w:sz w:val="27"/>
          <w:szCs w:val="27"/>
          <w:lang w:val="uk-UA"/>
        </w:rPr>
        <w:t>10</w:t>
      </w:r>
      <w:r w:rsidR="009219F9" w:rsidRPr="00990FC9">
        <w:rPr>
          <w:spacing w:val="-4"/>
          <w:sz w:val="27"/>
          <w:szCs w:val="27"/>
          <w:lang w:val="uk-UA"/>
        </w:rPr>
        <w:t>.</w:t>
      </w:r>
      <w:r w:rsidR="00330AE9" w:rsidRPr="00990FC9">
        <w:rPr>
          <w:spacing w:val="-4"/>
          <w:sz w:val="27"/>
          <w:szCs w:val="27"/>
          <w:lang w:val="uk-UA"/>
        </w:rPr>
        <w:t>202</w:t>
      </w:r>
      <w:r w:rsidR="008237A7" w:rsidRPr="00990FC9">
        <w:rPr>
          <w:spacing w:val="-4"/>
          <w:sz w:val="27"/>
          <w:szCs w:val="27"/>
          <w:lang w:val="uk-UA"/>
        </w:rPr>
        <w:t>5</w:t>
      </w:r>
      <w:r w:rsidR="00330AE9" w:rsidRPr="00990FC9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990FC9">
        <w:rPr>
          <w:spacing w:val="-4"/>
          <w:sz w:val="27"/>
          <w:szCs w:val="27"/>
          <w:lang w:val="uk-UA"/>
        </w:rPr>
        <w:t xml:space="preserve">  </w:t>
      </w:r>
      <w:r w:rsidR="00B4024F" w:rsidRPr="00990FC9">
        <w:rPr>
          <w:spacing w:val="-4"/>
          <w:sz w:val="27"/>
          <w:szCs w:val="27"/>
          <w:lang w:val="uk-UA"/>
        </w:rPr>
        <w:t>          </w:t>
      </w:r>
      <w:r w:rsidR="00330AE9" w:rsidRPr="00990FC9">
        <w:rPr>
          <w:spacing w:val="-4"/>
          <w:sz w:val="27"/>
          <w:szCs w:val="27"/>
          <w:lang w:val="uk-UA"/>
        </w:rPr>
        <w:t xml:space="preserve">                        </w:t>
      </w:r>
      <w:r w:rsidR="00466C1F" w:rsidRPr="00990FC9">
        <w:rPr>
          <w:spacing w:val="-4"/>
          <w:sz w:val="27"/>
          <w:szCs w:val="27"/>
          <w:lang w:val="uk-UA"/>
        </w:rPr>
        <w:t xml:space="preserve">                   </w:t>
      </w:r>
      <w:r w:rsidR="00330AE9" w:rsidRPr="00990FC9">
        <w:rPr>
          <w:spacing w:val="-4"/>
          <w:sz w:val="27"/>
          <w:szCs w:val="27"/>
          <w:lang w:val="uk-UA"/>
        </w:rPr>
        <w:t>м. Ніжин</w:t>
      </w:r>
    </w:p>
    <w:p w:rsidR="00330AE9" w:rsidRPr="00990FC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990FC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990FC9" w:rsidRDefault="00440D61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У</w:t>
      </w:r>
      <w:r w:rsidR="003F29A4" w:rsidRPr="00990FC9">
        <w:rPr>
          <w:spacing w:val="-4"/>
          <w:sz w:val="27"/>
          <w:szCs w:val="27"/>
          <w:lang w:val="uk-UA"/>
        </w:rPr>
        <w:t>чений секретар – доц. Голуб Н. М.</w:t>
      </w:r>
      <w:bookmarkStart w:id="0" w:name="_GoBack"/>
      <w:bookmarkEnd w:id="0"/>
    </w:p>
    <w:p w:rsidR="00330AE9" w:rsidRPr="00990FC9" w:rsidRDefault="00330AE9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 xml:space="preserve">Усього членів ради: </w:t>
      </w:r>
      <w:r w:rsidR="00CD0CCF" w:rsidRPr="00990FC9">
        <w:rPr>
          <w:spacing w:val="-4"/>
          <w:sz w:val="27"/>
          <w:szCs w:val="27"/>
          <w:lang w:val="uk-UA"/>
        </w:rPr>
        <w:t>29</w:t>
      </w:r>
      <w:r w:rsidR="00A26F8B" w:rsidRPr="00990FC9">
        <w:rPr>
          <w:spacing w:val="-4"/>
          <w:sz w:val="27"/>
          <w:szCs w:val="27"/>
          <w:lang w:val="uk-UA"/>
        </w:rPr>
        <w:t xml:space="preserve"> </w:t>
      </w:r>
      <w:r w:rsidRPr="00990FC9">
        <w:rPr>
          <w:spacing w:val="-4"/>
          <w:sz w:val="27"/>
          <w:szCs w:val="27"/>
          <w:lang w:val="uk-UA"/>
        </w:rPr>
        <w:t>ос</w:t>
      </w:r>
      <w:r w:rsidR="00CD0CCF" w:rsidRPr="00990FC9">
        <w:rPr>
          <w:spacing w:val="-4"/>
          <w:sz w:val="27"/>
          <w:szCs w:val="27"/>
          <w:lang w:val="uk-UA"/>
        </w:rPr>
        <w:t>іб</w:t>
      </w:r>
      <w:r w:rsidR="0076307B" w:rsidRPr="00990FC9">
        <w:rPr>
          <w:spacing w:val="-4"/>
          <w:sz w:val="27"/>
          <w:szCs w:val="27"/>
          <w:lang w:val="uk-UA"/>
        </w:rPr>
        <w:t>.</w:t>
      </w:r>
    </w:p>
    <w:p w:rsidR="00C86545" w:rsidRPr="00990FC9" w:rsidRDefault="00C86545" w:rsidP="00B402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CE102F" w:rsidRPr="00990FC9" w:rsidRDefault="00CE102F" w:rsidP="00CE10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Підготовка університету до роботи в умовах осінньо-зимового періоду 2025/2026 н. р. та проблеми енергозбереження (</w:t>
      </w:r>
      <w:r w:rsidRPr="00990FC9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>проректор з науково-педагогічної роботи та фінансово-господарських питань доц. ДАВИДЕНКО С. М.).</w:t>
      </w:r>
    </w:p>
    <w:p w:rsidR="00CE102F" w:rsidRPr="00990FC9" w:rsidRDefault="00CE102F" w:rsidP="00CE10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Підсумки вступної кампанії 2025 року та завдання щодо забезпечення якісного прийому студентів у 2026 році </w:t>
      </w:r>
      <w:r w:rsidRPr="00990FC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(відповідальний секретар Приймальної комісії доц. ПІСОЦЬКИЙ О. П.).</w:t>
      </w:r>
    </w:p>
    <w:p w:rsidR="000C375E" w:rsidRPr="00990FC9" w:rsidRDefault="000C375E" w:rsidP="00CE10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Присвоєння </w:t>
      </w:r>
      <w:r w:rsidR="00B4024F"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вченого 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>звання доцента</w:t>
      </w:r>
      <w:r w:rsidR="00CE102F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прикладної лінгвістики ШТЕПУРІ</w:t>
      </w:r>
      <w:r w:rsidR="00CE102F" w:rsidRPr="00990FC9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CE102F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А.</w:t>
      </w:r>
      <w:r w:rsidR="00CE102F" w:rsidRPr="00990FC9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CE102F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П. 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990FC9">
        <w:rPr>
          <w:rFonts w:ascii="Times New Roman" w:hAnsi="Times New Roman" w:cs="Times New Roman"/>
          <w:i/>
          <w:sz w:val="27"/>
          <w:szCs w:val="27"/>
          <w:lang w:val="uk-UA"/>
        </w:rPr>
        <w:t>(ректор університету доц. САМОЙЛЕНКО О. Г.).</w:t>
      </w:r>
    </w:p>
    <w:p w:rsidR="00574AC7" w:rsidRPr="00990FC9" w:rsidRDefault="008B47AE" w:rsidP="00B4024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DE0E02" w:rsidRPr="00990FC9" w:rsidRDefault="00DE0E02" w:rsidP="00B4024F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>Призначення гаранта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ОПП Журналістика та соціальні комунікації другого (магістерського) р</w:t>
      </w:r>
      <w:r w:rsidR="0028335A" w:rsidRPr="00990FC9">
        <w:rPr>
          <w:rFonts w:ascii="Times New Roman" w:hAnsi="Times New Roman" w:cs="Times New Roman"/>
          <w:sz w:val="27"/>
          <w:szCs w:val="27"/>
          <w:lang w:val="uk-UA"/>
        </w:rPr>
        <w:t>івня освіти зі спеціальності 07 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>Журналістика та соціальні комунікації проф. кафедри української мови, літератури, культурології та</w:t>
      </w:r>
      <w:r w:rsidR="0028335A"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журналістики ДЗЮБИ Т. А. </w:t>
      </w:r>
      <w:r w:rsidR="0028335A" w:rsidRPr="00990FC9">
        <w:rPr>
          <w:rFonts w:ascii="Times New Roman" w:hAnsi="Times New Roman" w:cs="Times New Roman"/>
          <w:i/>
          <w:sz w:val="27"/>
          <w:szCs w:val="27"/>
          <w:lang w:val="uk-UA"/>
        </w:rPr>
        <w:t>(доц. </w:t>
      </w:r>
      <w:r w:rsidRPr="00990FC9">
        <w:rPr>
          <w:rFonts w:ascii="Times New Roman" w:hAnsi="Times New Roman" w:cs="Times New Roman"/>
          <w:i/>
          <w:sz w:val="27"/>
          <w:szCs w:val="27"/>
          <w:lang w:val="uk-UA"/>
        </w:rPr>
        <w:t>МАРТИНЕНКО В. В.).</w:t>
      </w:r>
    </w:p>
    <w:p w:rsidR="000C375E" w:rsidRPr="00990FC9" w:rsidRDefault="009C011B" w:rsidP="00B4024F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Положення </w:t>
      </w:r>
      <w:r w:rsidR="00DE0E02"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про атестацію здобувачів вищої освіти ступеня доктора філософії в Ніжинському державному університеті імені Миколи Гоголя </w:t>
      </w:r>
      <w:r w:rsidR="00DE0E02"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 В.).</w:t>
      </w:r>
    </w:p>
    <w:p w:rsidR="00346BCE" w:rsidRPr="00990FC9" w:rsidRDefault="000C375E" w:rsidP="00B4024F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Призначення наукових керівників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здобувачів третього (освітньо-наукового) рівня </w:t>
      </w:r>
      <w:r w:rsidR="0028335A"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 В.).</w:t>
      </w:r>
    </w:p>
    <w:p w:rsidR="00346BCE" w:rsidRPr="00990FC9" w:rsidRDefault="00346BCE" w:rsidP="00B4024F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Зміна науков</w:t>
      </w:r>
      <w:r w:rsidR="00DE0E02"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их</w:t>
      </w: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керівник</w:t>
      </w:r>
      <w:r w:rsidR="00DE0E02"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ів</w:t>
      </w:r>
      <w:r w:rsidR="00DE0E02"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 xml:space="preserve"> </w:t>
      </w:r>
      <w:r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 В.).</w:t>
      </w:r>
    </w:p>
    <w:p w:rsidR="00346BCE" w:rsidRPr="00990FC9" w:rsidRDefault="00346BCE" w:rsidP="0028335A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Висунення кандидатури </w:t>
      </w:r>
      <w:r w:rsidR="0028335A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аспірантки 3-го року навчання денної </w:t>
      </w:r>
      <w:r w:rsid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форми</w:t>
      </w:r>
      <w:r w:rsidR="00990FC9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за державним замовленням</w:t>
      </w:r>
      <w:r w:rsidR="0028335A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спеціал</w:t>
      </w:r>
      <w:r w:rsidR="00990FC9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ьності 091 Біологія та біохімія </w:t>
      </w:r>
      <w:r w:rsidR="0028335A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ГАВІЙ Т. А. 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з числа аспірантів</w:t>
      </w:r>
      <w:r w:rsidRPr="00990FC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для отримання стипендії Президента України</w:t>
      </w:r>
      <w:r w:rsidR="0028335A"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DE0E02"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</w:t>
      </w:r>
      <w:r w:rsid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а інноваційної діяльності проф. </w:t>
      </w:r>
      <w:r w:rsidR="00DE0E02"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ЛІСОВЕЦЬ О. В.).</w:t>
      </w:r>
    </w:p>
    <w:p w:rsidR="00DE0E02" w:rsidRPr="00990FC9" w:rsidRDefault="00DE0E02" w:rsidP="00B4024F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>Затвердження переліку проєктів,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що будуть подані до </w:t>
      </w:r>
      <w:r w:rsidRPr="00990FC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Директорату розвитку науки Міністерства освіти і науки України для проходження другого етапу конкурсного відбору проєктів фундаментальних наукових досліджень, прикладних наукових досліджень </w:t>
      </w:r>
      <w:r w:rsidRPr="00990FC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 В.).</w:t>
      </w:r>
    </w:p>
    <w:p w:rsidR="003819C6" w:rsidRPr="00990FC9" w:rsidRDefault="008237A7" w:rsidP="00B4024F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z w:val="27"/>
          <w:szCs w:val="27"/>
          <w:lang w:val="uk-UA"/>
        </w:rPr>
      </w:pPr>
      <w:r w:rsidRPr="00990FC9">
        <w:rPr>
          <w:b/>
          <w:sz w:val="27"/>
          <w:szCs w:val="27"/>
          <w:lang w:val="uk-UA"/>
        </w:rPr>
        <w:t>Рекомендація до друку</w:t>
      </w:r>
      <w:r w:rsidRPr="00990FC9">
        <w:rPr>
          <w:sz w:val="27"/>
          <w:szCs w:val="27"/>
          <w:lang w:val="uk-UA"/>
        </w:rPr>
        <w:t xml:space="preserve"> навчально-методичних видань </w:t>
      </w:r>
      <w:r w:rsidRPr="00990FC9">
        <w:rPr>
          <w:i/>
          <w:sz w:val="27"/>
          <w:szCs w:val="27"/>
          <w:lang w:val="uk-UA"/>
        </w:rPr>
        <w:t>(ректор унів</w:t>
      </w:r>
      <w:r w:rsidR="003819C6" w:rsidRPr="00990FC9">
        <w:rPr>
          <w:i/>
          <w:sz w:val="27"/>
          <w:szCs w:val="27"/>
          <w:lang w:val="uk-UA"/>
        </w:rPr>
        <w:t>ерситету доц. САМОЙЛЕНКО О. Г.).</w:t>
      </w:r>
    </w:p>
    <w:p w:rsidR="008167E5" w:rsidRPr="00990FC9" w:rsidRDefault="003819C6" w:rsidP="00B4024F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z w:val="27"/>
          <w:szCs w:val="27"/>
          <w:lang w:val="uk-UA"/>
        </w:rPr>
      </w:pPr>
      <w:r w:rsidRPr="00990FC9">
        <w:rPr>
          <w:b/>
          <w:sz w:val="27"/>
          <w:szCs w:val="27"/>
          <w:lang w:val="uk-UA"/>
        </w:rPr>
        <w:lastRenderedPageBreak/>
        <w:t>Визнання результатів</w:t>
      </w:r>
      <w:r w:rsidRPr="00990FC9">
        <w:rPr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990FC9">
        <w:rPr>
          <w:i/>
          <w:sz w:val="27"/>
          <w:szCs w:val="27"/>
          <w:lang w:val="uk-UA"/>
        </w:rPr>
        <w:t>(голова</w:t>
      </w:r>
      <w:r w:rsidR="00990FC9">
        <w:rPr>
          <w:i/>
          <w:sz w:val="27"/>
          <w:szCs w:val="27"/>
          <w:lang w:val="uk-UA"/>
        </w:rPr>
        <w:t xml:space="preserve"> Вченої ради університету проф. </w:t>
      </w:r>
      <w:r w:rsidR="00990FC9" w:rsidRPr="00990FC9">
        <w:rPr>
          <w:i/>
          <w:sz w:val="27"/>
          <w:szCs w:val="27"/>
          <w:lang w:val="uk-UA"/>
        </w:rPr>
        <w:t>ГОРОДЕЦЬКА І. А.)</w:t>
      </w:r>
    </w:p>
    <w:p w:rsidR="00346BCE" w:rsidRPr="00990FC9" w:rsidRDefault="00346BCE" w:rsidP="00990FC9">
      <w:pPr>
        <w:pStyle w:val="a3"/>
        <w:shd w:val="clear" w:color="auto" w:fill="FFFFFF"/>
        <w:spacing w:line="240" w:lineRule="auto"/>
        <w:ind w:left="993"/>
        <w:jc w:val="both"/>
        <w:textAlignment w:val="baseline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>ГОРОДЕЦЬК</w:t>
      </w:r>
      <w:r w:rsidR="00990FC9" w:rsidRPr="00990FC9">
        <w:rPr>
          <w:rFonts w:ascii="Times New Roman" w:hAnsi="Times New Roman" w:cs="Times New Roman"/>
          <w:b/>
          <w:sz w:val="27"/>
          <w:szCs w:val="27"/>
          <w:lang w:val="uk-UA"/>
        </w:rPr>
        <w:t>ОЇ</w:t>
      </w: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І. А.,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 проф. кафедри права і соціально-філософських наук </w:t>
      </w: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 xml:space="preserve">– 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>180 год. (6 кредитів ЄКТС);</w:t>
      </w:r>
    </w:p>
    <w:p w:rsidR="00346BCE" w:rsidRPr="00990FC9" w:rsidRDefault="00346BCE" w:rsidP="00990FC9">
      <w:pPr>
        <w:pStyle w:val="a3"/>
        <w:shd w:val="clear" w:color="auto" w:fill="FFFFFF"/>
        <w:spacing w:line="240" w:lineRule="auto"/>
        <w:ind w:left="993"/>
        <w:jc w:val="both"/>
        <w:textAlignment w:val="baseline"/>
        <w:rPr>
          <w:rFonts w:ascii="Times New Roman" w:hAnsi="Times New Roman" w:cs="Times New Roman"/>
          <w:b/>
          <w:sz w:val="27"/>
          <w:szCs w:val="27"/>
        </w:rPr>
      </w:pP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>ЛИСЕНКО І. М.,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 доц. кафедри інформаційних технологій , фізико-математичних та економічних наук </w:t>
      </w:r>
      <w:r w:rsidRPr="00990FC9">
        <w:rPr>
          <w:rFonts w:ascii="Times New Roman" w:hAnsi="Times New Roman" w:cs="Times New Roman"/>
          <w:b/>
          <w:sz w:val="27"/>
          <w:szCs w:val="27"/>
          <w:lang w:val="uk-UA"/>
        </w:rPr>
        <w:t xml:space="preserve">– 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>162 год. (5,4 кредити ЄКТ</w:t>
      </w:r>
      <w:r w:rsidRPr="00990FC9">
        <w:rPr>
          <w:rFonts w:ascii="Times New Roman" w:hAnsi="Times New Roman" w:cs="Times New Roman"/>
          <w:sz w:val="27"/>
          <w:szCs w:val="27"/>
        </w:rPr>
        <w:t>С).</w:t>
      </w:r>
    </w:p>
    <w:p w:rsidR="00346BCE" w:rsidRPr="00B4024F" w:rsidRDefault="00346BCE" w:rsidP="00B4024F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</w:p>
    <w:p w:rsidR="009E1B92" w:rsidRPr="00B4024F" w:rsidRDefault="009E1B92" w:rsidP="00B4024F">
      <w:pPr>
        <w:pStyle w:val="a4"/>
        <w:spacing w:before="0" w:beforeAutospacing="0" w:after="0" w:afterAutospacing="0"/>
        <w:ind w:left="993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9219F9" w:rsidRPr="00B4024F" w:rsidRDefault="008776DA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4024F">
        <w:rPr>
          <w:b/>
          <w:bCs/>
          <w:spacing w:val="-4"/>
          <w:sz w:val="28"/>
          <w:szCs w:val="28"/>
          <w:lang w:val="uk-UA"/>
        </w:rPr>
        <w:t xml:space="preserve">  </w:t>
      </w:r>
      <w:r w:rsidR="00C86545" w:rsidRPr="00B4024F">
        <w:rPr>
          <w:b/>
          <w:bCs/>
          <w:spacing w:val="-4"/>
          <w:sz w:val="28"/>
          <w:szCs w:val="28"/>
          <w:lang w:val="uk-UA"/>
        </w:rPr>
        <w:t xml:space="preserve"> </w:t>
      </w:r>
      <w:r w:rsidR="004A2A60" w:rsidRPr="00B4024F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A53ECF" w:rsidRPr="00B4024F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="004A2A60" w:rsidRPr="00B4024F">
        <w:rPr>
          <w:b/>
          <w:bCs/>
          <w:spacing w:val="-4"/>
          <w:sz w:val="28"/>
          <w:szCs w:val="28"/>
          <w:lang w:val="uk-UA"/>
        </w:rPr>
        <w:t xml:space="preserve">        І</w:t>
      </w:r>
      <w:r w:rsidR="009219F9" w:rsidRPr="00B4024F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B4024F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1F012B" w:rsidRPr="00B4024F" w:rsidRDefault="009219F9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4024F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F012B" w:rsidRPr="00B4024F" w:rsidRDefault="001F012B" w:rsidP="00B4024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B4024F" w:rsidRDefault="00A53ECF" w:rsidP="00B4024F">
      <w:pPr>
        <w:pStyle w:val="a4"/>
        <w:spacing w:before="0" w:beforeAutospacing="0" w:after="0" w:afterAutospacing="0"/>
        <w:ind w:left="1560" w:hanging="142"/>
        <w:jc w:val="both"/>
        <w:rPr>
          <w:spacing w:val="-4"/>
          <w:sz w:val="28"/>
          <w:szCs w:val="28"/>
          <w:lang w:val="uk-UA"/>
        </w:rPr>
      </w:pPr>
      <w:r w:rsidRPr="00B4024F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40D61" w:rsidRPr="00B4024F">
        <w:rPr>
          <w:b/>
          <w:bCs/>
          <w:spacing w:val="-4"/>
          <w:sz w:val="28"/>
          <w:szCs w:val="28"/>
          <w:lang w:val="uk-UA"/>
        </w:rPr>
        <w:t>У</w:t>
      </w:r>
      <w:r w:rsidR="009219F9" w:rsidRPr="00B4024F">
        <w:rPr>
          <w:b/>
          <w:bCs/>
          <w:spacing w:val="-4"/>
          <w:sz w:val="28"/>
          <w:szCs w:val="28"/>
          <w:lang w:val="uk-UA"/>
        </w:rPr>
        <w:t xml:space="preserve">чений секретар                             </w:t>
      </w:r>
      <w:r w:rsidRPr="00B4024F">
        <w:rPr>
          <w:b/>
          <w:bCs/>
          <w:spacing w:val="-4"/>
          <w:sz w:val="28"/>
          <w:szCs w:val="28"/>
          <w:lang w:val="uk-UA"/>
        </w:rPr>
        <w:t xml:space="preserve">                   </w:t>
      </w:r>
      <w:r w:rsidR="00E82D64" w:rsidRPr="00B4024F">
        <w:rPr>
          <w:b/>
          <w:bCs/>
          <w:spacing w:val="-4"/>
          <w:sz w:val="28"/>
          <w:szCs w:val="28"/>
          <w:lang w:val="uk-UA"/>
        </w:rPr>
        <w:t xml:space="preserve">  </w:t>
      </w:r>
      <w:r w:rsidR="009219F9" w:rsidRPr="00B4024F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sectPr w:rsidR="00157440" w:rsidRPr="00B4024F" w:rsidSect="00A95D9F">
      <w:pgSz w:w="11900" w:h="16840"/>
      <w:pgMar w:top="851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3FA31D97"/>
    <w:multiLevelType w:val="hybridMultilevel"/>
    <w:tmpl w:val="5BD8E01E"/>
    <w:lvl w:ilvl="0" w:tplc="83F6FB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5" w15:restartNumberingAfterBreak="0">
    <w:nsid w:val="74873B23"/>
    <w:multiLevelType w:val="hybridMultilevel"/>
    <w:tmpl w:val="D196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7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2"/>
  </w:num>
  <w:num w:numId="5">
    <w:abstractNumId w:val="41"/>
  </w:num>
  <w:num w:numId="6">
    <w:abstractNumId w:val="10"/>
  </w:num>
  <w:num w:numId="7">
    <w:abstractNumId w:val="17"/>
  </w:num>
  <w:num w:numId="8">
    <w:abstractNumId w:val="18"/>
  </w:num>
  <w:num w:numId="9">
    <w:abstractNumId w:val="40"/>
  </w:num>
  <w:num w:numId="10">
    <w:abstractNumId w:val="24"/>
  </w:num>
  <w:num w:numId="11">
    <w:abstractNumId w:val="8"/>
  </w:num>
  <w:num w:numId="12">
    <w:abstractNumId w:val="27"/>
  </w:num>
  <w:num w:numId="13">
    <w:abstractNumId w:val="19"/>
  </w:num>
  <w:num w:numId="14">
    <w:abstractNumId w:val="14"/>
  </w:num>
  <w:num w:numId="15">
    <w:abstractNumId w:val="38"/>
  </w:num>
  <w:num w:numId="16">
    <w:abstractNumId w:val="28"/>
  </w:num>
  <w:num w:numId="17">
    <w:abstractNumId w:val="33"/>
  </w:num>
  <w:num w:numId="18">
    <w:abstractNumId w:val="6"/>
  </w:num>
  <w:num w:numId="19">
    <w:abstractNumId w:val="42"/>
  </w:num>
  <w:num w:numId="20">
    <w:abstractNumId w:val="15"/>
  </w:num>
  <w:num w:numId="21">
    <w:abstractNumId w:val="37"/>
  </w:num>
  <w:num w:numId="22">
    <w:abstractNumId w:val="22"/>
  </w:num>
  <w:num w:numId="23">
    <w:abstractNumId w:val="34"/>
  </w:num>
  <w:num w:numId="24">
    <w:abstractNumId w:val="12"/>
  </w:num>
  <w:num w:numId="25">
    <w:abstractNumId w:val="29"/>
  </w:num>
  <w:num w:numId="26">
    <w:abstractNumId w:val="13"/>
  </w:num>
  <w:num w:numId="27">
    <w:abstractNumId w:val="0"/>
  </w:num>
  <w:num w:numId="28">
    <w:abstractNumId w:val="43"/>
  </w:num>
  <w:num w:numId="29">
    <w:abstractNumId w:val="39"/>
  </w:num>
  <w:num w:numId="30">
    <w:abstractNumId w:val="3"/>
  </w:num>
  <w:num w:numId="31">
    <w:abstractNumId w:val="30"/>
  </w:num>
  <w:num w:numId="32">
    <w:abstractNumId w:val="7"/>
  </w:num>
  <w:num w:numId="33">
    <w:abstractNumId w:val="1"/>
  </w:num>
  <w:num w:numId="34">
    <w:abstractNumId w:val="25"/>
  </w:num>
  <w:num w:numId="35">
    <w:abstractNumId w:val="20"/>
  </w:num>
  <w:num w:numId="36">
    <w:abstractNumId w:val="23"/>
  </w:num>
  <w:num w:numId="37">
    <w:abstractNumId w:val="4"/>
  </w:num>
  <w:num w:numId="38">
    <w:abstractNumId w:val="5"/>
  </w:num>
  <w:num w:numId="39">
    <w:abstractNumId w:val="31"/>
  </w:num>
  <w:num w:numId="40">
    <w:abstractNumId w:val="26"/>
  </w:num>
  <w:num w:numId="41">
    <w:abstractNumId w:val="32"/>
  </w:num>
  <w:num w:numId="42">
    <w:abstractNumId w:val="9"/>
  </w:num>
  <w:num w:numId="43">
    <w:abstractNumId w:val="11"/>
  </w:num>
  <w:num w:numId="44">
    <w:abstractNumId w:val="3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C375E"/>
    <w:rsid w:val="000F03B6"/>
    <w:rsid w:val="00104033"/>
    <w:rsid w:val="00105231"/>
    <w:rsid w:val="00131B5B"/>
    <w:rsid w:val="00131D42"/>
    <w:rsid w:val="0015031D"/>
    <w:rsid w:val="00153341"/>
    <w:rsid w:val="00157440"/>
    <w:rsid w:val="00184DB5"/>
    <w:rsid w:val="00197297"/>
    <w:rsid w:val="001E47D6"/>
    <w:rsid w:val="001F012B"/>
    <w:rsid w:val="00202A16"/>
    <w:rsid w:val="002063C6"/>
    <w:rsid w:val="002228D2"/>
    <w:rsid w:val="00227DFE"/>
    <w:rsid w:val="0028335A"/>
    <w:rsid w:val="0029758F"/>
    <w:rsid w:val="002B01E2"/>
    <w:rsid w:val="002C1E46"/>
    <w:rsid w:val="002C32A1"/>
    <w:rsid w:val="00306973"/>
    <w:rsid w:val="00326B1F"/>
    <w:rsid w:val="00326C3A"/>
    <w:rsid w:val="00330AE9"/>
    <w:rsid w:val="00346BCE"/>
    <w:rsid w:val="00350928"/>
    <w:rsid w:val="00375BC4"/>
    <w:rsid w:val="003819C6"/>
    <w:rsid w:val="003C0F93"/>
    <w:rsid w:val="003C67FC"/>
    <w:rsid w:val="003F29A4"/>
    <w:rsid w:val="00415BC9"/>
    <w:rsid w:val="00420EDF"/>
    <w:rsid w:val="00440D61"/>
    <w:rsid w:val="00445823"/>
    <w:rsid w:val="00466C1F"/>
    <w:rsid w:val="004A2A60"/>
    <w:rsid w:val="004A3FD2"/>
    <w:rsid w:val="0053198B"/>
    <w:rsid w:val="005652E9"/>
    <w:rsid w:val="00574AC7"/>
    <w:rsid w:val="005958A1"/>
    <w:rsid w:val="005B60D0"/>
    <w:rsid w:val="005C7791"/>
    <w:rsid w:val="005D015F"/>
    <w:rsid w:val="006022D3"/>
    <w:rsid w:val="00604B4F"/>
    <w:rsid w:val="00614BBF"/>
    <w:rsid w:val="00616CAC"/>
    <w:rsid w:val="00697941"/>
    <w:rsid w:val="006C55A1"/>
    <w:rsid w:val="006E707B"/>
    <w:rsid w:val="006F4444"/>
    <w:rsid w:val="00702831"/>
    <w:rsid w:val="00756B13"/>
    <w:rsid w:val="0076307B"/>
    <w:rsid w:val="00763E8B"/>
    <w:rsid w:val="00767C6F"/>
    <w:rsid w:val="0077079F"/>
    <w:rsid w:val="007838BE"/>
    <w:rsid w:val="008167E5"/>
    <w:rsid w:val="008237A7"/>
    <w:rsid w:val="008535A4"/>
    <w:rsid w:val="008776DA"/>
    <w:rsid w:val="008A789F"/>
    <w:rsid w:val="008A7F50"/>
    <w:rsid w:val="008B0991"/>
    <w:rsid w:val="008B47AE"/>
    <w:rsid w:val="009219F9"/>
    <w:rsid w:val="0093261E"/>
    <w:rsid w:val="00937AE9"/>
    <w:rsid w:val="009762F7"/>
    <w:rsid w:val="00990FC9"/>
    <w:rsid w:val="009B0BC6"/>
    <w:rsid w:val="009B1A79"/>
    <w:rsid w:val="009C011B"/>
    <w:rsid w:val="009E1B92"/>
    <w:rsid w:val="009E34DE"/>
    <w:rsid w:val="009F0FE3"/>
    <w:rsid w:val="009F59B7"/>
    <w:rsid w:val="00A061AC"/>
    <w:rsid w:val="00A2661D"/>
    <w:rsid w:val="00A26F8B"/>
    <w:rsid w:val="00A27BCC"/>
    <w:rsid w:val="00A42AD5"/>
    <w:rsid w:val="00A5133B"/>
    <w:rsid w:val="00A53ECF"/>
    <w:rsid w:val="00A62BD9"/>
    <w:rsid w:val="00A82970"/>
    <w:rsid w:val="00A95AA8"/>
    <w:rsid w:val="00A95D9F"/>
    <w:rsid w:val="00AA26F9"/>
    <w:rsid w:val="00AE24DD"/>
    <w:rsid w:val="00AE3316"/>
    <w:rsid w:val="00B001FC"/>
    <w:rsid w:val="00B30E6C"/>
    <w:rsid w:val="00B31352"/>
    <w:rsid w:val="00B36720"/>
    <w:rsid w:val="00B4024F"/>
    <w:rsid w:val="00B53009"/>
    <w:rsid w:val="00B82036"/>
    <w:rsid w:val="00B85862"/>
    <w:rsid w:val="00BA5845"/>
    <w:rsid w:val="00BB2696"/>
    <w:rsid w:val="00BD0688"/>
    <w:rsid w:val="00BD5BFA"/>
    <w:rsid w:val="00C26F89"/>
    <w:rsid w:val="00C31D17"/>
    <w:rsid w:val="00C43D62"/>
    <w:rsid w:val="00C46E90"/>
    <w:rsid w:val="00C606A1"/>
    <w:rsid w:val="00C851A5"/>
    <w:rsid w:val="00C86545"/>
    <w:rsid w:val="00CD047D"/>
    <w:rsid w:val="00CD0CCF"/>
    <w:rsid w:val="00CE102F"/>
    <w:rsid w:val="00CE6F9C"/>
    <w:rsid w:val="00D01C9E"/>
    <w:rsid w:val="00D25D51"/>
    <w:rsid w:val="00D33C91"/>
    <w:rsid w:val="00D34460"/>
    <w:rsid w:val="00D41FF8"/>
    <w:rsid w:val="00D57C2E"/>
    <w:rsid w:val="00D61A58"/>
    <w:rsid w:val="00D76362"/>
    <w:rsid w:val="00D95ECB"/>
    <w:rsid w:val="00DA46D8"/>
    <w:rsid w:val="00DB5015"/>
    <w:rsid w:val="00DC10CA"/>
    <w:rsid w:val="00DD1565"/>
    <w:rsid w:val="00DE0E02"/>
    <w:rsid w:val="00E00244"/>
    <w:rsid w:val="00E521E4"/>
    <w:rsid w:val="00E7169E"/>
    <w:rsid w:val="00E82D64"/>
    <w:rsid w:val="00EA2666"/>
    <w:rsid w:val="00EA597D"/>
    <w:rsid w:val="00EC3AC9"/>
    <w:rsid w:val="00ED48E1"/>
    <w:rsid w:val="00ED5263"/>
    <w:rsid w:val="00EE181B"/>
    <w:rsid w:val="00F0291F"/>
    <w:rsid w:val="00F07F6B"/>
    <w:rsid w:val="00F14D78"/>
    <w:rsid w:val="00F4483F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EE8A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12</cp:revision>
  <cp:lastPrinted>2025-10-02T00:28:00Z</cp:lastPrinted>
  <dcterms:created xsi:type="dcterms:W3CDTF">2025-10-02T00:27:00Z</dcterms:created>
  <dcterms:modified xsi:type="dcterms:W3CDTF">2025-11-04T21:07:00Z</dcterms:modified>
</cp:coreProperties>
</file>