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6C" w:rsidRPr="003B4056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3B4056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29326C" w:rsidRPr="003B4056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3B4056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29326C" w:rsidRPr="003B4056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3B4056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8F0BF6" w:rsidRPr="003B4056" w:rsidRDefault="008F0BF6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</w:p>
    <w:p w:rsidR="00480318" w:rsidRPr="003B4056" w:rsidRDefault="00816DDB" w:rsidP="0048031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3B4056">
        <w:rPr>
          <w:b/>
          <w:bCs/>
          <w:spacing w:val="-4"/>
          <w:sz w:val="28"/>
          <w:szCs w:val="28"/>
          <w:lang w:val="uk-UA"/>
        </w:rPr>
        <w:t>ПРОТОКОЛ № </w:t>
      </w:r>
      <w:r w:rsidR="00450AC5" w:rsidRPr="003B4056">
        <w:rPr>
          <w:b/>
          <w:bCs/>
          <w:spacing w:val="-4"/>
          <w:sz w:val="28"/>
          <w:szCs w:val="28"/>
          <w:lang w:val="uk-UA"/>
        </w:rPr>
        <w:t>1</w:t>
      </w:r>
      <w:r w:rsidR="000862A4" w:rsidRPr="003B4056">
        <w:rPr>
          <w:b/>
          <w:bCs/>
          <w:spacing w:val="-4"/>
          <w:sz w:val="28"/>
          <w:szCs w:val="28"/>
          <w:lang w:val="uk-UA"/>
        </w:rPr>
        <w:t>2</w:t>
      </w:r>
    </w:p>
    <w:p w:rsidR="00480318" w:rsidRPr="003B4056" w:rsidRDefault="00480318" w:rsidP="0048031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</w:p>
    <w:p w:rsidR="00480318" w:rsidRPr="003B4056" w:rsidRDefault="00480318" w:rsidP="00480318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2"/>
          <w:sz w:val="28"/>
          <w:szCs w:val="28"/>
          <w:lang w:val="uk-UA"/>
        </w:rPr>
      </w:pPr>
    </w:p>
    <w:p w:rsidR="00480318" w:rsidRPr="003B4056" w:rsidRDefault="00480318" w:rsidP="00480318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2"/>
          <w:sz w:val="28"/>
          <w:szCs w:val="28"/>
          <w:lang w:val="uk-UA"/>
        </w:rPr>
      </w:pPr>
      <w:r w:rsidRPr="003B4056">
        <w:rPr>
          <w:spacing w:val="-2"/>
          <w:sz w:val="28"/>
          <w:szCs w:val="28"/>
          <w:lang w:val="uk-UA"/>
        </w:rPr>
        <w:t>30.06.2025                                                       </w:t>
      </w:r>
      <w:r w:rsidRPr="003B4056">
        <w:rPr>
          <w:spacing w:val="-2"/>
          <w:sz w:val="28"/>
          <w:szCs w:val="28"/>
          <w:lang w:val="uk-UA"/>
        </w:rPr>
        <w:t xml:space="preserve">            </w:t>
      </w:r>
      <w:r w:rsidRPr="003B4056">
        <w:rPr>
          <w:spacing w:val="-2"/>
          <w:sz w:val="28"/>
          <w:szCs w:val="28"/>
          <w:lang w:val="uk-UA"/>
        </w:rPr>
        <w:t xml:space="preserve">           </w:t>
      </w:r>
      <w:r w:rsidRPr="003B4056">
        <w:rPr>
          <w:spacing w:val="-2"/>
          <w:sz w:val="28"/>
          <w:szCs w:val="28"/>
          <w:lang w:val="uk-UA"/>
        </w:rPr>
        <w:t xml:space="preserve">            </w:t>
      </w:r>
      <w:r w:rsidRPr="003B4056">
        <w:rPr>
          <w:spacing w:val="-2"/>
          <w:sz w:val="28"/>
          <w:szCs w:val="28"/>
          <w:lang w:val="uk-UA"/>
        </w:rPr>
        <w:t xml:space="preserve">  м. Ніжин</w:t>
      </w:r>
    </w:p>
    <w:p w:rsidR="00B23257" w:rsidRPr="003B4056" w:rsidRDefault="00B23257" w:rsidP="003B4056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B23257" w:rsidRPr="003B4056" w:rsidRDefault="00DE1269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450AC5" w:rsidRPr="003B4056" w:rsidRDefault="002D2FC5" w:rsidP="002D2FC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Інформацію </w:t>
      </w:r>
      <w:r w:rsidRPr="003B4056">
        <w:rPr>
          <w:rFonts w:ascii="Times New Roman" w:hAnsi="Times New Roman" w:cs="Times New Roman"/>
          <w:spacing w:val="-4"/>
          <w:sz w:val="28"/>
          <w:szCs w:val="28"/>
          <w:lang w:val="uk-UA"/>
        </w:rPr>
        <w:t>р</w:t>
      </w:r>
      <w:r w:rsidRPr="003B4056">
        <w:rPr>
          <w:rFonts w:ascii="Times New Roman" w:hAnsi="Times New Roman" w:cs="Times New Roman"/>
          <w:spacing w:val="-4"/>
          <w:sz w:val="28"/>
          <w:szCs w:val="28"/>
          <w:lang w:val="uk-UA"/>
        </w:rPr>
        <w:t>ектора університету доц. САМОЙЛЕНКА О. Г. про реалізацію стратегії розвитку Ніжинського державного університету імені Миколи Гоголя у 2024–2025 н</w:t>
      </w:r>
      <w:r w:rsidRPr="003B405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р. </w:t>
      </w:r>
      <w:r w:rsidRPr="003B4056">
        <w:rPr>
          <w:rFonts w:ascii="Times New Roman" w:hAnsi="Times New Roman" w:cs="Times New Roman"/>
          <w:spacing w:val="-4"/>
          <w:sz w:val="28"/>
          <w:szCs w:val="28"/>
          <w:lang w:val="uk-UA"/>
        </w:rPr>
        <w:t>взяти до відома.</w:t>
      </w:r>
    </w:p>
    <w:p w:rsidR="002D2FC5" w:rsidRPr="003B4056" w:rsidRDefault="002D2FC5" w:rsidP="002D2FC5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CC675A" w:rsidRPr="003B4056" w:rsidRDefault="00CC675A" w:rsidP="00CC675A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2D2FC5"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CC675A" w:rsidRPr="003B4056" w:rsidRDefault="00CC675A" w:rsidP="00CC675A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spacing w:val="-4"/>
          <w:sz w:val="28"/>
          <w:szCs w:val="28"/>
          <w:lang w:val="uk-UA"/>
        </w:rPr>
        <w:t>Затвердити звіти наукових керівників щодо виконання аспірантами індивідуального плану за 2024–2025 н. р.</w:t>
      </w:r>
    </w:p>
    <w:p w:rsidR="002D2FC5" w:rsidRPr="003B4056" w:rsidRDefault="002D2FC5" w:rsidP="00CC675A">
      <w:pPr>
        <w:tabs>
          <w:tab w:val="left" w:pos="993"/>
        </w:tabs>
        <w:spacing w:after="0" w:line="240" w:lineRule="auto"/>
        <w:jc w:val="both"/>
        <w:rPr>
          <w:b/>
          <w:bCs/>
          <w:spacing w:val="-4"/>
          <w:sz w:val="28"/>
          <w:szCs w:val="28"/>
          <w:lang w:val="uk-UA"/>
        </w:rPr>
      </w:pPr>
    </w:p>
    <w:p w:rsidR="00CC675A" w:rsidRPr="003B4056" w:rsidRDefault="00CC675A" w:rsidP="00CC675A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</w:t>
      </w:r>
      <w:r w:rsidR="002D2FC5"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CC675A" w:rsidRPr="003B4056" w:rsidRDefault="00CC675A" w:rsidP="00CC675A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spacing w:val="-4"/>
          <w:sz w:val="28"/>
          <w:szCs w:val="28"/>
          <w:lang w:val="uk-UA"/>
        </w:rPr>
        <w:t>Затвердити звіти голів екзаменаційних комісій про підсумки атестації випускників 2025 р.</w:t>
      </w:r>
    </w:p>
    <w:p w:rsidR="002D2FC5" w:rsidRPr="003B4056" w:rsidRDefault="002D2FC5" w:rsidP="00CC675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B23257" w:rsidRPr="003B4056" w:rsidRDefault="00B23257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CC675A"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V</w:t>
      </w:r>
      <w:r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 РІЗНЕ.</w:t>
      </w:r>
    </w:p>
    <w:p w:rsidR="003B4056" w:rsidRPr="003B4056" w:rsidRDefault="00B23257" w:rsidP="003B4056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3B4056"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3B4056"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3B4056" w:rsidRPr="003B4056" w:rsidRDefault="003B4056" w:rsidP="003B4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spacing w:val="-4"/>
          <w:sz w:val="28"/>
          <w:szCs w:val="28"/>
          <w:lang w:val="uk-UA"/>
        </w:rPr>
        <w:t>Рекоменд</w:t>
      </w:r>
      <w:r w:rsidRPr="003B4056">
        <w:rPr>
          <w:rFonts w:ascii="Times New Roman" w:hAnsi="Times New Roman" w:cs="Times New Roman"/>
          <w:spacing w:val="-4"/>
          <w:sz w:val="28"/>
          <w:szCs w:val="28"/>
          <w:lang w:val="uk-UA"/>
        </w:rPr>
        <w:t>увати</w:t>
      </w:r>
      <w:r w:rsidRPr="003B405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до вступу в аспірантуру кращих випускників Ніжинського державного університету імені Миколи Гоголя 2024–2025 н. р.</w:t>
      </w:r>
    </w:p>
    <w:p w:rsidR="003B4056" w:rsidRPr="003B4056" w:rsidRDefault="003B4056" w:rsidP="000E37C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B23257" w:rsidRPr="003B4056" w:rsidRDefault="003B4056" w:rsidP="000E37C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ІІ. </w:t>
      </w:r>
      <w:r w:rsidR="00B23257"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CC675A" w:rsidRPr="003B4056" w:rsidRDefault="00CC675A" w:rsidP="00CC675A">
      <w:pPr>
        <w:pStyle w:val="a4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3B4056">
        <w:rPr>
          <w:spacing w:val="-4"/>
          <w:sz w:val="28"/>
          <w:szCs w:val="28"/>
          <w:lang w:val="uk-UA"/>
        </w:rPr>
        <w:t>Створити юридичну клініку Ніжинського державного університету імені Миколи Гоголя.</w:t>
      </w:r>
    </w:p>
    <w:p w:rsidR="00CC675A" w:rsidRPr="003B4056" w:rsidRDefault="00CC675A" w:rsidP="00CC675A">
      <w:pPr>
        <w:pStyle w:val="a4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3B4056">
        <w:rPr>
          <w:spacing w:val="-4"/>
          <w:sz w:val="28"/>
          <w:szCs w:val="28"/>
          <w:lang w:val="uk-UA"/>
        </w:rPr>
        <w:t>Схвалити Положення про юридичну клініку Ніжинського державного університету імені Миколи Гоголя.</w:t>
      </w:r>
    </w:p>
    <w:p w:rsidR="00B23257" w:rsidRPr="003B4056" w:rsidRDefault="00B23257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CC675A" w:rsidRPr="003B4056" w:rsidRDefault="00B23257" w:rsidP="00CC675A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3B4056"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5F04EC"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="00CC675A"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CC675A" w:rsidRPr="003B4056" w:rsidRDefault="00CC675A" w:rsidP="00CC6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spacing w:val="-2"/>
          <w:sz w:val="28"/>
          <w:szCs w:val="28"/>
          <w:lang w:val="uk-UA"/>
        </w:rPr>
        <w:t>Схвалити ОП та НП (у новій редакції) за першим (бакалаврським), другим (магістерським) і третім (освітньо-науковим) рівнями вищої освіти для підготовки здобувачів вищої освіти Ніжинського державного університету імені Миколи Гоголя відповідно до Переліку галузей знань і спеціальностей, за якими здійснюється підготовка здобувачів вищої та фахової передвищої освіти, затвердженого постановою Кабінету Міністрів України від 30 серпня 2024 року № 1021</w:t>
      </w:r>
      <w:r w:rsidRPr="003B4056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B23257" w:rsidRPr="003B4056" w:rsidRDefault="00B23257" w:rsidP="00CC675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</w:p>
    <w:p w:rsidR="00CC675A" w:rsidRPr="003B4056" w:rsidRDefault="003B4056" w:rsidP="00CC675A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ІV</w:t>
      </w:r>
      <w:r w:rsidR="00DE1269"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CC675A"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480318" w:rsidRPr="003B4056" w:rsidRDefault="00CC675A" w:rsidP="003B4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spacing w:val="-2"/>
          <w:sz w:val="28"/>
          <w:szCs w:val="28"/>
          <w:lang w:val="uk-UA"/>
        </w:rPr>
        <w:t>Схвалити Положення  про дистанційну форму здобуття вищої освіти у Ніжинському державному університеті імені Миколи Гоголя</w:t>
      </w:r>
      <w:r w:rsidR="003B4056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480318" w:rsidRPr="003B4056" w:rsidRDefault="00480318" w:rsidP="0048031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lastRenderedPageBreak/>
        <w:t xml:space="preserve">V. </w:t>
      </w:r>
      <w:r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480318" w:rsidRPr="003B4056" w:rsidRDefault="00480318" w:rsidP="0048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spacing w:val="-2"/>
          <w:sz w:val="28"/>
          <w:szCs w:val="28"/>
          <w:lang w:val="uk-UA"/>
        </w:rPr>
        <w:t>Схвалити Положення  про кафедру музичної педагогіки та хореографії та Положення про кафедру інструментально-виконавської підготовки  факультету педагогіки, психології, соціальної роботи та мистецтв.</w:t>
      </w:r>
    </w:p>
    <w:p w:rsidR="00816DDB" w:rsidRPr="003B4056" w:rsidRDefault="00816DDB" w:rsidP="00CC675A">
      <w:pPr>
        <w:spacing w:after="0" w:line="240" w:lineRule="auto"/>
        <w:jc w:val="both"/>
        <w:rPr>
          <w:b/>
          <w:bCs/>
          <w:spacing w:val="-4"/>
          <w:sz w:val="28"/>
          <w:szCs w:val="28"/>
          <w:lang w:val="uk-UA"/>
        </w:rPr>
      </w:pPr>
      <w:r w:rsidRPr="003B4056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1F5F10" w:rsidRPr="003B4056" w:rsidRDefault="001F5F10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480318" w:rsidRPr="003B4056" w:rsidRDefault="00480318" w:rsidP="0048031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V</w:t>
      </w:r>
      <w:r w:rsid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bookmarkStart w:id="0" w:name="_GoBack"/>
      <w:bookmarkEnd w:id="0"/>
      <w:r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Pr="003B405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480318" w:rsidRPr="003B4056" w:rsidRDefault="00480318" w:rsidP="0048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3B4056">
        <w:rPr>
          <w:rFonts w:ascii="Times New Roman" w:hAnsi="Times New Roman" w:cs="Times New Roman"/>
          <w:spacing w:val="-2"/>
          <w:sz w:val="28"/>
          <w:szCs w:val="28"/>
          <w:lang w:val="uk-UA"/>
        </w:rPr>
        <w:t>Схвалити Положення про проведення конкурсу «Кращий студент-науковець» серед здобувачів першого (бакалаврського) та другого (магістерського) рівнів вищої освіти Ніжинського державного університету імені Миколи Гоголя</w:t>
      </w:r>
      <w:r w:rsidRPr="003B4056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480318" w:rsidRPr="005F09C6" w:rsidRDefault="00480318" w:rsidP="0048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480318" w:rsidRPr="005F09C6" w:rsidRDefault="00480318" w:rsidP="0048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480318" w:rsidRPr="005F09C6" w:rsidRDefault="00480318" w:rsidP="0048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480318" w:rsidRPr="005F09C6" w:rsidRDefault="00480318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5F09C6" w:rsidRDefault="00816DDB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5F09C6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Ірина Городецька</w:t>
      </w:r>
    </w:p>
    <w:p w:rsidR="00816DDB" w:rsidRPr="005F09C6" w:rsidRDefault="00816DDB" w:rsidP="000E37C8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5F09C6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4330C8" w:rsidRPr="005F09C6" w:rsidRDefault="004330C8" w:rsidP="000E37C8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5F09C6" w:rsidRDefault="00816DDB" w:rsidP="000E37C8">
      <w:pPr>
        <w:pStyle w:val="a4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5F09C6">
        <w:rPr>
          <w:b/>
          <w:bCs/>
          <w:spacing w:val="-4"/>
          <w:sz w:val="28"/>
          <w:szCs w:val="28"/>
          <w:lang w:val="uk-UA"/>
        </w:rPr>
        <w:t>Учений секретар                                                   Наталія Голуб</w:t>
      </w:r>
    </w:p>
    <w:p w:rsidR="00814894" w:rsidRPr="005F09C6" w:rsidRDefault="00814894" w:rsidP="000E37C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4894" w:rsidRPr="005F09C6" w:rsidSect="0088013E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011A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D08"/>
    <w:multiLevelType w:val="multilevel"/>
    <w:tmpl w:val="182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129D6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43E07"/>
    <w:multiLevelType w:val="hybridMultilevel"/>
    <w:tmpl w:val="A86CAE88"/>
    <w:lvl w:ilvl="0" w:tplc="10525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85626C"/>
    <w:multiLevelType w:val="hybridMultilevel"/>
    <w:tmpl w:val="B7B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B7B15"/>
    <w:multiLevelType w:val="multilevel"/>
    <w:tmpl w:val="4FAE4A4A"/>
    <w:lvl w:ilvl="0">
      <w:start w:val="2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524" w:hanging="117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09A3822"/>
    <w:multiLevelType w:val="hybridMultilevel"/>
    <w:tmpl w:val="5E72B270"/>
    <w:lvl w:ilvl="0" w:tplc="09D6C3D4">
      <w:start w:val="1"/>
      <w:numFmt w:val="decimal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202FB8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521929"/>
    <w:multiLevelType w:val="hybridMultilevel"/>
    <w:tmpl w:val="B90C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40"/>
    <w:rsid w:val="00045BF8"/>
    <w:rsid w:val="000862A4"/>
    <w:rsid w:val="000E37C8"/>
    <w:rsid w:val="00122FAA"/>
    <w:rsid w:val="001262BA"/>
    <w:rsid w:val="00133A31"/>
    <w:rsid w:val="0016486E"/>
    <w:rsid w:val="001F5F10"/>
    <w:rsid w:val="00230BB2"/>
    <w:rsid w:val="002374EF"/>
    <w:rsid w:val="0029326C"/>
    <w:rsid w:val="002D2FC5"/>
    <w:rsid w:val="002E4C82"/>
    <w:rsid w:val="003B4056"/>
    <w:rsid w:val="003D2D5A"/>
    <w:rsid w:val="00410F81"/>
    <w:rsid w:val="004330C8"/>
    <w:rsid w:val="00450AC5"/>
    <w:rsid w:val="0045681D"/>
    <w:rsid w:val="00480318"/>
    <w:rsid w:val="004F507B"/>
    <w:rsid w:val="00513D71"/>
    <w:rsid w:val="005F04EC"/>
    <w:rsid w:val="005F09C6"/>
    <w:rsid w:val="00691339"/>
    <w:rsid w:val="00814894"/>
    <w:rsid w:val="00816DDB"/>
    <w:rsid w:val="0088013E"/>
    <w:rsid w:val="008A55BD"/>
    <w:rsid w:val="008E564F"/>
    <w:rsid w:val="008F0BF6"/>
    <w:rsid w:val="008F6D58"/>
    <w:rsid w:val="009F19A4"/>
    <w:rsid w:val="00A47188"/>
    <w:rsid w:val="00AC07ED"/>
    <w:rsid w:val="00B23257"/>
    <w:rsid w:val="00B41B40"/>
    <w:rsid w:val="00BB7CE3"/>
    <w:rsid w:val="00CC675A"/>
    <w:rsid w:val="00CE4683"/>
    <w:rsid w:val="00DE1269"/>
    <w:rsid w:val="00E02313"/>
    <w:rsid w:val="00F06720"/>
    <w:rsid w:val="00F231ED"/>
    <w:rsid w:val="00F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C941"/>
  <w15:chartTrackingRefBased/>
  <w15:docId w15:val="{EE92ACA5-662A-479A-A8CF-C42612F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16DDB"/>
    <w:rPr>
      <w:color w:val="0563C1" w:themeColor="hyperlink"/>
      <w:u w:val="single"/>
    </w:rPr>
  </w:style>
  <w:style w:type="paragraph" w:styleId="a6">
    <w:name w:val="Plain Text"/>
    <w:basedOn w:val="a"/>
    <w:link w:val="a7"/>
    <w:rsid w:val="00816D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7">
    <w:name w:val="Текст Знак"/>
    <w:basedOn w:val="a0"/>
    <w:link w:val="a6"/>
    <w:rsid w:val="00816DDB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8">
    <w:name w:val="Body Text Indent"/>
    <w:basedOn w:val="a"/>
    <w:link w:val="a9"/>
    <w:rsid w:val="002374EF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2374EF"/>
    <w:rPr>
      <w:rFonts w:ascii="Times New Roman" w:eastAsia="Lucida Sans Unicode" w:hAnsi="Times New Roman" w:cs="Times New Roman"/>
      <w:kern w:val="1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36</cp:revision>
  <dcterms:created xsi:type="dcterms:W3CDTF">2023-10-06T16:11:00Z</dcterms:created>
  <dcterms:modified xsi:type="dcterms:W3CDTF">2025-11-12T07:51:00Z</dcterms:modified>
</cp:coreProperties>
</file>