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43" w:rsidRPr="009A184E" w:rsidRDefault="00492943" w:rsidP="00531FFD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7"/>
          <w:szCs w:val="27"/>
          <w:lang w:val="uk-UA"/>
        </w:rPr>
      </w:pPr>
    </w:p>
    <w:p w:rsidR="00330AE9" w:rsidRPr="009A184E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A184E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9A184E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9A184E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9A184E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9A184E" w:rsidRDefault="00F14D78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531FFD" w:rsidRDefault="00330AE9" w:rsidP="00BC658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7"/>
          <w:szCs w:val="27"/>
        </w:rPr>
      </w:pPr>
      <w:r w:rsidRPr="009A184E">
        <w:rPr>
          <w:b/>
          <w:bCs/>
          <w:spacing w:val="-4"/>
          <w:sz w:val="27"/>
          <w:szCs w:val="27"/>
          <w:lang w:val="uk-UA"/>
        </w:rPr>
        <w:t>ПРОТОКОЛ № </w:t>
      </w:r>
      <w:r w:rsidR="006C307D" w:rsidRPr="009A184E">
        <w:rPr>
          <w:b/>
          <w:bCs/>
          <w:spacing w:val="-4"/>
          <w:sz w:val="27"/>
          <w:szCs w:val="27"/>
          <w:lang w:val="uk-UA"/>
        </w:rPr>
        <w:t>1</w:t>
      </w:r>
      <w:r w:rsidR="00BF2391" w:rsidRPr="00531FFD">
        <w:rPr>
          <w:b/>
          <w:bCs/>
          <w:spacing w:val="-4"/>
          <w:sz w:val="27"/>
          <w:szCs w:val="27"/>
        </w:rPr>
        <w:t>6</w:t>
      </w:r>
    </w:p>
    <w:p w:rsidR="00330AE9" w:rsidRPr="009A184E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</w:p>
    <w:p w:rsidR="00330AE9" w:rsidRPr="009A184E" w:rsidRDefault="00263BCC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 xml:space="preserve">       </w:t>
      </w:r>
      <w:r w:rsidR="00BF2391" w:rsidRPr="00531FFD">
        <w:rPr>
          <w:spacing w:val="-4"/>
          <w:sz w:val="27"/>
          <w:szCs w:val="27"/>
        </w:rPr>
        <w:t>27</w:t>
      </w:r>
      <w:r w:rsidR="009219F9" w:rsidRPr="009A184E">
        <w:rPr>
          <w:spacing w:val="-4"/>
          <w:sz w:val="27"/>
          <w:szCs w:val="27"/>
          <w:lang w:val="uk-UA"/>
        </w:rPr>
        <w:t>.</w:t>
      </w:r>
      <w:r w:rsidR="00313248" w:rsidRPr="009A184E">
        <w:rPr>
          <w:spacing w:val="-4"/>
          <w:sz w:val="27"/>
          <w:szCs w:val="27"/>
          <w:lang w:val="uk-UA"/>
        </w:rPr>
        <w:t>0</w:t>
      </w:r>
      <w:r w:rsidR="00141B81" w:rsidRPr="00531FFD">
        <w:rPr>
          <w:spacing w:val="-4"/>
          <w:sz w:val="27"/>
          <w:szCs w:val="27"/>
        </w:rPr>
        <w:t>6</w:t>
      </w:r>
      <w:r w:rsidR="009219F9" w:rsidRPr="009A184E">
        <w:rPr>
          <w:spacing w:val="-4"/>
          <w:sz w:val="27"/>
          <w:szCs w:val="27"/>
          <w:lang w:val="uk-UA"/>
        </w:rPr>
        <w:t>.</w:t>
      </w:r>
      <w:r w:rsidR="00330AE9" w:rsidRPr="009A184E">
        <w:rPr>
          <w:spacing w:val="-4"/>
          <w:sz w:val="27"/>
          <w:szCs w:val="27"/>
          <w:lang w:val="uk-UA"/>
        </w:rPr>
        <w:t>202</w:t>
      </w:r>
      <w:r w:rsidR="00313248" w:rsidRPr="009A184E">
        <w:rPr>
          <w:spacing w:val="-4"/>
          <w:sz w:val="27"/>
          <w:szCs w:val="27"/>
          <w:lang w:val="uk-UA"/>
        </w:rPr>
        <w:t>4</w:t>
      </w:r>
      <w:r w:rsidR="00330AE9" w:rsidRPr="009A184E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9A184E">
        <w:rPr>
          <w:spacing w:val="-4"/>
          <w:sz w:val="27"/>
          <w:szCs w:val="27"/>
          <w:lang w:val="uk-UA"/>
        </w:rPr>
        <w:t xml:space="preserve">  </w:t>
      </w:r>
      <w:r w:rsidR="00330AE9" w:rsidRPr="009A184E">
        <w:rPr>
          <w:spacing w:val="-4"/>
          <w:sz w:val="27"/>
          <w:szCs w:val="27"/>
          <w:lang w:val="uk-UA"/>
        </w:rPr>
        <w:t>   </w:t>
      </w:r>
      <w:r w:rsidR="00D93DBC" w:rsidRPr="009A184E">
        <w:rPr>
          <w:spacing w:val="-4"/>
          <w:sz w:val="27"/>
          <w:szCs w:val="27"/>
          <w:lang w:val="uk-UA"/>
        </w:rPr>
        <w:t>               </w:t>
      </w:r>
      <w:r w:rsidR="002C3F84" w:rsidRPr="009A184E">
        <w:rPr>
          <w:spacing w:val="-4"/>
          <w:sz w:val="27"/>
          <w:szCs w:val="27"/>
          <w:lang w:val="uk-UA"/>
        </w:rPr>
        <w:t xml:space="preserve">     </w:t>
      </w:r>
      <w:r w:rsidR="00330AE9" w:rsidRPr="009A184E">
        <w:rPr>
          <w:spacing w:val="-4"/>
          <w:sz w:val="27"/>
          <w:szCs w:val="27"/>
          <w:lang w:val="uk-UA"/>
        </w:rPr>
        <w:t xml:space="preserve">    </w:t>
      </w:r>
      <w:r w:rsidR="00391016" w:rsidRPr="009A184E">
        <w:rPr>
          <w:spacing w:val="-4"/>
          <w:sz w:val="27"/>
          <w:szCs w:val="27"/>
          <w:lang w:val="uk-UA"/>
        </w:rPr>
        <w:t xml:space="preserve">   </w:t>
      </w:r>
      <w:r w:rsidR="00A074B4" w:rsidRPr="009A184E">
        <w:rPr>
          <w:spacing w:val="-4"/>
          <w:sz w:val="27"/>
          <w:szCs w:val="27"/>
          <w:lang w:val="uk-UA"/>
        </w:rPr>
        <w:t xml:space="preserve">           </w:t>
      </w:r>
      <w:r w:rsidR="00391016" w:rsidRPr="009A184E">
        <w:rPr>
          <w:spacing w:val="-4"/>
          <w:sz w:val="27"/>
          <w:szCs w:val="27"/>
          <w:lang w:val="uk-UA"/>
        </w:rPr>
        <w:t xml:space="preserve">     </w:t>
      </w:r>
      <w:r w:rsidR="00330AE9" w:rsidRPr="009A184E">
        <w:rPr>
          <w:spacing w:val="-4"/>
          <w:sz w:val="27"/>
          <w:szCs w:val="27"/>
          <w:lang w:val="uk-UA"/>
        </w:rPr>
        <w:t xml:space="preserve"> </w:t>
      </w:r>
      <w:r w:rsidR="00216AD2" w:rsidRPr="009A184E">
        <w:rPr>
          <w:spacing w:val="-4"/>
          <w:sz w:val="27"/>
          <w:szCs w:val="27"/>
          <w:lang w:val="uk-UA"/>
        </w:rPr>
        <w:t xml:space="preserve">   </w:t>
      </w:r>
      <w:r w:rsidRPr="009A184E">
        <w:rPr>
          <w:spacing w:val="-4"/>
          <w:sz w:val="27"/>
          <w:szCs w:val="27"/>
          <w:lang w:val="uk-UA"/>
        </w:rPr>
        <w:t xml:space="preserve"> </w:t>
      </w:r>
      <w:r w:rsidR="00330AE9" w:rsidRPr="009A184E">
        <w:rPr>
          <w:spacing w:val="-4"/>
          <w:sz w:val="27"/>
          <w:szCs w:val="27"/>
          <w:lang w:val="uk-UA"/>
        </w:rPr>
        <w:t xml:space="preserve"> </w:t>
      </w:r>
      <w:r w:rsidRPr="009A184E">
        <w:rPr>
          <w:spacing w:val="-4"/>
          <w:sz w:val="27"/>
          <w:szCs w:val="27"/>
          <w:lang w:val="uk-UA"/>
        </w:rPr>
        <w:t xml:space="preserve">       </w:t>
      </w:r>
      <w:r w:rsidR="00330AE9" w:rsidRPr="009A184E">
        <w:rPr>
          <w:spacing w:val="-4"/>
          <w:sz w:val="27"/>
          <w:szCs w:val="27"/>
          <w:lang w:val="uk-UA"/>
        </w:rPr>
        <w:t>м. Ніжин</w:t>
      </w:r>
    </w:p>
    <w:p w:rsidR="00330AE9" w:rsidRPr="009A184E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</w:p>
    <w:p w:rsidR="00330AE9" w:rsidRPr="009A184E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9A184E" w:rsidRDefault="00440D61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У</w:t>
      </w:r>
      <w:r w:rsidR="003F29A4" w:rsidRPr="009A184E">
        <w:rPr>
          <w:spacing w:val="-4"/>
          <w:sz w:val="27"/>
          <w:szCs w:val="27"/>
          <w:lang w:val="uk-UA"/>
        </w:rPr>
        <w:t>чений секретар – доц. Г</w:t>
      </w:r>
      <w:r w:rsidR="00B00107" w:rsidRPr="009A184E">
        <w:rPr>
          <w:spacing w:val="-4"/>
          <w:sz w:val="27"/>
          <w:szCs w:val="27"/>
          <w:lang w:val="uk-UA"/>
        </w:rPr>
        <w:t>ОЛУБ</w:t>
      </w:r>
      <w:r w:rsidR="003F29A4" w:rsidRPr="009A184E">
        <w:rPr>
          <w:spacing w:val="-4"/>
          <w:sz w:val="27"/>
          <w:szCs w:val="27"/>
          <w:lang w:val="uk-UA"/>
        </w:rPr>
        <w:t xml:space="preserve"> Н. М.</w:t>
      </w:r>
    </w:p>
    <w:p w:rsidR="00330AE9" w:rsidRPr="009A184E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A184E">
        <w:rPr>
          <w:spacing w:val="-4"/>
          <w:sz w:val="27"/>
          <w:szCs w:val="27"/>
          <w:lang w:val="uk-UA"/>
        </w:rPr>
        <w:t>Усього членів ради: 4</w:t>
      </w:r>
      <w:r w:rsidR="00E75556" w:rsidRPr="009A184E">
        <w:rPr>
          <w:spacing w:val="-4"/>
          <w:sz w:val="27"/>
          <w:szCs w:val="27"/>
          <w:lang w:val="uk-UA"/>
        </w:rPr>
        <w:t>3</w:t>
      </w:r>
      <w:r w:rsidRPr="009A184E">
        <w:rPr>
          <w:spacing w:val="-4"/>
          <w:sz w:val="27"/>
          <w:szCs w:val="27"/>
          <w:lang w:val="uk-UA"/>
        </w:rPr>
        <w:t xml:space="preserve"> ос</w:t>
      </w:r>
      <w:r w:rsidR="0076307B" w:rsidRPr="009A184E">
        <w:rPr>
          <w:spacing w:val="-4"/>
          <w:sz w:val="27"/>
          <w:szCs w:val="27"/>
          <w:lang w:val="uk-UA"/>
        </w:rPr>
        <w:t>об</w:t>
      </w:r>
      <w:r w:rsidR="00F14D78" w:rsidRPr="009A184E">
        <w:rPr>
          <w:spacing w:val="-4"/>
          <w:sz w:val="27"/>
          <w:szCs w:val="27"/>
          <w:lang w:val="uk-UA"/>
        </w:rPr>
        <w:t>и</w:t>
      </w:r>
      <w:r w:rsidR="0076307B" w:rsidRPr="009A184E">
        <w:rPr>
          <w:spacing w:val="-4"/>
          <w:sz w:val="27"/>
          <w:szCs w:val="27"/>
          <w:lang w:val="uk-UA"/>
        </w:rPr>
        <w:t>.</w:t>
      </w:r>
    </w:p>
    <w:p w:rsidR="00C86545" w:rsidRPr="009A184E" w:rsidRDefault="00C86545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540797" w:rsidRPr="009A184E" w:rsidRDefault="00540797" w:rsidP="00D00AFD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7"/>
          <w:szCs w:val="27"/>
          <w:lang w:val="uk-UA"/>
        </w:rPr>
      </w:pPr>
    </w:p>
    <w:p w:rsidR="00BF2391" w:rsidRPr="009A184E" w:rsidRDefault="00BF2391" w:rsidP="00BF2391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</w:pP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Звіти наукових керівників щодо виконання аспірантами індивідуального плану за 2023–2024 н. р.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(наукові керівники аспірантів).</w:t>
      </w:r>
    </w:p>
    <w:p w:rsidR="00BF2391" w:rsidRPr="009A184E" w:rsidRDefault="00BF2391" w:rsidP="00BF2391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Звіти голів екзаменаційних комісій про підс</w:t>
      </w:r>
      <w:r w:rsidR="00FC7D66"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умки атестації випускників 2024 </w:t>
      </w: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р.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(декани факультетів, директор ННІ).</w:t>
      </w:r>
    </w:p>
    <w:p w:rsidR="00BF2391" w:rsidRPr="009A184E" w:rsidRDefault="00BF2391" w:rsidP="00BF2391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</w:pP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Присвоєння вченого звання професора кафедри української мови, методики її нав</w:t>
      </w:r>
      <w:r w:rsidR="009A184E"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чання та перекладу РУДЮК Т. </w:t>
      </w: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В.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 ГОРОДЕЦЬКА І. А.).</w:t>
      </w:r>
    </w:p>
    <w:p w:rsidR="007C47F2" w:rsidRPr="009A184E" w:rsidRDefault="007C47F2" w:rsidP="00BF2391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BA0F0B" w:rsidRPr="009A184E" w:rsidRDefault="00BA0F0B" w:rsidP="009A184E">
      <w:pPr>
        <w:pStyle w:val="a3"/>
        <w:numPr>
          <w:ilvl w:val="1"/>
          <w:numId w:val="8"/>
        </w:numPr>
        <w:tabs>
          <w:tab w:val="left" w:pos="257"/>
          <w:tab w:val="left" w:pos="432"/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 змін до Правил прийому</w:t>
      </w:r>
      <w:r w:rsidR="00B40FB1"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у 2024 р. </w:t>
      </w:r>
      <w:r w:rsidR="00B40FB1"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(заступник відповідального секретаря приймальної комісії ЗАХЛИНЮК М. С.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).</w:t>
      </w:r>
    </w:p>
    <w:p w:rsidR="00B40FB1" w:rsidRPr="009A184E" w:rsidRDefault="00B40FB1" w:rsidP="009A184E">
      <w:pPr>
        <w:pStyle w:val="a3"/>
        <w:numPr>
          <w:ilvl w:val="1"/>
          <w:numId w:val="8"/>
        </w:numPr>
        <w:tabs>
          <w:tab w:val="left" w:pos="257"/>
          <w:tab w:val="left" w:pos="432"/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 положень</w:t>
      </w: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(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 xml:space="preserve">проф. ГОРОДЕЦЬКА І. А., проф. </w:t>
      </w:r>
      <w:r w:rsidRPr="009A184E">
        <w:rPr>
          <w:rFonts w:ascii="Times New Roman" w:eastAsia="Times New Roman" w:hAnsi="Times New Roman" w:cs="Times New Roman"/>
          <w:bCs/>
          <w:i/>
          <w:sz w:val="27"/>
          <w:szCs w:val="27"/>
          <w:lang w:val="uk-UA"/>
        </w:rPr>
        <w:t>ЛІСОВЕЦЬ О. В):</w:t>
      </w:r>
    </w:p>
    <w:p w:rsidR="00B40FB1" w:rsidRPr="009A184E" w:rsidRDefault="00B40FB1" w:rsidP="009A184E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>Положення про комплекс навчально-методичного забезпечення освітньої програми в Ніжинському державному університеті імені Миколи Гоголя;</w:t>
      </w:r>
    </w:p>
    <w:p w:rsidR="00B40FB1" w:rsidRPr="009A184E" w:rsidRDefault="00B40FB1" w:rsidP="009A184E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>Положення про організацію освітнього процесу в Ніжинському державному університеті імені Миколи Гоголя;</w:t>
      </w:r>
    </w:p>
    <w:p w:rsidR="00B40FB1" w:rsidRPr="009A184E" w:rsidRDefault="00B40FB1" w:rsidP="009A184E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>Положення про випускний магістерський творчий проєкт (спеціальність 025 «Музичне мистецтво») здобувача вищої освіти Ніжинського державного університету імені Миколи Гоголя;</w:t>
      </w:r>
    </w:p>
    <w:p w:rsidR="00B40FB1" w:rsidRPr="009A184E" w:rsidRDefault="00B40FB1" w:rsidP="009A184E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Положення про Центр акредитації та ліцензування освітньої діяльності, моніторингу якості освіти Ніжинського державного університету імені Миколи Гоголя; </w:t>
      </w:r>
    </w:p>
    <w:p w:rsidR="00B40FB1" w:rsidRPr="009A184E" w:rsidRDefault="00B40FB1" w:rsidP="009A184E">
      <w:pPr>
        <w:pStyle w:val="a3"/>
        <w:tabs>
          <w:tab w:val="left" w:pos="257"/>
          <w:tab w:val="left" w:pos="432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Порядок формування рейтингу успішності здобувачів вищої освіти у Ніжинському державному університеті імені Миколи Гоголя 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(декани факультетів, директор ННІ).</w:t>
      </w:r>
    </w:p>
    <w:p w:rsidR="00B40FB1" w:rsidRPr="009A184E" w:rsidRDefault="00B40FB1" w:rsidP="009A184E">
      <w:pPr>
        <w:pStyle w:val="a3"/>
        <w:numPr>
          <w:ilvl w:val="1"/>
          <w:numId w:val="8"/>
        </w:numPr>
        <w:tabs>
          <w:tab w:val="left" w:pos="257"/>
          <w:tab w:val="left" w:pos="432"/>
          <w:tab w:val="left" w:pos="567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pacing w:val="-4"/>
          <w:sz w:val="27"/>
          <w:szCs w:val="27"/>
          <w:lang w:val="uk-UA"/>
        </w:rPr>
      </w:pPr>
      <w:r w:rsidRPr="009A184E">
        <w:rPr>
          <w:rFonts w:ascii="Times New Roman" w:eastAsia="Times New Roman" w:hAnsi="Times New Roman" w:cs="Times New Roman"/>
          <w:b/>
          <w:spacing w:val="-4"/>
          <w:sz w:val="27"/>
          <w:szCs w:val="27"/>
          <w:lang w:val="uk-UA"/>
        </w:rPr>
        <w:t xml:space="preserve">Призначення іменних та персональних стипендій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</w:t>
      </w:r>
      <w:r w:rsidR="009A184E"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проф. ГОРОДЕЦЬКА І. 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А.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, декани факультетів, директор ННІ).</w:t>
      </w:r>
    </w:p>
    <w:p w:rsidR="00B40FB1" w:rsidRPr="009A184E" w:rsidRDefault="00B40FB1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i/>
          <w:spacing w:val="11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 освітніх програм</w:t>
      </w:r>
      <w:r w:rsidR="00FC7D66"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Pr="009A184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та навчальних планів до них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(проф. ГОРОДЕЦЬКА І. А.).</w:t>
      </w:r>
    </w:p>
    <w:p w:rsidR="00FC7D66" w:rsidRPr="009A184E" w:rsidRDefault="00BE2046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i/>
          <w:spacing w:val="11"/>
          <w:sz w:val="27"/>
          <w:szCs w:val="27"/>
          <w:lang w:val="uk-UA"/>
        </w:rPr>
      </w:pPr>
      <w:r w:rsidRPr="009A184E">
        <w:rPr>
          <w:rFonts w:ascii="Times New Roman" w:eastAsia="Times New Roman" w:hAnsi="Times New Roman" w:cs="Times New Roman"/>
          <w:b/>
          <w:spacing w:val="-4"/>
          <w:sz w:val="27"/>
          <w:szCs w:val="27"/>
          <w:lang w:val="uk-UA"/>
        </w:rPr>
        <w:t>Висунення кандидатур</w:t>
      </w:r>
      <w:r w:rsidR="003B3F50"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 із числа професорсько-викладацького складу університету для представлення </w:t>
      </w: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до нагородження Почесними грамотами </w:t>
      </w: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lastRenderedPageBreak/>
        <w:t>та Подякою МОН до Дня працівників</w:t>
      </w:r>
      <w:r w:rsidR="009A184E"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 освіти та </w:t>
      </w:r>
      <w:r w:rsidRPr="009A184E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до Дня незалежності </w:t>
      </w:r>
      <w:r w:rsidRPr="009A184E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(проф. ГОРОДЕЦЬКА І. А.).</w:t>
      </w:r>
    </w:p>
    <w:p w:rsidR="00FC7D66" w:rsidRPr="009A184E" w:rsidRDefault="00FC7D66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i/>
          <w:spacing w:val="11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>Схвалення Положення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 xml:space="preserve"> про підготовку здобувачів вищої освіти ступеня доктора філософії та доктора наук в аспірантурі (поза аспірантурою) та докторантурі Ніжинського державного у</w:t>
      </w:r>
      <w:r w:rsidR="00531FFD">
        <w:rPr>
          <w:rFonts w:ascii="Times New Roman" w:hAnsi="Times New Roman" w:cs="Times New Roman"/>
          <w:sz w:val="27"/>
          <w:szCs w:val="27"/>
          <w:lang w:val="uk-UA"/>
        </w:rPr>
        <w:t>ніверситету імені Миколи Гоголя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 xml:space="preserve"> (2024 р.)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(в. о. проректора з наукової роботи та міжнародних зв'язків, проф. МЕЛЬНИЧУК О. В.).</w:t>
      </w:r>
    </w:p>
    <w:p w:rsidR="00FC7D66" w:rsidRPr="009A184E" w:rsidRDefault="00FC7D66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i/>
          <w:spacing w:val="11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>Затвердження наукового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 xml:space="preserve"> керівника та теми дисертаційного дослідження для здобувача 2-го року денної форми навчання на умовах контракту спеціальності 091 Біологія та біохімія ГОНЧАРЕНКА Владислава Віталійовича </w:t>
      </w: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>«</w:t>
      </w:r>
      <w:r w:rsidRPr="009A184E">
        <w:rPr>
          <w:rFonts w:ascii="Times New Roman" w:eastAsia="DejaVu Sans" w:hAnsi="Times New Roman" w:cs="Times New Roman"/>
          <w:b/>
          <w:sz w:val="27"/>
          <w:szCs w:val="27"/>
          <w:lang w:val="uk-UA" w:eastAsia="uk-UA" w:bidi="uk-UA"/>
        </w:rPr>
        <w:t xml:space="preserve">Фактори природної резистентності організму у осіб юнацького віку за впливу </w:t>
      </w:r>
      <w:proofErr w:type="spellStart"/>
      <w:r w:rsidRPr="009A184E">
        <w:rPr>
          <w:rFonts w:ascii="Times New Roman" w:eastAsia="DejaVu Sans" w:hAnsi="Times New Roman" w:cs="Times New Roman"/>
          <w:b/>
          <w:sz w:val="27"/>
          <w:szCs w:val="27"/>
          <w:lang w:val="uk-UA" w:eastAsia="uk-UA" w:bidi="uk-UA"/>
        </w:rPr>
        <w:t>імуносупресивних</w:t>
      </w:r>
      <w:proofErr w:type="spellEnd"/>
      <w:r w:rsidRPr="009A184E">
        <w:rPr>
          <w:rFonts w:ascii="Times New Roman" w:eastAsia="DejaVu Sans" w:hAnsi="Times New Roman" w:cs="Times New Roman"/>
          <w:b/>
          <w:sz w:val="27"/>
          <w:szCs w:val="27"/>
          <w:lang w:val="uk-UA" w:eastAsia="uk-UA" w:bidi="uk-UA"/>
        </w:rPr>
        <w:t xml:space="preserve"> чинників».</w:t>
      </w:r>
      <w:r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 xml:space="preserve"> </w:t>
      </w:r>
    </w:p>
    <w:p w:rsidR="00FC7D66" w:rsidRPr="009A184E" w:rsidRDefault="00FC7D66" w:rsidP="009A184E">
      <w:pPr>
        <w:pStyle w:val="a3"/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/>
        <w:jc w:val="both"/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</w:pPr>
      <w:r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>Наук. кер.: МХІТАРЯН Л.</w:t>
      </w:r>
      <w:r w:rsidR="009A184E"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> </w:t>
      </w:r>
      <w:r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>С., д.</w:t>
      </w:r>
      <w:r w:rsidR="009A184E"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 xml:space="preserve"> </w:t>
      </w:r>
      <w:r w:rsidRPr="009A184E">
        <w:rPr>
          <w:rFonts w:ascii="Times New Roman" w:eastAsia="DejaVu Sans" w:hAnsi="Times New Roman" w:cs="Times New Roman"/>
          <w:sz w:val="27"/>
          <w:szCs w:val="27"/>
          <w:lang w:val="uk-UA" w:eastAsia="uk-UA" w:bidi="uk-UA"/>
        </w:rPr>
        <w:t>мед. н., проф. кафедри біології Ніжинського державного університету імені Миколи Гоголя, СОКОЛЕНКО В. Л., к. б. н., доц. кафедри клітинної біології та методики викладання біологічних дисциплін Черкаського національного університету імені Богдана Хмельницького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</w:t>
      </w:r>
      <w:r w:rsidR="00540797"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(в. о. проректора з наукової роботи та міжнародних зв'язків, проф. МЕЛЬНИЧУК О. В.).</w:t>
      </w:r>
      <w:r w:rsidR="003B3F50" w:rsidRPr="009A184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</w:t>
      </w:r>
    </w:p>
    <w:p w:rsidR="00FC7D66" w:rsidRPr="009A184E" w:rsidRDefault="00FC7D66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Відрахування аспірантки</w:t>
      </w:r>
      <w:r w:rsidRPr="009A184E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4-го року вечірньої форми навчання за державним замовленням спеціальності 011 Освітні, педагогічні науки НЕСТЕРЕНКО Софії Анатоліївни за власним бажанням (наук. кер.: доц. ДЕМЧЕНКО Н. М.) 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(в. о. проректора з наукової роботи та міжнародних зв'язків, проф. МЕЛЬНИЧУК О. В.).</w:t>
      </w:r>
    </w:p>
    <w:p w:rsidR="00FC7D66" w:rsidRPr="009A184E" w:rsidRDefault="00FC7D66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>Відрахування аспірантки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 xml:space="preserve"> 3-го року денної форми навчання за                    не виконання індивідуального плану навчання ПАСКЕВИЧ Анни Олександрівни </w:t>
      </w: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>(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>наук. кер</w:t>
      </w:r>
      <w:r w:rsidRPr="009A184E">
        <w:rPr>
          <w:rFonts w:ascii="Times New Roman" w:hAnsi="Times New Roman" w:cs="Times New Roman"/>
          <w:b/>
          <w:sz w:val="27"/>
          <w:szCs w:val="27"/>
          <w:lang w:val="uk-UA"/>
        </w:rPr>
        <w:t xml:space="preserve">.: 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>проф. С</w:t>
      </w:r>
      <w:r w:rsidR="009A184E" w:rsidRPr="009A184E">
        <w:rPr>
          <w:rFonts w:ascii="Times New Roman" w:hAnsi="Times New Roman" w:cs="Times New Roman"/>
          <w:sz w:val="27"/>
          <w:szCs w:val="27"/>
          <w:lang w:val="uk-UA"/>
        </w:rPr>
        <w:t>ТРИГУН</w:t>
      </w:r>
      <w:r w:rsidRPr="009A184E">
        <w:rPr>
          <w:rFonts w:ascii="Times New Roman" w:hAnsi="Times New Roman" w:cs="Times New Roman"/>
          <w:sz w:val="27"/>
          <w:szCs w:val="27"/>
          <w:lang w:val="uk-UA"/>
        </w:rPr>
        <w:t xml:space="preserve"> В. М.) </w:t>
      </w:r>
      <w:r w:rsidRPr="009A184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(в. о. проректора з наукової роботи та міжнародних зв'язків, проф. МЕЛЬНИЧУК О. В.).</w:t>
      </w:r>
      <w:r w:rsidRPr="009A184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</w:t>
      </w:r>
      <w:r w:rsidRPr="009A184E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</w:t>
      </w:r>
    </w:p>
    <w:p w:rsidR="00CA75C8" w:rsidRPr="009A184E" w:rsidRDefault="00FA42B9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Рекомендація до друку</w:t>
      </w:r>
      <w:r w:rsidRPr="009A184E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навчально-методичних видань </w:t>
      </w:r>
      <w:r w:rsidR="00BA0F0B" w:rsidRPr="009A184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(проф. ГОРОДЕЦЬКА І. А.).</w:t>
      </w:r>
    </w:p>
    <w:p w:rsidR="00FA42B9" w:rsidRPr="009A184E" w:rsidRDefault="00FA42B9" w:rsidP="009A184E">
      <w:pPr>
        <w:pStyle w:val="a3"/>
        <w:numPr>
          <w:ilvl w:val="1"/>
          <w:numId w:val="8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spacing w:val="11"/>
          <w:sz w:val="27"/>
          <w:szCs w:val="27"/>
          <w:lang w:val="uk-UA"/>
        </w:rPr>
      </w:pPr>
      <w:r w:rsidRPr="009A184E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Визнання результатів</w:t>
      </w:r>
      <w:r w:rsidRPr="009A184E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9A184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(проф. ГОРОДЕЦЬКА І. А.).</w:t>
      </w:r>
    </w:p>
    <w:p w:rsidR="000319A0" w:rsidRPr="00531FFD" w:rsidRDefault="000319A0" w:rsidP="00531FF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bookmarkStart w:id="0" w:name="_GoBack"/>
      <w:bookmarkEnd w:id="0"/>
    </w:p>
    <w:p w:rsidR="007F5957" w:rsidRPr="009A184E" w:rsidRDefault="007F5957" w:rsidP="00A91B5C">
      <w:pPr>
        <w:pStyle w:val="a4"/>
        <w:spacing w:before="0" w:beforeAutospacing="0" w:after="0" w:afterAutospacing="0"/>
        <w:ind w:left="1985"/>
        <w:jc w:val="both"/>
        <w:rPr>
          <w:b/>
          <w:bCs/>
          <w:spacing w:val="-2"/>
          <w:sz w:val="27"/>
          <w:szCs w:val="27"/>
          <w:lang w:val="uk-UA"/>
        </w:rPr>
      </w:pPr>
    </w:p>
    <w:p w:rsidR="009219F9" w:rsidRPr="009A184E" w:rsidRDefault="004A2A6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  <w:r w:rsidRPr="009A184E">
        <w:rPr>
          <w:b/>
          <w:bCs/>
          <w:spacing w:val="-2"/>
          <w:sz w:val="27"/>
          <w:szCs w:val="27"/>
          <w:lang w:val="uk-UA"/>
        </w:rPr>
        <w:t xml:space="preserve">Голова Вченої ради            </w:t>
      </w:r>
      <w:r w:rsidR="007F5957" w:rsidRPr="009A184E">
        <w:rPr>
          <w:b/>
          <w:bCs/>
          <w:spacing w:val="-2"/>
          <w:sz w:val="27"/>
          <w:szCs w:val="27"/>
          <w:lang w:val="uk-UA"/>
        </w:rPr>
        <w:t xml:space="preserve">                       </w:t>
      </w:r>
      <w:r w:rsidRPr="009A184E">
        <w:rPr>
          <w:b/>
          <w:bCs/>
          <w:spacing w:val="-2"/>
          <w:sz w:val="27"/>
          <w:szCs w:val="27"/>
          <w:lang w:val="uk-UA"/>
        </w:rPr>
        <w:t xml:space="preserve">  </w:t>
      </w:r>
      <w:r w:rsidR="007A51DB" w:rsidRPr="009A184E">
        <w:rPr>
          <w:b/>
          <w:bCs/>
          <w:spacing w:val="-2"/>
          <w:sz w:val="27"/>
          <w:szCs w:val="27"/>
          <w:lang w:val="uk-UA"/>
        </w:rPr>
        <w:t xml:space="preserve">     </w:t>
      </w:r>
      <w:r w:rsidR="001E7697" w:rsidRPr="009A184E">
        <w:rPr>
          <w:b/>
          <w:bCs/>
          <w:spacing w:val="-2"/>
          <w:sz w:val="27"/>
          <w:szCs w:val="27"/>
          <w:lang w:val="uk-UA"/>
        </w:rPr>
        <w:t xml:space="preserve">        </w:t>
      </w:r>
      <w:r w:rsidR="007A51DB" w:rsidRPr="009A184E">
        <w:rPr>
          <w:b/>
          <w:bCs/>
          <w:spacing w:val="-2"/>
          <w:sz w:val="27"/>
          <w:szCs w:val="27"/>
          <w:lang w:val="uk-UA"/>
        </w:rPr>
        <w:t xml:space="preserve">   </w:t>
      </w:r>
      <w:r w:rsidRPr="009A184E">
        <w:rPr>
          <w:b/>
          <w:bCs/>
          <w:spacing w:val="-2"/>
          <w:sz w:val="27"/>
          <w:szCs w:val="27"/>
          <w:lang w:val="uk-UA"/>
        </w:rPr>
        <w:t>І</w:t>
      </w:r>
      <w:r w:rsidR="009219F9" w:rsidRPr="009A184E">
        <w:rPr>
          <w:b/>
          <w:bCs/>
          <w:spacing w:val="-2"/>
          <w:sz w:val="27"/>
          <w:szCs w:val="27"/>
          <w:lang w:val="uk-UA"/>
        </w:rPr>
        <w:t>рина</w:t>
      </w:r>
      <w:r w:rsidRPr="009A184E">
        <w:rPr>
          <w:b/>
          <w:bCs/>
          <w:spacing w:val="-2"/>
          <w:sz w:val="27"/>
          <w:szCs w:val="27"/>
          <w:lang w:val="uk-UA"/>
        </w:rPr>
        <w:t xml:space="preserve"> Городецька</w:t>
      </w:r>
    </w:p>
    <w:p w:rsidR="00B96400" w:rsidRPr="009A184E" w:rsidRDefault="00B9640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</w:p>
    <w:p w:rsidR="00120806" w:rsidRPr="009A184E" w:rsidRDefault="00120806" w:rsidP="00531FFD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7"/>
          <w:szCs w:val="27"/>
          <w:lang w:val="uk-UA"/>
        </w:rPr>
      </w:pPr>
    </w:p>
    <w:p w:rsidR="00157440" w:rsidRPr="009A184E" w:rsidRDefault="00440D61" w:rsidP="00A91B5C">
      <w:pPr>
        <w:pStyle w:val="a4"/>
        <w:spacing w:before="0" w:beforeAutospacing="0" w:after="0" w:afterAutospacing="0"/>
        <w:ind w:left="1985" w:hanging="709"/>
        <w:jc w:val="both"/>
        <w:rPr>
          <w:spacing w:val="-2"/>
          <w:sz w:val="27"/>
          <w:szCs w:val="27"/>
          <w:lang w:val="uk-UA"/>
        </w:rPr>
      </w:pPr>
      <w:r w:rsidRPr="009A184E">
        <w:rPr>
          <w:b/>
          <w:bCs/>
          <w:spacing w:val="-2"/>
          <w:sz w:val="27"/>
          <w:szCs w:val="27"/>
          <w:lang w:val="uk-UA"/>
        </w:rPr>
        <w:t>У</w:t>
      </w:r>
      <w:r w:rsidR="009219F9" w:rsidRPr="009A184E">
        <w:rPr>
          <w:b/>
          <w:bCs/>
          <w:spacing w:val="-2"/>
          <w:sz w:val="27"/>
          <w:szCs w:val="27"/>
          <w:lang w:val="uk-UA"/>
        </w:rPr>
        <w:t xml:space="preserve">чений секретар                             </w:t>
      </w:r>
      <w:r w:rsidR="00A53ECF" w:rsidRPr="009A184E">
        <w:rPr>
          <w:b/>
          <w:bCs/>
          <w:spacing w:val="-2"/>
          <w:sz w:val="27"/>
          <w:szCs w:val="27"/>
          <w:lang w:val="uk-UA"/>
        </w:rPr>
        <w:t xml:space="preserve">                   </w:t>
      </w:r>
      <w:r w:rsidR="00E82D64" w:rsidRPr="009A184E">
        <w:rPr>
          <w:b/>
          <w:bCs/>
          <w:spacing w:val="-2"/>
          <w:sz w:val="27"/>
          <w:szCs w:val="27"/>
          <w:lang w:val="uk-UA"/>
        </w:rPr>
        <w:t xml:space="preserve">  </w:t>
      </w:r>
      <w:r w:rsidR="006A7850" w:rsidRPr="009A184E">
        <w:rPr>
          <w:b/>
          <w:bCs/>
          <w:spacing w:val="-2"/>
          <w:sz w:val="27"/>
          <w:szCs w:val="27"/>
          <w:lang w:val="uk-UA"/>
        </w:rPr>
        <w:t xml:space="preserve">       </w:t>
      </w:r>
      <w:r w:rsidR="007F5957" w:rsidRPr="009A184E">
        <w:rPr>
          <w:b/>
          <w:bCs/>
          <w:spacing w:val="-2"/>
          <w:sz w:val="27"/>
          <w:szCs w:val="27"/>
          <w:lang w:val="uk-UA"/>
        </w:rPr>
        <w:t xml:space="preserve"> </w:t>
      </w:r>
      <w:r w:rsidR="009219F9" w:rsidRPr="009A184E">
        <w:rPr>
          <w:b/>
          <w:bCs/>
          <w:spacing w:val="-2"/>
          <w:sz w:val="27"/>
          <w:szCs w:val="27"/>
          <w:lang w:val="uk-UA"/>
        </w:rPr>
        <w:t>Наталія Голуб</w:t>
      </w:r>
    </w:p>
    <w:sectPr w:rsidR="00157440" w:rsidRPr="009A184E" w:rsidSect="00263BCC">
      <w:pgSz w:w="11900" w:h="16840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BDD"/>
    <w:multiLevelType w:val="hybridMultilevel"/>
    <w:tmpl w:val="680E3F10"/>
    <w:lvl w:ilvl="0" w:tplc="BC4E9FFE">
      <w:start w:val="1"/>
      <w:numFmt w:val="bullet"/>
      <w:lvlText w:val=""/>
      <w:lvlJc w:val="left"/>
      <w:pPr>
        <w:ind w:left="2498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B2401E"/>
    <w:multiLevelType w:val="hybridMultilevel"/>
    <w:tmpl w:val="19F06B4A"/>
    <w:lvl w:ilvl="0" w:tplc="53A8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2519"/>
    <w:multiLevelType w:val="hybridMultilevel"/>
    <w:tmpl w:val="0518A4E8"/>
    <w:lvl w:ilvl="0" w:tplc="C52A72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3AF"/>
    <w:multiLevelType w:val="hybridMultilevel"/>
    <w:tmpl w:val="AEC2C5D4"/>
    <w:lvl w:ilvl="0" w:tplc="BC4E9FFE">
      <w:start w:val="1"/>
      <w:numFmt w:val="bullet"/>
      <w:lvlText w:val=""/>
      <w:lvlJc w:val="left"/>
      <w:pPr>
        <w:ind w:left="2858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48D4C1E"/>
    <w:multiLevelType w:val="hybridMultilevel"/>
    <w:tmpl w:val="A0BE06F2"/>
    <w:lvl w:ilvl="0" w:tplc="BC4E9FFE">
      <w:start w:val="1"/>
      <w:numFmt w:val="bullet"/>
      <w:lvlText w:val=""/>
      <w:lvlJc w:val="left"/>
      <w:pPr>
        <w:ind w:left="2498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970BF7"/>
    <w:multiLevelType w:val="hybridMultilevel"/>
    <w:tmpl w:val="66BCD1DA"/>
    <w:lvl w:ilvl="0" w:tplc="3A38DBF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314B50"/>
    <w:multiLevelType w:val="hybridMultilevel"/>
    <w:tmpl w:val="92A8E06A"/>
    <w:lvl w:ilvl="0" w:tplc="BC4E9FFE">
      <w:start w:val="1"/>
      <w:numFmt w:val="bullet"/>
      <w:lvlText w:val=""/>
      <w:lvlJc w:val="left"/>
      <w:pPr>
        <w:ind w:left="178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444A17FE"/>
    <w:multiLevelType w:val="hybridMultilevel"/>
    <w:tmpl w:val="1F6CDCEC"/>
    <w:lvl w:ilvl="0" w:tplc="BC4E9FFE">
      <w:start w:val="1"/>
      <w:numFmt w:val="bullet"/>
      <w:lvlText w:val=""/>
      <w:lvlJc w:val="left"/>
      <w:pPr>
        <w:ind w:left="26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11DB5"/>
    <w:rsid w:val="00021040"/>
    <w:rsid w:val="000319A0"/>
    <w:rsid w:val="00064CB8"/>
    <w:rsid w:val="0006623B"/>
    <w:rsid w:val="000A0F92"/>
    <w:rsid w:val="000C373C"/>
    <w:rsid w:val="000E7803"/>
    <w:rsid w:val="000F03B6"/>
    <w:rsid w:val="000F3692"/>
    <w:rsid w:val="00102BF8"/>
    <w:rsid w:val="00104033"/>
    <w:rsid w:val="00105231"/>
    <w:rsid w:val="00120806"/>
    <w:rsid w:val="00122CB8"/>
    <w:rsid w:val="00131B5B"/>
    <w:rsid w:val="00141B81"/>
    <w:rsid w:val="0015031D"/>
    <w:rsid w:val="00157440"/>
    <w:rsid w:val="00184DB5"/>
    <w:rsid w:val="00197297"/>
    <w:rsid w:val="001C42BE"/>
    <w:rsid w:val="001E7697"/>
    <w:rsid w:val="001F5A4E"/>
    <w:rsid w:val="00202A16"/>
    <w:rsid w:val="00216AD2"/>
    <w:rsid w:val="002228D2"/>
    <w:rsid w:val="0023710B"/>
    <w:rsid w:val="00260C23"/>
    <w:rsid w:val="00263BCC"/>
    <w:rsid w:val="0029758F"/>
    <w:rsid w:val="002A2507"/>
    <w:rsid w:val="002B0DA0"/>
    <w:rsid w:val="002C1E46"/>
    <w:rsid w:val="002C32A1"/>
    <w:rsid w:val="002C3F84"/>
    <w:rsid w:val="002E1C45"/>
    <w:rsid w:val="002F07EA"/>
    <w:rsid w:val="002F0A4F"/>
    <w:rsid w:val="00300CC8"/>
    <w:rsid w:val="00306973"/>
    <w:rsid w:val="003107B0"/>
    <w:rsid w:val="00313248"/>
    <w:rsid w:val="00326B1F"/>
    <w:rsid w:val="00330AE9"/>
    <w:rsid w:val="00346D32"/>
    <w:rsid w:val="00350928"/>
    <w:rsid w:val="00353618"/>
    <w:rsid w:val="00361992"/>
    <w:rsid w:val="00373C11"/>
    <w:rsid w:val="00375BC4"/>
    <w:rsid w:val="00391016"/>
    <w:rsid w:val="003A164E"/>
    <w:rsid w:val="003B3F50"/>
    <w:rsid w:val="003C0F93"/>
    <w:rsid w:val="003C19B1"/>
    <w:rsid w:val="003C67FC"/>
    <w:rsid w:val="003F16F3"/>
    <w:rsid w:val="003F29A4"/>
    <w:rsid w:val="003F4031"/>
    <w:rsid w:val="004059DF"/>
    <w:rsid w:val="00410659"/>
    <w:rsid w:val="00413702"/>
    <w:rsid w:val="00415BC9"/>
    <w:rsid w:val="00415CA1"/>
    <w:rsid w:val="00422723"/>
    <w:rsid w:val="00423C1A"/>
    <w:rsid w:val="00440D61"/>
    <w:rsid w:val="00445823"/>
    <w:rsid w:val="00462C85"/>
    <w:rsid w:val="004668C1"/>
    <w:rsid w:val="004817D3"/>
    <w:rsid w:val="004838C8"/>
    <w:rsid w:val="00492943"/>
    <w:rsid w:val="004A2A60"/>
    <w:rsid w:val="004A2E8A"/>
    <w:rsid w:val="004A3FD2"/>
    <w:rsid w:val="004D4B25"/>
    <w:rsid w:val="004E5B73"/>
    <w:rsid w:val="004F0F79"/>
    <w:rsid w:val="00501CF9"/>
    <w:rsid w:val="0050392E"/>
    <w:rsid w:val="00524EBA"/>
    <w:rsid w:val="00525FCD"/>
    <w:rsid w:val="0053198B"/>
    <w:rsid w:val="00531FFD"/>
    <w:rsid w:val="005335B1"/>
    <w:rsid w:val="00540797"/>
    <w:rsid w:val="005652E9"/>
    <w:rsid w:val="00574AC7"/>
    <w:rsid w:val="00594FB6"/>
    <w:rsid w:val="005958A1"/>
    <w:rsid w:val="005B60D0"/>
    <w:rsid w:val="005D015F"/>
    <w:rsid w:val="006022D3"/>
    <w:rsid w:val="00603978"/>
    <w:rsid w:val="006307A3"/>
    <w:rsid w:val="00632BA2"/>
    <w:rsid w:val="0064361F"/>
    <w:rsid w:val="00671401"/>
    <w:rsid w:val="00687C9D"/>
    <w:rsid w:val="00694856"/>
    <w:rsid w:val="00697941"/>
    <w:rsid w:val="006A50C8"/>
    <w:rsid w:val="006A7850"/>
    <w:rsid w:val="006B3D2B"/>
    <w:rsid w:val="006B7F16"/>
    <w:rsid w:val="006C307D"/>
    <w:rsid w:val="006C5077"/>
    <w:rsid w:val="006C55A1"/>
    <w:rsid w:val="006E707B"/>
    <w:rsid w:val="007220E6"/>
    <w:rsid w:val="0072454D"/>
    <w:rsid w:val="00726126"/>
    <w:rsid w:val="007444AE"/>
    <w:rsid w:val="00754E87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C47F2"/>
    <w:rsid w:val="007D28FA"/>
    <w:rsid w:val="007F5957"/>
    <w:rsid w:val="00805C84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C5FB6"/>
    <w:rsid w:val="008D27D7"/>
    <w:rsid w:val="008E16C1"/>
    <w:rsid w:val="009219F9"/>
    <w:rsid w:val="0093261E"/>
    <w:rsid w:val="00971314"/>
    <w:rsid w:val="009762F7"/>
    <w:rsid w:val="00993549"/>
    <w:rsid w:val="009A184E"/>
    <w:rsid w:val="009B0BC6"/>
    <w:rsid w:val="009B1268"/>
    <w:rsid w:val="009B1A79"/>
    <w:rsid w:val="009B273F"/>
    <w:rsid w:val="009B6355"/>
    <w:rsid w:val="009E50E7"/>
    <w:rsid w:val="009F0FE3"/>
    <w:rsid w:val="009F59B7"/>
    <w:rsid w:val="00A061AC"/>
    <w:rsid w:val="00A074B4"/>
    <w:rsid w:val="00A17168"/>
    <w:rsid w:val="00A2661D"/>
    <w:rsid w:val="00A42AD5"/>
    <w:rsid w:val="00A44E56"/>
    <w:rsid w:val="00A5133B"/>
    <w:rsid w:val="00A53ECF"/>
    <w:rsid w:val="00A62BD9"/>
    <w:rsid w:val="00A82970"/>
    <w:rsid w:val="00A91B5C"/>
    <w:rsid w:val="00A95AA8"/>
    <w:rsid w:val="00AB1471"/>
    <w:rsid w:val="00AB2FC4"/>
    <w:rsid w:val="00AE3316"/>
    <w:rsid w:val="00AF559B"/>
    <w:rsid w:val="00B00107"/>
    <w:rsid w:val="00B00CAE"/>
    <w:rsid w:val="00B22940"/>
    <w:rsid w:val="00B2348F"/>
    <w:rsid w:val="00B30E6C"/>
    <w:rsid w:val="00B31352"/>
    <w:rsid w:val="00B36720"/>
    <w:rsid w:val="00B40FB1"/>
    <w:rsid w:val="00B43F4A"/>
    <w:rsid w:val="00B53009"/>
    <w:rsid w:val="00B67221"/>
    <w:rsid w:val="00B67CE8"/>
    <w:rsid w:val="00B725E6"/>
    <w:rsid w:val="00B82036"/>
    <w:rsid w:val="00B9069F"/>
    <w:rsid w:val="00B957E9"/>
    <w:rsid w:val="00B96400"/>
    <w:rsid w:val="00BA0F0B"/>
    <w:rsid w:val="00BA2BE8"/>
    <w:rsid w:val="00BA7AFB"/>
    <w:rsid w:val="00BC6588"/>
    <w:rsid w:val="00BD0688"/>
    <w:rsid w:val="00BD5BFA"/>
    <w:rsid w:val="00BE2046"/>
    <w:rsid w:val="00BE5A7E"/>
    <w:rsid w:val="00BF2391"/>
    <w:rsid w:val="00BF7C82"/>
    <w:rsid w:val="00C1778A"/>
    <w:rsid w:val="00C25735"/>
    <w:rsid w:val="00C2680E"/>
    <w:rsid w:val="00C26F89"/>
    <w:rsid w:val="00C31D17"/>
    <w:rsid w:val="00C43D62"/>
    <w:rsid w:val="00C606A1"/>
    <w:rsid w:val="00C60F24"/>
    <w:rsid w:val="00C851A5"/>
    <w:rsid w:val="00C86545"/>
    <w:rsid w:val="00CA75C8"/>
    <w:rsid w:val="00CB4BA6"/>
    <w:rsid w:val="00CC1772"/>
    <w:rsid w:val="00CC3355"/>
    <w:rsid w:val="00CC520C"/>
    <w:rsid w:val="00CD0423"/>
    <w:rsid w:val="00CD047D"/>
    <w:rsid w:val="00CF233D"/>
    <w:rsid w:val="00D00AFD"/>
    <w:rsid w:val="00D01C9E"/>
    <w:rsid w:val="00D1614B"/>
    <w:rsid w:val="00D25117"/>
    <w:rsid w:val="00D25D51"/>
    <w:rsid w:val="00D30F4E"/>
    <w:rsid w:val="00D33C91"/>
    <w:rsid w:val="00D460DF"/>
    <w:rsid w:val="00D57C2E"/>
    <w:rsid w:val="00D61A58"/>
    <w:rsid w:val="00D75D96"/>
    <w:rsid w:val="00D93DBC"/>
    <w:rsid w:val="00D95ECB"/>
    <w:rsid w:val="00DA00B4"/>
    <w:rsid w:val="00DB5015"/>
    <w:rsid w:val="00DB50B7"/>
    <w:rsid w:val="00DD1565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EE7492"/>
    <w:rsid w:val="00F0291F"/>
    <w:rsid w:val="00F04479"/>
    <w:rsid w:val="00F07F6B"/>
    <w:rsid w:val="00F11C58"/>
    <w:rsid w:val="00F14D78"/>
    <w:rsid w:val="00F22136"/>
    <w:rsid w:val="00F4483F"/>
    <w:rsid w:val="00F964A4"/>
    <w:rsid w:val="00F96738"/>
    <w:rsid w:val="00FA277A"/>
    <w:rsid w:val="00FA42B9"/>
    <w:rsid w:val="00FB2733"/>
    <w:rsid w:val="00FC7D66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0DB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188</cp:revision>
  <cp:lastPrinted>2024-06-27T06:33:00Z</cp:lastPrinted>
  <dcterms:created xsi:type="dcterms:W3CDTF">2021-12-29T19:15:00Z</dcterms:created>
  <dcterms:modified xsi:type="dcterms:W3CDTF">2025-11-14T15:24:00Z</dcterms:modified>
</cp:coreProperties>
</file>