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159" w:rsidRDefault="00A07159" w:rsidP="00A25AC6">
      <w:pPr>
        <w:suppressLineNumbers/>
        <w:jc w:val="center"/>
        <w:rPr>
          <w:lang w:val="uk-UA"/>
        </w:rPr>
      </w:pPr>
    </w:p>
    <w:p w:rsidR="00A25AC6" w:rsidRDefault="00A25AC6" w:rsidP="00A25AC6">
      <w:pPr>
        <w:suppressLineNumbers/>
        <w:jc w:val="center"/>
        <w:rPr>
          <w:b/>
          <w:spacing w:val="-2"/>
          <w:sz w:val="28"/>
          <w:szCs w:val="28"/>
        </w:rPr>
      </w:pPr>
      <w:r w:rsidRPr="006A7D91">
        <w:rPr>
          <w:b/>
          <w:spacing w:val="-2"/>
          <w:sz w:val="28"/>
          <w:szCs w:val="28"/>
        </w:rPr>
        <w:t>НІЖИНСЬКИЙ ДЕРЖАВНИЙ УНІВЕРСИТЕТ</w:t>
      </w:r>
    </w:p>
    <w:p w:rsidR="00A25AC6" w:rsidRPr="006A7D91" w:rsidRDefault="00A25AC6" w:rsidP="00A25AC6">
      <w:pPr>
        <w:suppressLineNumbers/>
        <w:jc w:val="center"/>
        <w:rPr>
          <w:b/>
          <w:spacing w:val="-2"/>
          <w:sz w:val="28"/>
          <w:szCs w:val="28"/>
        </w:rPr>
      </w:pPr>
      <w:r w:rsidRPr="006A7D91">
        <w:rPr>
          <w:b/>
          <w:spacing w:val="-2"/>
          <w:sz w:val="28"/>
          <w:szCs w:val="28"/>
        </w:rPr>
        <w:t xml:space="preserve"> ІМЕНІ МИКОЛИ ГОГОЛЯ</w:t>
      </w:r>
    </w:p>
    <w:p w:rsidR="00A25AC6" w:rsidRPr="006A7D91" w:rsidRDefault="00A25AC6" w:rsidP="00A25AC6">
      <w:pPr>
        <w:suppressLineNumbers/>
        <w:jc w:val="center"/>
        <w:rPr>
          <w:b/>
        </w:rPr>
      </w:pPr>
      <w:r w:rsidRPr="006A7D91">
        <w:rPr>
          <w:b/>
          <w:spacing w:val="-2"/>
          <w:sz w:val="28"/>
          <w:szCs w:val="28"/>
        </w:rPr>
        <w:t xml:space="preserve">КАФЕДРА </w:t>
      </w:r>
      <w:r>
        <w:rPr>
          <w:b/>
          <w:spacing w:val="-2"/>
          <w:sz w:val="28"/>
          <w:szCs w:val="28"/>
        </w:rPr>
        <w:t>ХІМІЇ ТА ФАРМАЦІЇ</w:t>
      </w:r>
    </w:p>
    <w:p w:rsidR="008C3662" w:rsidRDefault="008C3662" w:rsidP="00A07159">
      <w:pPr>
        <w:suppressLineNumbers/>
        <w:ind w:left="5812"/>
        <w:jc w:val="center"/>
        <w:rPr>
          <w:lang w:val="uk-UA"/>
        </w:rPr>
      </w:pPr>
    </w:p>
    <w:p w:rsidR="008C3662" w:rsidRDefault="008C3662" w:rsidP="00A07159">
      <w:pPr>
        <w:suppressLineNumbers/>
        <w:ind w:left="5812"/>
        <w:jc w:val="center"/>
        <w:rPr>
          <w:lang w:val="uk-UA"/>
        </w:rPr>
      </w:pPr>
    </w:p>
    <w:p w:rsidR="008C3662" w:rsidRDefault="008C3662" w:rsidP="00A07159">
      <w:pPr>
        <w:suppressLineNumbers/>
        <w:ind w:left="5812"/>
        <w:jc w:val="center"/>
        <w:rPr>
          <w:lang w:val="uk-UA"/>
        </w:rPr>
      </w:pPr>
    </w:p>
    <w:p w:rsidR="008C3662" w:rsidRDefault="008C3662" w:rsidP="00A07159">
      <w:pPr>
        <w:suppressLineNumbers/>
        <w:ind w:left="5812"/>
        <w:jc w:val="center"/>
        <w:rPr>
          <w:lang w:val="uk-UA"/>
        </w:rPr>
      </w:pPr>
    </w:p>
    <w:p w:rsidR="008C3662" w:rsidRDefault="008C3662" w:rsidP="00A07159">
      <w:pPr>
        <w:suppressLineNumbers/>
        <w:ind w:left="5812"/>
        <w:jc w:val="center"/>
        <w:rPr>
          <w:lang w:val="uk-UA"/>
        </w:rPr>
      </w:pPr>
    </w:p>
    <w:p w:rsidR="008C3662" w:rsidRDefault="008C3662" w:rsidP="00A07159">
      <w:pPr>
        <w:suppressLineNumbers/>
        <w:ind w:left="5812"/>
        <w:jc w:val="center"/>
        <w:rPr>
          <w:lang w:val="uk-UA"/>
        </w:rPr>
      </w:pPr>
    </w:p>
    <w:p w:rsidR="008C3662" w:rsidRDefault="008C3662" w:rsidP="00A07159">
      <w:pPr>
        <w:suppressLineNumbers/>
        <w:ind w:left="5812"/>
        <w:jc w:val="center"/>
        <w:rPr>
          <w:lang w:val="uk-UA"/>
        </w:rPr>
      </w:pPr>
    </w:p>
    <w:p w:rsidR="008C3662" w:rsidRPr="009C52F5" w:rsidRDefault="008C3662" w:rsidP="00A07159">
      <w:pPr>
        <w:suppressLineNumbers/>
        <w:ind w:left="5812"/>
        <w:jc w:val="center"/>
        <w:rPr>
          <w:lang w:val="uk-UA"/>
        </w:rPr>
      </w:pPr>
    </w:p>
    <w:p w:rsidR="00A07159" w:rsidRPr="009C52F5" w:rsidRDefault="00A07159" w:rsidP="00A07159">
      <w:pPr>
        <w:suppressLineNumbers/>
        <w:ind w:left="5387" w:hanging="500"/>
        <w:jc w:val="both"/>
        <w:rPr>
          <w:caps/>
          <w:sz w:val="28"/>
          <w:szCs w:val="28"/>
          <w:lang w:val="uk-UA"/>
        </w:rPr>
      </w:pPr>
    </w:p>
    <w:p w:rsidR="00A07159" w:rsidRPr="009C52F5" w:rsidRDefault="00A07159" w:rsidP="00A07159">
      <w:pPr>
        <w:suppressLineNumbers/>
        <w:ind w:left="5387" w:hanging="500"/>
        <w:jc w:val="both"/>
        <w:rPr>
          <w:caps/>
          <w:sz w:val="28"/>
          <w:szCs w:val="28"/>
          <w:lang w:val="uk-UA"/>
        </w:rPr>
      </w:pPr>
    </w:p>
    <w:p w:rsidR="00A07159" w:rsidRPr="009C52F5" w:rsidRDefault="00A07159" w:rsidP="00A07159">
      <w:pPr>
        <w:suppressLineNumbers/>
        <w:ind w:left="5387" w:hanging="500"/>
        <w:jc w:val="both"/>
        <w:rPr>
          <w:caps/>
          <w:sz w:val="28"/>
          <w:szCs w:val="28"/>
          <w:lang w:val="uk-UA"/>
        </w:rPr>
      </w:pPr>
    </w:p>
    <w:p w:rsidR="00A07159" w:rsidRPr="009C52F5" w:rsidRDefault="00A07159" w:rsidP="00A07159">
      <w:pPr>
        <w:suppressLineNumbers/>
        <w:ind w:left="5387" w:hanging="500"/>
        <w:jc w:val="both"/>
        <w:rPr>
          <w:caps/>
          <w:sz w:val="28"/>
          <w:szCs w:val="28"/>
          <w:lang w:val="uk-UA"/>
        </w:rPr>
      </w:pPr>
    </w:p>
    <w:p w:rsidR="00A07159" w:rsidRPr="009C52F5" w:rsidRDefault="00A07159" w:rsidP="00A07159">
      <w:pPr>
        <w:suppressLineNumbers/>
        <w:ind w:left="5387" w:hanging="500"/>
        <w:jc w:val="both"/>
        <w:rPr>
          <w:caps/>
          <w:sz w:val="28"/>
          <w:szCs w:val="28"/>
          <w:lang w:val="uk-UA"/>
        </w:rPr>
      </w:pPr>
      <w:r w:rsidRPr="009C52F5">
        <w:rPr>
          <w:caps/>
          <w:sz w:val="28"/>
          <w:szCs w:val="28"/>
          <w:lang w:val="uk-UA"/>
        </w:rPr>
        <w:t xml:space="preserve"> </w:t>
      </w:r>
    </w:p>
    <w:p w:rsidR="00A07159" w:rsidRPr="009C52F5" w:rsidRDefault="00A07159" w:rsidP="00A07159">
      <w:pPr>
        <w:suppressLineNumbers/>
        <w:ind w:left="5387" w:hanging="500"/>
        <w:jc w:val="both"/>
        <w:rPr>
          <w:caps/>
          <w:sz w:val="28"/>
          <w:szCs w:val="28"/>
          <w:lang w:val="uk-UA"/>
        </w:rPr>
      </w:pPr>
    </w:p>
    <w:p w:rsidR="00D273CA" w:rsidRPr="009C52F5" w:rsidRDefault="00D273CA" w:rsidP="008C3662">
      <w:pPr>
        <w:spacing w:line="360" w:lineRule="auto"/>
        <w:jc w:val="center"/>
        <w:rPr>
          <w:b/>
          <w:sz w:val="32"/>
          <w:szCs w:val="32"/>
          <w:lang w:val="uk-UA" w:eastAsia="uk-UA"/>
        </w:rPr>
      </w:pPr>
      <w:r w:rsidRPr="009C52F5">
        <w:rPr>
          <w:b/>
          <w:sz w:val="32"/>
          <w:szCs w:val="32"/>
          <w:lang w:val="uk-UA" w:eastAsia="uk-UA"/>
        </w:rPr>
        <w:t>МЕТОДИЧНІ РЕКОМЕНДАЦІЇ</w:t>
      </w:r>
    </w:p>
    <w:p w:rsidR="0074175C" w:rsidRPr="009C52F5" w:rsidRDefault="00D273CA" w:rsidP="008C3662">
      <w:pPr>
        <w:spacing w:line="360" w:lineRule="auto"/>
        <w:jc w:val="center"/>
        <w:rPr>
          <w:b/>
          <w:sz w:val="32"/>
          <w:szCs w:val="32"/>
          <w:lang w:val="uk-UA" w:eastAsia="uk-UA"/>
        </w:rPr>
      </w:pPr>
      <w:r w:rsidRPr="009C52F5">
        <w:rPr>
          <w:b/>
          <w:sz w:val="32"/>
          <w:szCs w:val="32"/>
          <w:lang w:val="uk-UA" w:eastAsia="uk-UA"/>
        </w:rPr>
        <w:t xml:space="preserve">ДО ВИКОНАННЯ КУРСОВОЇ РОБОТИ </w:t>
      </w:r>
    </w:p>
    <w:p w:rsidR="00A07159" w:rsidRPr="009C52F5" w:rsidRDefault="00D273CA" w:rsidP="008C3662">
      <w:pPr>
        <w:spacing w:line="360" w:lineRule="auto"/>
        <w:jc w:val="center"/>
        <w:rPr>
          <w:b/>
          <w:sz w:val="32"/>
          <w:szCs w:val="32"/>
          <w:lang w:val="uk-UA" w:eastAsia="uk-UA"/>
        </w:rPr>
      </w:pPr>
      <w:r w:rsidRPr="009C52F5">
        <w:rPr>
          <w:b/>
          <w:sz w:val="32"/>
          <w:szCs w:val="32"/>
          <w:lang w:val="uk-UA" w:eastAsia="uk-UA"/>
        </w:rPr>
        <w:t>З ФАРМАЦЕВТИЧНОЇ ХІМІЇ</w:t>
      </w:r>
    </w:p>
    <w:p w:rsidR="00A07159" w:rsidRPr="009C52F5" w:rsidRDefault="00A07159" w:rsidP="008C3662">
      <w:pPr>
        <w:spacing w:line="360" w:lineRule="auto"/>
        <w:ind w:firstLine="540"/>
        <w:rPr>
          <w:b/>
          <w:sz w:val="32"/>
          <w:szCs w:val="32"/>
          <w:lang w:val="uk-UA" w:eastAsia="uk-UA"/>
        </w:rPr>
      </w:pPr>
    </w:p>
    <w:p w:rsidR="00A07159" w:rsidRPr="009C52F5" w:rsidRDefault="00A07159" w:rsidP="00A07159">
      <w:pPr>
        <w:ind w:firstLine="540"/>
        <w:rPr>
          <w:b/>
          <w:sz w:val="32"/>
          <w:szCs w:val="32"/>
          <w:lang w:val="uk-UA" w:eastAsia="uk-UA"/>
        </w:rPr>
      </w:pPr>
    </w:p>
    <w:p w:rsidR="00A07159" w:rsidRPr="009C52F5" w:rsidRDefault="00A07159" w:rsidP="00A07159">
      <w:pPr>
        <w:ind w:firstLine="540"/>
        <w:rPr>
          <w:b/>
          <w:sz w:val="32"/>
          <w:szCs w:val="32"/>
          <w:lang w:val="uk-UA" w:eastAsia="uk-UA"/>
        </w:rPr>
      </w:pPr>
    </w:p>
    <w:p w:rsidR="00A07159" w:rsidRPr="009C52F5" w:rsidRDefault="00A07159" w:rsidP="00A07159">
      <w:pPr>
        <w:ind w:firstLine="540"/>
        <w:rPr>
          <w:b/>
          <w:sz w:val="32"/>
          <w:szCs w:val="32"/>
          <w:lang w:val="uk-UA" w:eastAsia="uk-UA"/>
        </w:rPr>
      </w:pPr>
    </w:p>
    <w:p w:rsidR="00A25AC6" w:rsidRPr="00E51E72" w:rsidRDefault="00A25AC6" w:rsidP="00A25AC6">
      <w:pPr>
        <w:rPr>
          <w:sz w:val="28"/>
          <w:szCs w:val="28"/>
          <w:lang w:val="uk-UA"/>
        </w:rPr>
      </w:pPr>
      <w:r w:rsidRPr="00E51E72">
        <w:rPr>
          <w:b/>
          <w:bCs/>
          <w:sz w:val="28"/>
          <w:szCs w:val="28"/>
          <w:lang w:val="uk-UA"/>
        </w:rPr>
        <w:t xml:space="preserve">Освітній рівень: </w:t>
      </w:r>
      <w:r w:rsidRPr="00E51E72">
        <w:rPr>
          <w:sz w:val="28"/>
          <w:szCs w:val="28"/>
          <w:lang w:val="uk-UA"/>
        </w:rPr>
        <w:t>магістр</w:t>
      </w:r>
    </w:p>
    <w:p w:rsidR="00A25AC6" w:rsidRPr="00647B86" w:rsidRDefault="00A25AC6" w:rsidP="00A25AC6">
      <w:pPr>
        <w:jc w:val="both"/>
        <w:rPr>
          <w:b/>
          <w:color w:val="000000" w:themeColor="text1"/>
          <w:sz w:val="28"/>
          <w:szCs w:val="28"/>
          <w:lang w:val="uk-UA"/>
        </w:rPr>
      </w:pPr>
      <w:r w:rsidRPr="00E51E72">
        <w:rPr>
          <w:b/>
          <w:color w:val="000000" w:themeColor="text1"/>
          <w:sz w:val="28"/>
          <w:szCs w:val="28"/>
        </w:rPr>
        <w:t>Освітн</w:t>
      </w:r>
      <w:r>
        <w:rPr>
          <w:b/>
          <w:color w:val="000000" w:themeColor="text1"/>
          <w:sz w:val="28"/>
          <w:szCs w:val="28"/>
          <w:lang w:val="uk-UA"/>
        </w:rPr>
        <w:t>ьо-професійна</w:t>
      </w:r>
      <w:r w:rsidRPr="00E51E72">
        <w:rPr>
          <w:b/>
          <w:color w:val="000000" w:themeColor="text1"/>
          <w:sz w:val="28"/>
          <w:szCs w:val="28"/>
          <w:lang w:val="uk-UA"/>
        </w:rPr>
        <w:t xml:space="preserve"> програма: </w:t>
      </w:r>
      <w:r w:rsidRPr="00647B86">
        <w:rPr>
          <w:sz w:val="28"/>
          <w:szCs w:val="28"/>
          <w:lang w:eastAsia="zh-CN"/>
        </w:rPr>
        <w:t>Фармація, промислова фармація</w:t>
      </w:r>
    </w:p>
    <w:p w:rsidR="00A25AC6" w:rsidRPr="00647B86" w:rsidRDefault="00A25AC6" w:rsidP="00A25AC6">
      <w:pPr>
        <w:rPr>
          <w:bCs/>
          <w:sz w:val="28"/>
          <w:szCs w:val="28"/>
          <w:lang w:val="uk-UA"/>
        </w:rPr>
      </w:pPr>
      <w:r w:rsidRPr="00647B86">
        <w:rPr>
          <w:b/>
          <w:bCs/>
          <w:sz w:val="28"/>
          <w:szCs w:val="28"/>
          <w:lang w:val="uk-UA"/>
        </w:rPr>
        <w:t xml:space="preserve">Спеціальність: </w:t>
      </w:r>
      <w:r w:rsidRPr="00647B86">
        <w:rPr>
          <w:sz w:val="28"/>
          <w:szCs w:val="28"/>
          <w:lang w:eastAsia="zh-CN"/>
        </w:rPr>
        <w:t>226 Фармація, промислова фармація</w:t>
      </w:r>
    </w:p>
    <w:p w:rsidR="00A25AC6" w:rsidRPr="00E51E72" w:rsidRDefault="00A25AC6" w:rsidP="00A25AC6">
      <w:pPr>
        <w:rPr>
          <w:bCs/>
          <w:sz w:val="28"/>
          <w:szCs w:val="28"/>
          <w:lang w:val="uk-UA"/>
        </w:rPr>
      </w:pPr>
      <w:r w:rsidRPr="00647B86">
        <w:rPr>
          <w:b/>
          <w:bCs/>
          <w:sz w:val="28"/>
          <w:szCs w:val="28"/>
          <w:lang w:val="uk-UA"/>
        </w:rPr>
        <w:t xml:space="preserve">Галузь знань:  </w:t>
      </w:r>
      <w:r w:rsidRPr="00647B86">
        <w:rPr>
          <w:sz w:val="28"/>
          <w:szCs w:val="28"/>
          <w:lang w:eastAsia="zh-CN"/>
        </w:rPr>
        <w:t>22 Охорона здоров’я</w:t>
      </w:r>
    </w:p>
    <w:p w:rsidR="00A25AC6" w:rsidRPr="00A07159" w:rsidRDefault="00A25AC6" w:rsidP="00A25AC6">
      <w:pPr>
        <w:rPr>
          <w:b/>
          <w:caps/>
          <w:sz w:val="28"/>
          <w:szCs w:val="28"/>
          <w:lang w:val="uk-UA" w:eastAsia="uk-UA"/>
        </w:rPr>
      </w:pPr>
      <w:r w:rsidRPr="00E51E72">
        <w:rPr>
          <w:b/>
          <w:bCs/>
          <w:sz w:val="28"/>
          <w:szCs w:val="28"/>
          <w:lang w:val="uk-UA"/>
        </w:rPr>
        <w:t>Форма навчання:</w:t>
      </w:r>
      <w:r w:rsidRPr="00E51E72">
        <w:rPr>
          <w:bCs/>
          <w:sz w:val="28"/>
          <w:szCs w:val="28"/>
          <w:lang w:val="uk-UA"/>
        </w:rPr>
        <w:t xml:space="preserve"> денна </w:t>
      </w:r>
    </w:p>
    <w:p w:rsidR="00A25AC6" w:rsidRPr="00D72E4D" w:rsidRDefault="00A25AC6" w:rsidP="00A25AC6">
      <w:pPr>
        <w:suppressLineNumbers/>
        <w:jc w:val="both"/>
        <w:rPr>
          <w:lang w:val="uk-UA"/>
        </w:rPr>
      </w:pPr>
    </w:p>
    <w:p w:rsidR="00A07159" w:rsidRPr="009C52F5" w:rsidRDefault="00A07159" w:rsidP="00A07159">
      <w:pPr>
        <w:suppressLineNumbers/>
        <w:ind w:left="5245"/>
        <w:jc w:val="both"/>
        <w:rPr>
          <w:lang w:val="uk-UA"/>
        </w:rPr>
      </w:pPr>
    </w:p>
    <w:p w:rsidR="00A07159" w:rsidRPr="009C52F5" w:rsidRDefault="00A07159" w:rsidP="00A07159">
      <w:pPr>
        <w:suppressLineNumbers/>
        <w:ind w:left="5245"/>
        <w:jc w:val="both"/>
        <w:rPr>
          <w:lang w:val="uk-UA"/>
        </w:rPr>
      </w:pPr>
    </w:p>
    <w:p w:rsidR="00A07159" w:rsidRPr="009C52F5" w:rsidRDefault="00A07159" w:rsidP="00A07159">
      <w:pPr>
        <w:suppressLineNumbers/>
        <w:ind w:left="5245"/>
        <w:jc w:val="both"/>
        <w:rPr>
          <w:lang w:val="uk-UA"/>
        </w:rPr>
      </w:pPr>
    </w:p>
    <w:p w:rsidR="00A07159" w:rsidRPr="009C52F5" w:rsidRDefault="00A07159" w:rsidP="00A07159">
      <w:pPr>
        <w:suppressLineNumbers/>
        <w:ind w:left="5245"/>
        <w:jc w:val="both"/>
        <w:rPr>
          <w:lang w:val="uk-UA"/>
        </w:rPr>
      </w:pPr>
    </w:p>
    <w:p w:rsidR="00A07159" w:rsidRPr="009C52F5" w:rsidRDefault="00A07159" w:rsidP="00A07159">
      <w:pPr>
        <w:suppressLineNumbers/>
        <w:ind w:left="5245"/>
        <w:jc w:val="both"/>
        <w:rPr>
          <w:lang w:val="uk-UA"/>
        </w:rPr>
      </w:pPr>
    </w:p>
    <w:p w:rsidR="00A07159" w:rsidRPr="009C52F5" w:rsidRDefault="00A07159" w:rsidP="00A07159">
      <w:pPr>
        <w:suppressLineNumbers/>
        <w:ind w:left="5245"/>
        <w:jc w:val="both"/>
        <w:rPr>
          <w:lang w:val="uk-UA"/>
        </w:rPr>
      </w:pPr>
    </w:p>
    <w:p w:rsidR="00A07159" w:rsidRPr="009C52F5" w:rsidRDefault="00A07159" w:rsidP="00A07159">
      <w:pPr>
        <w:suppressLineNumbers/>
        <w:ind w:left="5245"/>
        <w:jc w:val="both"/>
        <w:rPr>
          <w:lang w:val="uk-UA"/>
        </w:rPr>
      </w:pPr>
    </w:p>
    <w:p w:rsidR="00A07159" w:rsidRPr="009C52F5" w:rsidRDefault="00A07159" w:rsidP="00A07159">
      <w:pPr>
        <w:suppressLineNumbers/>
        <w:jc w:val="center"/>
        <w:rPr>
          <w:b/>
          <w:sz w:val="28"/>
          <w:szCs w:val="28"/>
          <w:lang w:val="uk-UA"/>
        </w:rPr>
      </w:pPr>
    </w:p>
    <w:p w:rsidR="00A07159" w:rsidRPr="009C52F5" w:rsidRDefault="00A07159" w:rsidP="00A07159">
      <w:pPr>
        <w:suppressLineNumbers/>
        <w:jc w:val="center"/>
        <w:rPr>
          <w:b/>
          <w:sz w:val="28"/>
          <w:szCs w:val="28"/>
          <w:lang w:val="uk-UA"/>
        </w:rPr>
      </w:pPr>
    </w:p>
    <w:p w:rsidR="00A07159" w:rsidRPr="009C52F5" w:rsidRDefault="00A07159" w:rsidP="00A07159">
      <w:pPr>
        <w:suppressLineNumbers/>
        <w:jc w:val="center"/>
        <w:rPr>
          <w:b/>
          <w:sz w:val="28"/>
          <w:szCs w:val="28"/>
          <w:lang w:val="uk-UA"/>
        </w:rPr>
      </w:pPr>
    </w:p>
    <w:p w:rsidR="00A07159" w:rsidRDefault="00A07159" w:rsidP="00A07159">
      <w:pPr>
        <w:suppressLineNumbers/>
        <w:jc w:val="center"/>
        <w:rPr>
          <w:b/>
          <w:sz w:val="28"/>
          <w:szCs w:val="28"/>
          <w:lang w:val="uk-UA"/>
        </w:rPr>
      </w:pPr>
    </w:p>
    <w:p w:rsidR="008C3662" w:rsidRDefault="008C3662" w:rsidP="00A07159">
      <w:pPr>
        <w:suppressLineNumbers/>
        <w:jc w:val="center"/>
        <w:rPr>
          <w:b/>
          <w:sz w:val="28"/>
          <w:szCs w:val="28"/>
          <w:lang w:val="uk-UA"/>
        </w:rPr>
      </w:pPr>
    </w:p>
    <w:p w:rsidR="008C3662" w:rsidRDefault="008C3662" w:rsidP="00A07159">
      <w:pPr>
        <w:suppressLineNumbers/>
        <w:jc w:val="center"/>
        <w:rPr>
          <w:b/>
          <w:sz w:val="28"/>
          <w:szCs w:val="28"/>
          <w:lang w:val="uk-UA"/>
        </w:rPr>
      </w:pPr>
    </w:p>
    <w:p w:rsidR="00A07159" w:rsidRPr="009C52F5" w:rsidRDefault="00A07159" w:rsidP="00A07159">
      <w:pPr>
        <w:suppressLineNumbers/>
        <w:jc w:val="center"/>
        <w:rPr>
          <w:b/>
          <w:sz w:val="28"/>
          <w:szCs w:val="28"/>
          <w:lang w:val="uk-UA"/>
        </w:rPr>
      </w:pPr>
      <w:r w:rsidRPr="009C52F5">
        <w:rPr>
          <w:b/>
          <w:sz w:val="28"/>
          <w:szCs w:val="28"/>
          <w:lang w:val="uk-UA"/>
        </w:rPr>
        <w:t xml:space="preserve">Ніжин-2022 </w:t>
      </w:r>
    </w:p>
    <w:p w:rsidR="00A07159" w:rsidRPr="009C52F5" w:rsidRDefault="00A07159" w:rsidP="00A07159">
      <w:pPr>
        <w:rPr>
          <w:sz w:val="28"/>
          <w:szCs w:val="28"/>
          <w:lang w:val="uk-UA"/>
        </w:rPr>
      </w:pPr>
    </w:p>
    <w:p w:rsidR="00A07159" w:rsidRPr="009C52F5" w:rsidRDefault="00A07159" w:rsidP="00A07159">
      <w:pPr>
        <w:rPr>
          <w:sz w:val="28"/>
          <w:szCs w:val="28"/>
          <w:lang w:val="uk-UA"/>
        </w:rPr>
      </w:pPr>
      <w:r w:rsidRPr="009C52F5">
        <w:rPr>
          <w:sz w:val="28"/>
          <w:szCs w:val="28"/>
          <w:lang w:val="uk-UA"/>
        </w:rPr>
        <w:lastRenderedPageBreak/>
        <w:t>Укладачі програми:</w:t>
      </w:r>
    </w:p>
    <w:p w:rsidR="00A07159" w:rsidRPr="009C52F5" w:rsidRDefault="00A07159" w:rsidP="00A07159">
      <w:pPr>
        <w:suppressLineNumbers/>
        <w:jc w:val="both"/>
        <w:rPr>
          <w:sz w:val="28"/>
          <w:szCs w:val="28"/>
          <w:lang w:val="uk-UA"/>
        </w:rPr>
      </w:pPr>
      <w:r w:rsidRPr="009C52F5">
        <w:rPr>
          <w:sz w:val="28"/>
          <w:szCs w:val="28"/>
          <w:lang w:val="uk-UA"/>
        </w:rPr>
        <w:t xml:space="preserve">д.фарм.н., професор Демченко А.М., </w:t>
      </w:r>
    </w:p>
    <w:p w:rsidR="00A07159" w:rsidRPr="009C52F5" w:rsidRDefault="00A07159" w:rsidP="00A07159">
      <w:pPr>
        <w:suppressLineNumbers/>
        <w:jc w:val="both"/>
        <w:rPr>
          <w:sz w:val="28"/>
          <w:szCs w:val="28"/>
          <w:lang w:val="uk-UA"/>
        </w:rPr>
      </w:pPr>
      <w:r w:rsidRPr="009C52F5">
        <w:rPr>
          <w:sz w:val="28"/>
          <w:szCs w:val="28"/>
          <w:lang w:val="uk-UA"/>
        </w:rPr>
        <w:t xml:space="preserve">д.фарм.н., професор Федченкова Ю.А., </w:t>
      </w:r>
    </w:p>
    <w:p w:rsidR="00A07159" w:rsidRPr="009C52F5" w:rsidRDefault="00A07159" w:rsidP="00A07159">
      <w:pPr>
        <w:suppressLineNumbers/>
        <w:jc w:val="both"/>
        <w:rPr>
          <w:sz w:val="28"/>
          <w:szCs w:val="28"/>
          <w:lang w:val="uk-UA"/>
        </w:rPr>
      </w:pPr>
      <w:r w:rsidRPr="009C52F5">
        <w:rPr>
          <w:sz w:val="28"/>
          <w:szCs w:val="28"/>
          <w:lang w:val="uk-UA"/>
        </w:rPr>
        <w:t xml:space="preserve">д.х.н., професор Суховєєв В.В., </w:t>
      </w:r>
    </w:p>
    <w:p w:rsidR="00A07159" w:rsidRPr="009C52F5" w:rsidRDefault="00A07159" w:rsidP="00A07159">
      <w:pPr>
        <w:suppressLineNumbers/>
        <w:jc w:val="both"/>
        <w:rPr>
          <w:sz w:val="28"/>
          <w:szCs w:val="28"/>
          <w:lang w:val="uk-UA"/>
        </w:rPr>
      </w:pPr>
      <w:r w:rsidRPr="009C52F5">
        <w:rPr>
          <w:sz w:val="28"/>
          <w:szCs w:val="28"/>
          <w:lang w:val="uk-UA"/>
        </w:rPr>
        <w:t xml:space="preserve">д.мед.н., професор Потебня Г.П., </w:t>
      </w:r>
    </w:p>
    <w:p w:rsidR="00A07159" w:rsidRPr="009C52F5" w:rsidRDefault="00A07159" w:rsidP="00A07159">
      <w:pPr>
        <w:suppressLineNumbers/>
        <w:jc w:val="both"/>
        <w:rPr>
          <w:sz w:val="28"/>
          <w:szCs w:val="28"/>
          <w:lang w:val="uk-UA"/>
        </w:rPr>
      </w:pPr>
      <w:r w:rsidRPr="009C52F5">
        <w:rPr>
          <w:sz w:val="28"/>
          <w:szCs w:val="28"/>
          <w:lang w:val="uk-UA"/>
        </w:rPr>
        <w:t xml:space="preserve">к.х.н., доцент Москаленко О.В., </w:t>
      </w:r>
    </w:p>
    <w:p w:rsidR="00A07159" w:rsidRPr="009C52F5" w:rsidRDefault="00A07159" w:rsidP="00A07159">
      <w:pPr>
        <w:suppressLineNumbers/>
        <w:jc w:val="both"/>
        <w:rPr>
          <w:sz w:val="28"/>
          <w:szCs w:val="28"/>
          <w:lang w:val="uk-UA"/>
        </w:rPr>
      </w:pPr>
      <w:r w:rsidRPr="009C52F5">
        <w:rPr>
          <w:sz w:val="28"/>
          <w:szCs w:val="28"/>
          <w:lang w:val="uk-UA"/>
        </w:rPr>
        <w:t>к.х.н., доцент Циганков С.А.</w:t>
      </w:r>
    </w:p>
    <w:p w:rsidR="00A07159" w:rsidRPr="009C52F5" w:rsidRDefault="00A07159" w:rsidP="00A07159">
      <w:pPr>
        <w:rPr>
          <w:sz w:val="28"/>
          <w:szCs w:val="28"/>
          <w:lang w:val="uk-UA"/>
        </w:rPr>
      </w:pPr>
    </w:p>
    <w:p w:rsidR="00A07159" w:rsidRPr="009C52F5" w:rsidRDefault="00A07159" w:rsidP="00A07159">
      <w:pPr>
        <w:rPr>
          <w:sz w:val="28"/>
          <w:szCs w:val="28"/>
          <w:lang w:val="uk-UA"/>
        </w:rPr>
      </w:pPr>
    </w:p>
    <w:p w:rsidR="00A07159" w:rsidRPr="009C52F5" w:rsidRDefault="00A07159" w:rsidP="00000F1D">
      <w:pPr>
        <w:pStyle w:val="a3"/>
        <w:ind w:left="0"/>
        <w:rPr>
          <w:bCs/>
          <w:sz w:val="28"/>
          <w:szCs w:val="28"/>
          <w:lang w:val="uk-UA"/>
        </w:rPr>
      </w:pPr>
      <w:r w:rsidRPr="009C52F5">
        <w:rPr>
          <w:bCs/>
          <w:sz w:val="28"/>
          <w:szCs w:val="28"/>
          <w:lang w:val="uk-UA"/>
        </w:rPr>
        <w:t xml:space="preserve">Рекомендовано кафедрою </w:t>
      </w:r>
      <w:r w:rsidRPr="009C52F5">
        <w:rPr>
          <w:b/>
          <w:sz w:val="28"/>
          <w:szCs w:val="28"/>
          <w:lang w:val="uk-UA"/>
        </w:rPr>
        <w:t>хімії та фармації</w:t>
      </w:r>
      <w:r w:rsidRPr="009C52F5">
        <w:rPr>
          <w:bCs/>
          <w:sz w:val="28"/>
          <w:szCs w:val="28"/>
          <w:lang w:val="uk-UA"/>
        </w:rPr>
        <w:t>, протокол № 1</w:t>
      </w:r>
      <w:r w:rsidR="00C427AB" w:rsidRPr="009C52F5">
        <w:rPr>
          <w:bCs/>
          <w:sz w:val="28"/>
          <w:szCs w:val="28"/>
          <w:lang w:val="uk-UA"/>
        </w:rPr>
        <w:t xml:space="preserve"> </w:t>
      </w:r>
      <w:r w:rsidR="006F0265">
        <w:rPr>
          <w:bCs/>
          <w:sz w:val="28"/>
          <w:szCs w:val="28"/>
          <w:lang w:val="uk-UA"/>
        </w:rPr>
        <w:t>від 04.08.</w:t>
      </w:r>
      <w:bookmarkStart w:id="0" w:name="_GoBack"/>
      <w:bookmarkEnd w:id="0"/>
      <w:r w:rsidRPr="009C52F5">
        <w:rPr>
          <w:bCs/>
          <w:sz w:val="28"/>
          <w:szCs w:val="28"/>
          <w:lang w:val="uk-UA"/>
        </w:rPr>
        <w:t>2022 р.</w:t>
      </w:r>
    </w:p>
    <w:p w:rsidR="00A07159" w:rsidRPr="009C52F5" w:rsidRDefault="00A07159" w:rsidP="00A07159">
      <w:pPr>
        <w:rPr>
          <w:bCs/>
          <w:sz w:val="28"/>
          <w:szCs w:val="28"/>
          <w:lang w:val="uk-UA"/>
        </w:rPr>
      </w:pPr>
    </w:p>
    <w:p w:rsidR="00A07159" w:rsidRPr="009C52F5" w:rsidRDefault="00A07159" w:rsidP="00A07159">
      <w:pPr>
        <w:rPr>
          <w:bCs/>
          <w:sz w:val="28"/>
          <w:szCs w:val="28"/>
          <w:lang w:val="uk-UA"/>
        </w:rPr>
      </w:pPr>
    </w:p>
    <w:p w:rsidR="00A07159" w:rsidRPr="009C52F5" w:rsidRDefault="00A07159" w:rsidP="00A07159">
      <w:pPr>
        <w:rPr>
          <w:bCs/>
          <w:sz w:val="28"/>
          <w:szCs w:val="28"/>
          <w:lang w:val="uk-UA"/>
        </w:rPr>
      </w:pPr>
    </w:p>
    <w:p w:rsidR="00CE66BC" w:rsidRPr="009C52F5" w:rsidRDefault="00CE66BC" w:rsidP="00CE66BC">
      <w:pPr>
        <w:jc w:val="center"/>
        <w:rPr>
          <w:lang w:val="uk-UA"/>
        </w:rPr>
      </w:pPr>
    </w:p>
    <w:p w:rsidR="00C33626" w:rsidRPr="009C52F5" w:rsidRDefault="00C33626" w:rsidP="00987DFB">
      <w:pPr>
        <w:jc w:val="center"/>
        <w:rPr>
          <w:b/>
          <w:sz w:val="26"/>
          <w:szCs w:val="26"/>
          <w:lang w:val="uk-UA"/>
        </w:rPr>
      </w:pPr>
    </w:p>
    <w:p w:rsidR="00A07159" w:rsidRPr="009C52F5" w:rsidRDefault="00A07159">
      <w:pPr>
        <w:spacing w:after="200" w:line="276" w:lineRule="auto"/>
        <w:rPr>
          <w:b/>
          <w:sz w:val="26"/>
          <w:szCs w:val="26"/>
          <w:lang w:val="uk-UA"/>
        </w:rPr>
      </w:pPr>
      <w:r w:rsidRPr="009C52F5">
        <w:rPr>
          <w:b/>
          <w:sz w:val="26"/>
          <w:szCs w:val="26"/>
          <w:lang w:val="uk-UA"/>
        </w:rPr>
        <w:br w:type="page"/>
      </w:r>
    </w:p>
    <w:p w:rsidR="00CE66BC" w:rsidRPr="009C52F5" w:rsidRDefault="00CE66BC" w:rsidP="00AE28C8">
      <w:pPr>
        <w:jc w:val="center"/>
        <w:rPr>
          <w:b/>
          <w:sz w:val="26"/>
          <w:szCs w:val="26"/>
          <w:lang w:val="uk-UA"/>
        </w:rPr>
      </w:pPr>
      <w:r w:rsidRPr="009C52F5">
        <w:rPr>
          <w:b/>
          <w:sz w:val="26"/>
          <w:szCs w:val="26"/>
          <w:lang w:val="uk-UA"/>
        </w:rPr>
        <w:lastRenderedPageBreak/>
        <w:t>ВСТУП</w:t>
      </w:r>
    </w:p>
    <w:p w:rsidR="00CE66BC" w:rsidRPr="009C52F5" w:rsidRDefault="00386C13" w:rsidP="00AE28C8">
      <w:pPr>
        <w:ind w:firstLine="567"/>
        <w:jc w:val="both"/>
        <w:rPr>
          <w:sz w:val="26"/>
          <w:szCs w:val="26"/>
          <w:lang w:val="uk-UA"/>
        </w:rPr>
      </w:pPr>
      <w:r w:rsidRPr="009C52F5">
        <w:rPr>
          <w:sz w:val="26"/>
          <w:szCs w:val="26"/>
          <w:lang w:val="uk-UA"/>
        </w:rPr>
        <w:t xml:space="preserve">Виконання курсової роботи сприяє залученню </w:t>
      </w:r>
      <w:r w:rsidR="00CE66BC" w:rsidRPr="009C52F5">
        <w:rPr>
          <w:sz w:val="26"/>
          <w:szCs w:val="26"/>
          <w:lang w:val="uk-UA"/>
        </w:rPr>
        <w:t xml:space="preserve">студентів, майбутніх висококваліфікованих фахівців до самостійного </w:t>
      </w:r>
      <w:r w:rsidRPr="009C52F5">
        <w:rPr>
          <w:sz w:val="26"/>
          <w:szCs w:val="26"/>
          <w:lang w:val="uk-UA"/>
        </w:rPr>
        <w:t xml:space="preserve">наукового </w:t>
      </w:r>
      <w:r w:rsidR="00CE66BC" w:rsidRPr="009C52F5">
        <w:rPr>
          <w:sz w:val="26"/>
          <w:szCs w:val="26"/>
          <w:lang w:val="uk-UA"/>
        </w:rPr>
        <w:t>творчого процесу</w:t>
      </w:r>
      <w:r w:rsidRPr="009C52F5">
        <w:rPr>
          <w:sz w:val="26"/>
          <w:szCs w:val="26"/>
          <w:lang w:val="uk-UA"/>
        </w:rPr>
        <w:t xml:space="preserve">. Це дозволяє здобути </w:t>
      </w:r>
      <w:r w:rsidR="00CE66BC" w:rsidRPr="009C52F5">
        <w:rPr>
          <w:sz w:val="26"/>
          <w:szCs w:val="26"/>
          <w:lang w:val="uk-UA"/>
        </w:rPr>
        <w:t>їм навички та вміння пошуку, збору, аналізу й узагальнення корисної інформації. При цьому розкрити принципи, методи, техніку та технологію науково-</w:t>
      </w:r>
      <w:r w:rsidRPr="009C52F5">
        <w:rPr>
          <w:sz w:val="26"/>
          <w:szCs w:val="26"/>
          <w:lang w:val="uk-UA"/>
        </w:rPr>
        <w:t xml:space="preserve">дослідної </w:t>
      </w:r>
      <w:r w:rsidR="00CE66BC" w:rsidRPr="009C52F5">
        <w:rPr>
          <w:sz w:val="26"/>
          <w:szCs w:val="26"/>
          <w:lang w:val="uk-UA"/>
        </w:rPr>
        <w:t>роботи.</w:t>
      </w:r>
    </w:p>
    <w:p w:rsidR="00AB2996" w:rsidRPr="009C52F5" w:rsidRDefault="00386C13" w:rsidP="00AE28C8">
      <w:pPr>
        <w:ind w:firstLine="567"/>
        <w:jc w:val="both"/>
        <w:rPr>
          <w:sz w:val="26"/>
          <w:szCs w:val="26"/>
          <w:lang w:val="uk-UA"/>
        </w:rPr>
      </w:pPr>
      <w:r w:rsidRPr="009C52F5">
        <w:rPr>
          <w:sz w:val="26"/>
          <w:szCs w:val="26"/>
          <w:lang w:val="uk-UA"/>
        </w:rPr>
        <w:t>Згідно</w:t>
      </w:r>
      <w:r w:rsidR="004D0D0C" w:rsidRPr="009C52F5">
        <w:rPr>
          <w:sz w:val="26"/>
          <w:szCs w:val="26"/>
          <w:lang w:val="uk-UA"/>
        </w:rPr>
        <w:t xml:space="preserve"> статті 5 </w:t>
      </w:r>
      <w:r w:rsidR="006667CF" w:rsidRPr="009C52F5">
        <w:rPr>
          <w:sz w:val="26"/>
          <w:szCs w:val="26"/>
          <w:lang w:val="uk-UA"/>
        </w:rPr>
        <w:t>Закону України «Про вищу освіту»</w:t>
      </w:r>
      <w:r w:rsidR="00CE66BC" w:rsidRPr="009C52F5">
        <w:rPr>
          <w:sz w:val="26"/>
          <w:szCs w:val="26"/>
          <w:lang w:val="uk-UA"/>
        </w:rPr>
        <w:t xml:space="preserve"> другий (магістерський) рівень вищої освіти передбачає набуття здобувачами вищої освіти здатності до розв’язування задач дослідницького та/або інноваційного характеру у певній галузі професійної діяльності.</w:t>
      </w:r>
    </w:p>
    <w:p w:rsidR="00AB2996" w:rsidRPr="009C52F5" w:rsidRDefault="006533C8" w:rsidP="00AE28C8">
      <w:pPr>
        <w:ind w:firstLine="567"/>
        <w:jc w:val="both"/>
        <w:rPr>
          <w:sz w:val="26"/>
          <w:szCs w:val="26"/>
          <w:lang w:val="uk-UA"/>
        </w:rPr>
      </w:pPr>
      <w:r w:rsidRPr="009C52F5">
        <w:rPr>
          <w:sz w:val="26"/>
          <w:szCs w:val="26"/>
          <w:lang w:val="uk-UA"/>
        </w:rPr>
        <w:t>Підготовка здобувачів другого (магістерського) рівня вищої освіти до наукової діяльності відбувається не лише в процесі вивчення основних та вибіркових дисциплін, що відображені в навчальному плані та освітн</w:t>
      </w:r>
      <w:r w:rsidR="00C427AB" w:rsidRPr="009C52F5">
        <w:rPr>
          <w:sz w:val="26"/>
          <w:szCs w:val="26"/>
          <w:lang w:val="uk-UA"/>
        </w:rPr>
        <w:t>ій</w:t>
      </w:r>
      <w:r w:rsidRPr="009C52F5">
        <w:rPr>
          <w:sz w:val="26"/>
          <w:szCs w:val="26"/>
          <w:lang w:val="uk-UA"/>
        </w:rPr>
        <w:t xml:space="preserve"> програмі </w:t>
      </w:r>
      <w:r w:rsidR="003B7226" w:rsidRPr="009C52F5">
        <w:rPr>
          <w:sz w:val="26"/>
          <w:szCs w:val="26"/>
          <w:lang w:val="uk-UA"/>
        </w:rPr>
        <w:t>«Фармація</w:t>
      </w:r>
      <w:r w:rsidR="00C427AB" w:rsidRPr="009C52F5">
        <w:rPr>
          <w:sz w:val="26"/>
          <w:szCs w:val="26"/>
          <w:lang w:val="uk-UA"/>
        </w:rPr>
        <w:t>,</w:t>
      </w:r>
      <w:r w:rsidR="003B7226" w:rsidRPr="009C52F5">
        <w:rPr>
          <w:sz w:val="26"/>
          <w:szCs w:val="26"/>
          <w:lang w:val="uk-UA"/>
        </w:rPr>
        <w:t xml:space="preserve"> </w:t>
      </w:r>
      <w:r w:rsidR="00C427AB" w:rsidRPr="009C52F5">
        <w:rPr>
          <w:sz w:val="26"/>
          <w:szCs w:val="26"/>
          <w:lang w:val="uk-UA"/>
        </w:rPr>
        <w:t>п</w:t>
      </w:r>
      <w:r w:rsidR="003B7226" w:rsidRPr="009C52F5">
        <w:rPr>
          <w:sz w:val="26"/>
          <w:szCs w:val="26"/>
          <w:lang w:val="uk-UA"/>
        </w:rPr>
        <w:t xml:space="preserve">ромислова фармація» </w:t>
      </w:r>
      <w:r w:rsidRPr="009C52F5">
        <w:rPr>
          <w:bCs/>
          <w:color w:val="000000"/>
          <w:sz w:val="26"/>
          <w:szCs w:val="26"/>
          <w:lang w:val="uk-UA"/>
        </w:rPr>
        <w:t>другого (магістерського) рівня вищої освіти Ніжинського державного університету імені Миколи Гоголя,</w:t>
      </w:r>
      <w:r w:rsidRPr="009C52F5">
        <w:rPr>
          <w:sz w:val="26"/>
          <w:szCs w:val="26"/>
          <w:lang w:val="uk-UA"/>
        </w:rPr>
        <w:t xml:space="preserve"> а й при виконанні к</w:t>
      </w:r>
      <w:r w:rsidR="003B7226" w:rsidRPr="009C52F5">
        <w:rPr>
          <w:sz w:val="26"/>
          <w:szCs w:val="26"/>
          <w:lang w:val="uk-UA"/>
        </w:rPr>
        <w:t>урсової роботи</w:t>
      </w:r>
      <w:r w:rsidR="009B20AD" w:rsidRPr="009C52F5">
        <w:rPr>
          <w:sz w:val="26"/>
          <w:szCs w:val="26"/>
          <w:lang w:val="uk-UA"/>
        </w:rPr>
        <w:t>.</w:t>
      </w:r>
    </w:p>
    <w:p w:rsidR="00AB2996" w:rsidRPr="009C52F5" w:rsidRDefault="00AB2996" w:rsidP="00AE28C8">
      <w:pPr>
        <w:ind w:firstLine="567"/>
        <w:jc w:val="both"/>
        <w:rPr>
          <w:sz w:val="26"/>
          <w:szCs w:val="26"/>
          <w:lang w:val="uk-UA"/>
        </w:rPr>
      </w:pPr>
      <w:r w:rsidRPr="009C52F5">
        <w:rPr>
          <w:sz w:val="26"/>
          <w:szCs w:val="26"/>
          <w:lang w:val="uk-UA"/>
        </w:rPr>
        <w:t xml:space="preserve">Загальний порядок організації </w:t>
      </w:r>
      <w:r w:rsidR="003B7226" w:rsidRPr="009C52F5">
        <w:rPr>
          <w:sz w:val="26"/>
          <w:szCs w:val="26"/>
          <w:lang w:val="uk-UA"/>
        </w:rPr>
        <w:t xml:space="preserve">виконання </w:t>
      </w:r>
      <w:r w:rsidRPr="009C52F5">
        <w:rPr>
          <w:sz w:val="26"/>
          <w:szCs w:val="26"/>
          <w:lang w:val="uk-UA"/>
        </w:rPr>
        <w:t xml:space="preserve">та захисту </w:t>
      </w:r>
      <w:r w:rsidR="003B7226" w:rsidRPr="009C52F5">
        <w:rPr>
          <w:sz w:val="26"/>
          <w:szCs w:val="26"/>
          <w:lang w:val="uk-UA"/>
        </w:rPr>
        <w:t xml:space="preserve">курсових </w:t>
      </w:r>
      <w:r w:rsidRPr="009C52F5">
        <w:rPr>
          <w:sz w:val="26"/>
          <w:szCs w:val="26"/>
          <w:lang w:val="uk-UA"/>
        </w:rPr>
        <w:t>робіт здобувачами вищої освіти Ніжинського державного університету імені Миколи Гоголя визначається на основі вимог Закону України «Про вищу освіту» та «Положення про організацію освітнього процесу в Ніжинському державному університе</w:t>
      </w:r>
      <w:r w:rsidR="003B7226" w:rsidRPr="009C52F5">
        <w:rPr>
          <w:sz w:val="26"/>
          <w:szCs w:val="26"/>
          <w:lang w:val="uk-UA"/>
        </w:rPr>
        <w:t>ті імені Миколи Гоголя».</w:t>
      </w:r>
    </w:p>
    <w:p w:rsidR="00987DFB" w:rsidRPr="009C52F5" w:rsidRDefault="00987DFB" w:rsidP="00AE28C8">
      <w:pPr>
        <w:ind w:firstLine="567"/>
        <w:jc w:val="both"/>
        <w:rPr>
          <w:sz w:val="26"/>
          <w:szCs w:val="26"/>
          <w:lang w:val="uk-UA"/>
        </w:rPr>
      </w:pPr>
    </w:p>
    <w:p w:rsidR="00987DFB" w:rsidRPr="009C52F5" w:rsidRDefault="00987DFB" w:rsidP="00000F1D">
      <w:pPr>
        <w:jc w:val="center"/>
        <w:rPr>
          <w:b/>
          <w:sz w:val="26"/>
          <w:szCs w:val="26"/>
          <w:lang w:val="uk-UA"/>
        </w:rPr>
      </w:pPr>
      <w:r w:rsidRPr="009C52F5">
        <w:rPr>
          <w:b/>
          <w:sz w:val="26"/>
          <w:szCs w:val="26"/>
          <w:lang w:val="uk-UA"/>
        </w:rPr>
        <w:t xml:space="preserve">ЗАГАЛЬНІ ПОЛОЖЕННЯ ДО НАПИСАННЯ </w:t>
      </w:r>
    </w:p>
    <w:p w:rsidR="001E1654" w:rsidRPr="009C52F5" w:rsidRDefault="00987DFB" w:rsidP="00000F1D">
      <w:pPr>
        <w:jc w:val="center"/>
        <w:rPr>
          <w:b/>
          <w:sz w:val="26"/>
          <w:szCs w:val="26"/>
          <w:lang w:val="uk-UA"/>
        </w:rPr>
      </w:pPr>
      <w:r w:rsidRPr="009C52F5">
        <w:rPr>
          <w:b/>
          <w:sz w:val="26"/>
          <w:szCs w:val="26"/>
          <w:lang w:val="uk-UA"/>
        </w:rPr>
        <w:t>К</w:t>
      </w:r>
      <w:r w:rsidR="003B7226" w:rsidRPr="009C52F5">
        <w:rPr>
          <w:b/>
          <w:sz w:val="26"/>
          <w:szCs w:val="26"/>
          <w:lang w:val="uk-UA"/>
        </w:rPr>
        <w:t>У</w:t>
      </w:r>
      <w:r w:rsidR="007135B0" w:rsidRPr="009C52F5">
        <w:rPr>
          <w:b/>
          <w:sz w:val="26"/>
          <w:szCs w:val="26"/>
          <w:lang w:val="uk-UA"/>
        </w:rPr>
        <w:t>Р</w:t>
      </w:r>
      <w:r w:rsidR="003B7226" w:rsidRPr="009C52F5">
        <w:rPr>
          <w:b/>
          <w:sz w:val="26"/>
          <w:szCs w:val="26"/>
          <w:lang w:val="uk-UA"/>
        </w:rPr>
        <w:t>СОВОЇ</w:t>
      </w:r>
      <w:r w:rsidRPr="009C52F5">
        <w:rPr>
          <w:b/>
          <w:sz w:val="26"/>
          <w:szCs w:val="26"/>
          <w:lang w:val="uk-UA"/>
        </w:rPr>
        <w:t xml:space="preserve"> РОБОТИ</w:t>
      </w:r>
    </w:p>
    <w:p w:rsidR="00732660" w:rsidRPr="009C52F5" w:rsidRDefault="001C222A" w:rsidP="00AE28C8">
      <w:pPr>
        <w:ind w:firstLine="567"/>
        <w:jc w:val="both"/>
        <w:rPr>
          <w:sz w:val="26"/>
          <w:szCs w:val="26"/>
          <w:lang w:val="uk-UA"/>
        </w:rPr>
      </w:pPr>
      <w:r w:rsidRPr="009C52F5">
        <w:rPr>
          <w:sz w:val="26"/>
          <w:szCs w:val="26"/>
          <w:lang w:val="uk-UA"/>
        </w:rPr>
        <w:t xml:space="preserve">Курсова робота </w:t>
      </w:r>
      <w:r w:rsidR="009819C1" w:rsidRPr="009C52F5">
        <w:rPr>
          <w:sz w:val="26"/>
          <w:szCs w:val="26"/>
          <w:lang w:val="uk-UA"/>
        </w:rPr>
        <w:t xml:space="preserve">є самостійним теоретико-прикладним науковим дослідженням здобувача вищої освіти, що виконується </w:t>
      </w:r>
      <w:r w:rsidRPr="009C52F5">
        <w:rPr>
          <w:sz w:val="26"/>
          <w:szCs w:val="26"/>
          <w:lang w:val="uk-UA"/>
        </w:rPr>
        <w:t xml:space="preserve">згідно </w:t>
      </w:r>
      <w:r w:rsidR="009819C1" w:rsidRPr="009C52F5">
        <w:rPr>
          <w:sz w:val="26"/>
          <w:szCs w:val="26"/>
          <w:lang w:val="uk-UA"/>
        </w:rPr>
        <w:t xml:space="preserve">навчального плану за освітньою програмою певного освітнього рівня і передбачає: а) систематизацію, закріплення, розширення теоретичних і практичних знань зі спеціальності та застосування їх при вирішенні конкретних наукових, технічних, економічних, виробничих та інших завдань; б) розвиток навичок самостійної роботи й оволодіння методикою дослідження та експерименту, пов’язаних з темою роботи. </w:t>
      </w:r>
    </w:p>
    <w:p w:rsidR="001C222A" w:rsidRPr="009C52F5" w:rsidRDefault="001C222A" w:rsidP="00AE28C8">
      <w:pPr>
        <w:pStyle w:val="ab"/>
        <w:spacing w:before="0"/>
        <w:ind w:right="103"/>
        <w:jc w:val="both"/>
        <w:rPr>
          <w:rFonts w:cs="Times New Roman"/>
          <w:color w:val="FF0000"/>
          <w:sz w:val="26"/>
          <w:szCs w:val="26"/>
          <w:lang w:val="uk-UA"/>
        </w:rPr>
      </w:pPr>
      <w:r w:rsidRPr="009E18E3">
        <w:rPr>
          <w:rFonts w:cs="Times New Roman"/>
          <w:sz w:val="26"/>
          <w:szCs w:val="26"/>
          <w:lang w:val="uk-UA"/>
        </w:rPr>
        <w:t>Курсова робота є логічним продовженням вивчення курсу фармацевтичної хімії. Вона є видом академічної роботи, що систематизує набуті здобувачем знання та вміння у сфері фармацевтичної хімії.</w:t>
      </w:r>
      <w:r w:rsidRPr="009C52F5">
        <w:rPr>
          <w:rFonts w:cs="Times New Roman"/>
          <w:color w:val="FF0000"/>
          <w:sz w:val="26"/>
          <w:szCs w:val="26"/>
          <w:lang w:val="uk-UA"/>
        </w:rPr>
        <w:t xml:space="preserve"> </w:t>
      </w:r>
    </w:p>
    <w:p w:rsidR="009819C1" w:rsidRPr="009C52F5" w:rsidRDefault="001C222A" w:rsidP="00AE28C8">
      <w:pPr>
        <w:ind w:firstLine="567"/>
        <w:jc w:val="both"/>
        <w:rPr>
          <w:sz w:val="26"/>
          <w:szCs w:val="26"/>
          <w:lang w:val="uk-UA"/>
        </w:rPr>
      </w:pPr>
      <w:r w:rsidRPr="009C52F5">
        <w:rPr>
          <w:sz w:val="26"/>
          <w:szCs w:val="26"/>
          <w:lang w:val="uk-UA"/>
        </w:rPr>
        <w:t xml:space="preserve">Виконання курсової </w:t>
      </w:r>
      <w:r w:rsidR="000C3C66" w:rsidRPr="009C52F5">
        <w:rPr>
          <w:sz w:val="26"/>
          <w:szCs w:val="26"/>
          <w:lang w:val="uk-UA"/>
        </w:rPr>
        <w:t xml:space="preserve">роботи має на меті оволодіння здобувачами інтегрованою здатністю </w:t>
      </w:r>
      <w:r w:rsidR="00A07159" w:rsidRPr="009C52F5">
        <w:rPr>
          <w:rFonts w:eastAsia="Calibri"/>
          <w:color w:val="000000"/>
          <w:sz w:val="26"/>
          <w:szCs w:val="26"/>
          <w:lang w:val="uk-UA"/>
        </w:rPr>
        <w:t xml:space="preserve">розв’язувати складні задачі і проблеми у </w:t>
      </w:r>
      <w:r w:rsidR="00A07159" w:rsidRPr="00140BC3">
        <w:rPr>
          <w:rFonts w:eastAsia="Calibri"/>
          <w:sz w:val="26"/>
          <w:szCs w:val="26"/>
          <w:lang w:val="uk-UA"/>
        </w:rPr>
        <w:t xml:space="preserve">галузі </w:t>
      </w:r>
      <w:r w:rsidR="0003609D" w:rsidRPr="009E18E3">
        <w:rPr>
          <w:sz w:val="26"/>
          <w:szCs w:val="26"/>
          <w:lang w:val="uk-UA"/>
        </w:rPr>
        <w:t>фармацевтичної хімії</w:t>
      </w:r>
      <w:r w:rsidR="0003609D" w:rsidRPr="009C52F5">
        <w:rPr>
          <w:rFonts w:eastAsia="Calibri"/>
          <w:color w:val="000000"/>
          <w:sz w:val="26"/>
          <w:szCs w:val="26"/>
          <w:lang w:val="uk-UA"/>
        </w:rPr>
        <w:t xml:space="preserve"> </w:t>
      </w:r>
      <w:r w:rsidR="00A07159" w:rsidRPr="009C52F5">
        <w:rPr>
          <w:rFonts w:eastAsia="Calibri"/>
          <w:color w:val="000000"/>
          <w:sz w:val="26"/>
          <w:szCs w:val="26"/>
          <w:lang w:val="uk-UA"/>
        </w:rPr>
        <w:t xml:space="preserve">або у процесі навчання, що </w:t>
      </w:r>
      <w:r w:rsidRPr="009C52F5">
        <w:rPr>
          <w:rFonts w:eastAsia="Calibri"/>
          <w:color w:val="000000"/>
          <w:sz w:val="26"/>
          <w:szCs w:val="26"/>
          <w:lang w:val="uk-UA"/>
        </w:rPr>
        <w:t xml:space="preserve">може </w:t>
      </w:r>
      <w:r w:rsidR="00A07159" w:rsidRPr="009C52F5">
        <w:rPr>
          <w:rFonts w:eastAsia="Calibri"/>
          <w:color w:val="000000"/>
          <w:sz w:val="26"/>
          <w:szCs w:val="26"/>
          <w:lang w:val="uk-UA"/>
        </w:rPr>
        <w:t>передбача</w:t>
      </w:r>
      <w:r w:rsidRPr="009C52F5">
        <w:rPr>
          <w:rFonts w:eastAsia="Calibri"/>
          <w:color w:val="000000"/>
          <w:sz w:val="26"/>
          <w:szCs w:val="26"/>
          <w:lang w:val="uk-UA"/>
        </w:rPr>
        <w:t>ти</w:t>
      </w:r>
      <w:r w:rsidR="00A07159" w:rsidRPr="009C52F5">
        <w:rPr>
          <w:rFonts w:eastAsia="Calibri"/>
          <w:color w:val="000000"/>
          <w:sz w:val="26"/>
          <w:szCs w:val="26"/>
          <w:lang w:val="uk-UA"/>
        </w:rPr>
        <w:t xml:space="preserve"> проведення досліджень та/або здійснення інновацій</w:t>
      </w:r>
      <w:r w:rsidRPr="009C52F5">
        <w:rPr>
          <w:rFonts w:eastAsia="Calibri"/>
          <w:color w:val="000000"/>
          <w:sz w:val="26"/>
          <w:szCs w:val="26"/>
          <w:lang w:val="uk-UA"/>
        </w:rPr>
        <w:t>, а саме:</w:t>
      </w:r>
    </w:p>
    <w:p w:rsidR="00AF00FF" w:rsidRPr="009C52F5" w:rsidRDefault="00AF00FF" w:rsidP="00AE28C8">
      <w:pPr>
        <w:pStyle w:val="a3"/>
        <w:numPr>
          <w:ilvl w:val="0"/>
          <w:numId w:val="27"/>
        </w:numPr>
        <w:tabs>
          <w:tab w:val="left" w:pos="851"/>
        </w:tabs>
        <w:ind w:left="0" w:firstLine="567"/>
        <w:jc w:val="both"/>
        <w:rPr>
          <w:sz w:val="26"/>
          <w:szCs w:val="26"/>
          <w:lang w:val="uk-UA"/>
        </w:rPr>
      </w:pPr>
      <w:r w:rsidRPr="009C52F5">
        <w:rPr>
          <w:sz w:val="26"/>
          <w:szCs w:val="26"/>
          <w:lang w:val="uk-UA"/>
        </w:rPr>
        <w:t xml:space="preserve">поглиблення, систематизацію та закріплення отриманих за час навчання </w:t>
      </w:r>
      <w:r w:rsidR="00D043A7" w:rsidRPr="009C52F5">
        <w:rPr>
          <w:sz w:val="26"/>
          <w:szCs w:val="26"/>
          <w:lang w:val="uk-UA"/>
        </w:rPr>
        <w:t xml:space="preserve">загальних та фахових </w:t>
      </w:r>
      <w:r w:rsidRPr="009C52F5">
        <w:rPr>
          <w:sz w:val="26"/>
          <w:szCs w:val="26"/>
          <w:lang w:val="uk-UA"/>
        </w:rPr>
        <w:t xml:space="preserve">компетентностей здобувача; </w:t>
      </w:r>
    </w:p>
    <w:p w:rsidR="00AF00FF" w:rsidRPr="009C52F5" w:rsidRDefault="00AF00FF" w:rsidP="00AE28C8">
      <w:pPr>
        <w:pStyle w:val="a3"/>
        <w:numPr>
          <w:ilvl w:val="0"/>
          <w:numId w:val="27"/>
        </w:numPr>
        <w:tabs>
          <w:tab w:val="left" w:pos="851"/>
        </w:tabs>
        <w:ind w:left="0" w:firstLine="567"/>
        <w:jc w:val="both"/>
        <w:rPr>
          <w:sz w:val="26"/>
          <w:szCs w:val="26"/>
          <w:lang w:val="uk-UA"/>
        </w:rPr>
      </w:pPr>
      <w:r w:rsidRPr="009C52F5">
        <w:rPr>
          <w:sz w:val="26"/>
          <w:szCs w:val="26"/>
          <w:lang w:val="uk-UA"/>
        </w:rPr>
        <w:t xml:space="preserve">розвиток здатності обирати й аналізувати наукову або практичну проблему, робити висновки й узагальнення, застосовувати знання для вирішення конкретних наукових, виробничих та інших завдань, обґрунтовувати конкретні рекомендації, які можуть мати теоретичний і/або практичний характер; </w:t>
      </w:r>
    </w:p>
    <w:p w:rsidR="00AF00FF" w:rsidRPr="009C52F5" w:rsidRDefault="00AF00FF" w:rsidP="00AE28C8">
      <w:pPr>
        <w:pStyle w:val="a3"/>
        <w:numPr>
          <w:ilvl w:val="0"/>
          <w:numId w:val="27"/>
        </w:numPr>
        <w:tabs>
          <w:tab w:val="left" w:pos="851"/>
        </w:tabs>
        <w:ind w:left="0" w:firstLine="567"/>
        <w:jc w:val="both"/>
        <w:rPr>
          <w:sz w:val="26"/>
          <w:szCs w:val="26"/>
          <w:lang w:val="uk-UA"/>
        </w:rPr>
      </w:pPr>
      <w:r w:rsidRPr="009C52F5">
        <w:rPr>
          <w:sz w:val="26"/>
          <w:szCs w:val="26"/>
          <w:lang w:val="uk-UA"/>
        </w:rPr>
        <w:t xml:space="preserve">напрацювання й розвиток навичок самостійної роботи і творчого пошуку, в тому числі в умовах, що змінюються; </w:t>
      </w:r>
    </w:p>
    <w:p w:rsidR="00AF00FF" w:rsidRPr="009C52F5" w:rsidRDefault="00AF00FF" w:rsidP="00AE28C8">
      <w:pPr>
        <w:pStyle w:val="a3"/>
        <w:numPr>
          <w:ilvl w:val="0"/>
          <w:numId w:val="27"/>
        </w:numPr>
        <w:tabs>
          <w:tab w:val="left" w:pos="851"/>
        </w:tabs>
        <w:ind w:left="0" w:firstLine="567"/>
        <w:jc w:val="both"/>
        <w:rPr>
          <w:sz w:val="26"/>
          <w:szCs w:val="26"/>
          <w:lang w:val="uk-UA"/>
        </w:rPr>
      </w:pPr>
      <w:r w:rsidRPr="009C52F5">
        <w:rPr>
          <w:sz w:val="26"/>
          <w:szCs w:val="26"/>
          <w:lang w:val="uk-UA"/>
        </w:rPr>
        <w:t>оволодіння методикою наукових досліджень та експерименту відповідно до спеціальності</w:t>
      </w:r>
      <w:r w:rsidR="00D043A7" w:rsidRPr="009C52F5">
        <w:rPr>
          <w:sz w:val="26"/>
          <w:szCs w:val="26"/>
          <w:lang w:val="uk-UA"/>
        </w:rPr>
        <w:t xml:space="preserve"> </w:t>
      </w:r>
      <w:r w:rsidR="00C427AB" w:rsidRPr="009C52F5">
        <w:rPr>
          <w:sz w:val="26"/>
          <w:szCs w:val="26"/>
          <w:lang w:val="uk-UA"/>
        </w:rPr>
        <w:t>226 Фармація, п</w:t>
      </w:r>
      <w:r w:rsidR="00A25FBC" w:rsidRPr="009C52F5">
        <w:rPr>
          <w:sz w:val="26"/>
          <w:szCs w:val="26"/>
          <w:lang w:val="uk-UA"/>
        </w:rPr>
        <w:t>ромислова фармація</w:t>
      </w:r>
      <w:r w:rsidR="007135B0" w:rsidRPr="009C52F5">
        <w:rPr>
          <w:sz w:val="26"/>
          <w:szCs w:val="26"/>
          <w:lang w:val="uk-UA"/>
        </w:rPr>
        <w:t>.</w:t>
      </w:r>
      <w:r w:rsidRPr="009C52F5">
        <w:rPr>
          <w:sz w:val="26"/>
          <w:szCs w:val="26"/>
          <w:lang w:val="uk-UA"/>
        </w:rPr>
        <w:t xml:space="preserve"> </w:t>
      </w:r>
    </w:p>
    <w:p w:rsidR="008C1EDA" w:rsidRPr="009C52F5" w:rsidRDefault="007135B0" w:rsidP="00AE28C8">
      <w:pPr>
        <w:pStyle w:val="ab"/>
        <w:spacing w:before="0"/>
        <w:ind w:right="99"/>
        <w:jc w:val="both"/>
        <w:rPr>
          <w:rFonts w:cs="Times New Roman"/>
          <w:spacing w:val="-1"/>
          <w:sz w:val="26"/>
          <w:szCs w:val="26"/>
          <w:lang w:val="uk-UA"/>
        </w:rPr>
      </w:pPr>
      <w:r w:rsidRPr="009C52F5">
        <w:rPr>
          <w:rFonts w:cs="Times New Roman"/>
          <w:sz w:val="26"/>
          <w:szCs w:val="26"/>
          <w:lang w:val="uk-UA"/>
        </w:rPr>
        <w:t xml:space="preserve">Тема курсової роботи обирається з переліку тем курсових робіт, запропонованих кафедрою. Студент може обрати тему самостійно з урахуванням її подальшої розробки і використання при виконанні кваліфікаційної роботи. У </w:t>
      </w:r>
      <w:r w:rsidRPr="009C52F5">
        <w:rPr>
          <w:rFonts w:cs="Times New Roman"/>
          <w:sz w:val="26"/>
          <w:szCs w:val="26"/>
          <w:lang w:val="uk-UA"/>
        </w:rPr>
        <w:lastRenderedPageBreak/>
        <w:t>цьому випадку тема курсової роботи повинна бути узгоджена з керівником кваліфікаційної роботи. Теми курсових робіт затверджуються на засіданні кафедри</w:t>
      </w:r>
      <w:r w:rsidR="008C1EDA" w:rsidRPr="009C52F5">
        <w:rPr>
          <w:rFonts w:cs="Times New Roman"/>
          <w:sz w:val="26"/>
          <w:szCs w:val="26"/>
          <w:lang w:val="uk-UA"/>
        </w:rPr>
        <w:t xml:space="preserve"> та </w:t>
      </w:r>
      <w:r w:rsidR="008C1EDA" w:rsidRPr="009C52F5">
        <w:rPr>
          <w:rFonts w:cs="Times New Roman"/>
          <w:spacing w:val="-1"/>
          <w:sz w:val="26"/>
          <w:szCs w:val="26"/>
          <w:lang w:val="uk-UA"/>
        </w:rPr>
        <w:t>призначається</w:t>
      </w:r>
      <w:r w:rsidR="008C1EDA" w:rsidRPr="009C52F5">
        <w:rPr>
          <w:rFonts w:cs="Times New Roman"/>
          <w:sz w:val="26"/>
          <w:szCs w:val="26"/>
          <w:lang w:val="uk-UA"/>
        </w:rPr>
        <w:t xml:space="preserve"> </w:t>
      </w:r>
      <w:r w:rsidR="008C1EDA" w:rsidRPr="009C52F5">
        <w:rPr>
          <w:rFonts w:cs="Times New Roman"/>
          <w:spacing w:val="-1"/>
          <w:sz w:val="26"/>
          <w:szCs w:val="26"/>
          <w:lang w:val="uk-UA"/>
        </w:rPr>
        <w:t>керівник</w:t>
      </w:r>
      <w:r w:rsidR="008C1EDA" w:rsidRPr="009C52F5">
        <w:rPr>
          <w:rFonts w:cs="Times New Roman"/>
          <w:spacing w:val="-3"/>
          <w:sz w:val="26"/>
          <w:szCs w:val="26"/>
          <w:lang w:val="uk-UA"/>
        </w:rPr>
        <w:t xml:space="preserve"> </w:t>
      </w:r>
      <w:r w:rsidR="008C1EDA" w:rsidRPr="009C52F5">
        <w:rPr>
          <w:rFonts w:cs="Times New Roman"/>
          <w:sz w:val="26"/>
          <w:szCs w:val="26"/>
          <w:lang w:val="uk-UA"/>
        </w:rPr>
        <w:t>із</w:t>
      </w:r>
      <w:r w:rsidR="008C1EDA" w:rsidRPr="009C52F5">
        <w:rPr>
          <w:rFonts w:cs="Times New Roman"/>
          <w:spacing w:val="-1"/>
          <w:sz w:val="26"/>
          <w:szCs w:val="26"/>
          <w:lang w:val="uk-UA"/>
        </w:rPr>
        <w:t xml:space="preserve"> числа</w:t>
      </w:r>
      <w:r w:rsidR="008C1EDA" w:rsidRPr="009C52F5">
        <w:rPr>
          <w:rFonts w:cs="Times New Roman"/>
          <w:spacing w:val="-2"/>
          <w:sz w:val="26"/>
          <w:szCs w:val="26"/>
          <w:lang w:val="uk-UA"/>
        </w:rPr>
        <w:t xml:space="preserve"> </w:t>
      </w:r>
      <w:r w:rsidR="008C1EDA" w:rsidRPr="009C52F5">
        <w:rPr>
          <w:rFonts w:cs="Times New Roman"/>
          <w:spacing w:val="-1"/>
          <w:sz w:val="26"/>
          <w:szCs w:val="26"/>
          <w:lang w:val="uk-UA"/>
        </w:rPr>
        <w:t>викладачів кафедри.</w:t>
      </w:r>
    </w:p>
    <w:p w:rsidR="008C1EDA" w:rsidRPr="009C52F5" w:rsidRDefault="008C1EDA" w:rsidP="00AE28C8">
      <w:pPr>
        <w:pStyle w:val="ab"/>
        <w:spacing w:before="0"/>
        <w:rPr>
          <w:rFonts w:cs="Times New Roman"/>
          <w:color w:val="FF0000"/>
          <w:sz w:val="26"/>
          <w:szCs w:val="26"/>
          <w:lang w:val="uk-UA"/>
        </w:rPr>
      </w:pPr>
      <w:r w:rsidRPr="009C52F5">
        <w:rPr>
          <w:rFonts w:cs="Times New Roman"/>
          <w:spacing w:val="-1"/>
          <w:sz w:val="26"/>
          <w:szCs w:val="26"/>
          <w:lang w:val="uk-UA"/>
        </w:rPr>
        <w:t>Рекомендована</w:t>
      </w:r>
      <w:r w:rsidRPr="009C52F5">
        <w:rPr>
          <w:rFonts w:cs="Times New Roman"/>
          <w:spacing w:val="18"/>
          <w:sz w:val="26"/>
          <w:szCs w:val="26"/>
          <w:lang w:val="uk-UA"/>
        </w:rPr>
        <w:t xml:space="preserve"> </w:t>
      </w:r>
      <w:r w:rsidRPr="009C52F5">
        <w:rPr>
          <w:rFonts w:cs="Times New Roman"/>
          <w:spacing w:val="-1"/>
          <w:sz w:val="26"/>
          <w:szCs w:val="26"/>
          <w:lang w:val="uk-UA"/>
        </w:rPr>
        <w:t>орієнтовна</w:t>
      </w:r>
      <w:r w:rsidRPr="009C52F5">
        <w:rPr>
          <w:rFonts w:cs="Times New Roman"/>
          <w:spacing w:val="20"/>
          <w:sz w:val="26"/>
          <w:szCs w:val="26"/>
          <w:lang w:val="uk-UA"/>
        </w:rPr>
        <w:t xml:space="preserve"> </w:t>
      </w:r>
      <w:r w:rsidRPr="009C52F5">
        <w:rPr>
          <w:rFonts w:cs="Times New Roman"/>
          <w:spacing w:val="-1"/>
          <w:sz w:val="26"/>
          <w:szCs w:val="26"/>
          <w:lang w:val="uk-UA"/>
        </w:rPr>
        <w:t>тематика</w:t>
      </w:r>
      <w:r w:rsidRPr="009C52F5">
        <w:rPr>
          <w:rFonts w:cs="Times New Roman"/>
          <w:spacing w:val="16"/>
          <w:sz w:val="26"/>
          <w:szCs w:val="26"/>
          <w:lang w:val="uk-UA"/>
        </w:rPr>
        <w:t xml:space="preserve"> </w:t>
      </w:r>
      <w:r w:rsidRPr="009C52F5">
        <w:rPr>
          <w:rFonts w:cs="Times New Roman"/>
          <w:spacing w:val="-1"/>
          <w:sz w:val="26"/>
          <w:szCs w:val="26"/>
          <w:lang w:val="uk-UA"/>
        </w:rPr>
        <w:t>курсових</w:t>
      </w:r>
      <w:r w:rsidRPr="009C52F5">
        <w:rPr>
          <w:rFonts w:cs="Times New Roman"/>
          <w:spacing w:val="17"/>
          <w:sz w:val="26"/>
          <w:szCs w:val="26"/>
          <w:lang w:val="uk-UA"/>
        </w:rPr>
        <w:t xml:space="preserve"> </w:t>
      </w:r>
      <w:r w:rsidRPr="009C52F5">
        <w:rPr>
          <w:rFonts w:cs="Times New Roman"/>
          <w:spacing w:val="-1"/>
          <w:sz w:val="26"/>
          <w:szCs w:val="26"/>
          <w:lang w:val="uk-UA"/>
        </w:rPr>
        <w:t>робіт</w:t>
      </w:r>
      <w:r w:rsidRPr="009C52F5">
        <w:rPr>
          <w:rFonts w:cs="Times New Roman"/>
          <w:spacing w:val="18"/>
          <w:sz w:val="26"/>
          <w:szCs w:val="26"/>
          <w:lang w:val="uk-UA"/>
        </w:rPr>
        <w:t xml:space="preserve"> </w:t>
      </w:r>
      <w:r w:rsidRPr="009C52F5">
        <w:rPr>
          <w:rFonts w:cs="Times New Roman"/>
          <w:spacing w:val="-1"/>
          <w:sz w:val="26"/>
          <w:szCs w:val="26"/>
          <w:lang w:val="uk-UA"/>
        </w:rPr>
        <w:t>наведена</w:t>
      </w:r>
      <w:r w:rsidRPr="009C52F5">
        <w:rPr>
          <w:rFonts w:cs="Times New Roman"/>
          <w:spacing w:val="18"/>
          <w:sz w:val="26"/>
          <w:szCs w:val="26"/>
          <w:lang w:val="uk-UA"/>
        </w:rPr>
        <w:t xml:space="preserve"> </w:t>
      </w:r>
      <w:r w:rsidRPr="009C52F5">
        <w:rPr>
          <w:rFonts w:cs="Times New Roman"/>
          <w:sz w:val="26"/>
          <w:szCs w:val="26"/>
          <w:lang w:val="uk-UA"/>
        </w:rPr>
        <w:t>у</w:t>
      </w:r>
      <w:r w:rsidRPr="009C52F5">
        <w:rPr>
          <w:rFonts w:cs="Times New Roman"/>
          <w:spacing w:val="18"/>
          <w:sz w:val="26"/>
          <w:szCs w:val="26"/>
          <w:lang w:val="uk-UA"/>
        </w:rPr>
        <w:t xml:space="preserve"> </w:t>
      </w:r>
      <w:r w:rsidRPr="009C52F5">
        <w:rPr>
          <w:rFonts w:cs="Times New Roman"/>
          <w:i/>
          <w:spacing w:val="-1"/>
          <w:sz w:val="26"/>
          <w:szCs w:val="26"/>
          <w:lang w:val="uk-UA"/>
        </w:rPr>
        <w:t>Додат</w:t>
      </w:r>
      <w:r w:rsidRPr="009C52F5">
        <w:rPr>
          <w:rFonts w:cs="Times New Roman"/>
          <w:i/>
          <w:sz w:val="26"/>
          <w:szCs w:val="26"/>
          <w:lang w:val="uk-UA"/>
        </w:rPr>
        <w:t>ку 1.</w:t>
      </w:r>
    </w:p>
    <w:p w:rsidR="008C1EDA" w:rsidRPr="009C52F5" w:rsidRDefault="008C1EDA" w:rsidP="00AE28C8">
      <w:pPr>
        <w:pStyle w:val="ab"/>
        <w:spacing w:before="0"/>
        <w:ind w:right="99"/>
        <w:jc w:val="both"/>
        <w:rPr>
          <w:rFonts w:cs="Times New Roman"/>
          <w:sz w:val="26"/>
          <w:szCs w:val="26"/>
          <w:lang w:val="uk-UA"/>
        </w:rPr>
      </w:pPr>
    </w:p>
    <w:p w:rsidR="00841EE0" w:rsidRPr="009C52F5" w:rsidRDefault="00841EE0" w:rsidP="00AE28C8">
      <w:pPr>
        <w:ind w:firstLine="567"/>
        <w:jc w:val="center"/>
        <w:rPr>
          <w:b/>
          <w:bCs/>
          <w:sz w:val="26"/>
          <w:szCs w:val="26"/>
          <w:lang w:val="uk-UA"/>
        </w:rPr>
      </w:pPr>
      <w:r w:rsidRPr="009C52F5">
        <w:rPr>
          <w:b/>
          <w:bCs/>
          <w:sz w:val="26"/>
          <w:szCs w:val="26"/>
          <w:lang w:val="uk-UA"/>
        </w:rPr>
        <w:t xml:space="preserve">ЗМІСТ, СТРУКТУРА ТА ОБСЯГ </w:t>
      </w:r>
    </w:p>
    <w:p w:rsidR="00DD0247" w:rsidRPr="009C52F5" w:rsidRDefault="00841EE0" w:rsidP="00AE28C8">
      <w:pPr>
        <w:ind w:firstLine="567"/>
        <w:jc w:val="center"/>
        <w:rPr>
          <w:b/>
          <w:bCs/>
          <w:sz w:val="26"/>
          <w:szCs w:val="26"/>
          <w:lang w:val="uk-UA"/>
        </w:rPr>
      </w:pPr>
      <w:r w:rsidRPr="009C52F5">
        <w:rPr>
          <w:b/>
          <w:bCs/>
          <w:sz w:val="26"/>
          <w:szCs w:val="26"/>
          <w:lang w:val="uk-UA"/>
        </w:rPr>
        <w:t>К</w:t>
      </w:r>
      <w:r w:rsidR="007135B0" w:rsidRPr="009C52F5">
        <w:rPr>
          <w:b/>
          <w:bCs/>
          <w:sz w:val="26"/>
          <w:szCs w:val="26"/>
          <w:lang w:val="uk-UA"/>
        </w:rPr>
        <w:t>УРСОВОЇ</w:t>
      </w:r>
      <w:r w:rsidRPr="009C52F5">
        <w:rPr>
          <w:b/>
          <w:bCs/>
          <w:sz w:val="26"/>
          <w:szCs w:val="26"/>
          <w:lang w:val="uk-UA"/>
        </w:rPr>
        <w:t xml:space="preserve"> РОБОТИ</w:t>
      </w:r>
    </w:p>
    <w:p w:rsidR="00DD0247" w:rsidRPr="009C52F5" w:rsidRDefault="00D043A7" w:rsidP="00AE28C8">
      <w:pPr>
        <w:ind w:firstLine="567"/>
        <w:jc w:val="both"/>
        <w:rPr>
          <w:sz w:val="26"/>
          <w:szCs w:val="26"/>
          <w:lang w:val="uk-UA"/>
        </w:rPr>
      </w:pPr>
      <w:r w:rsidRPr="009C52F5">
        <w:rPr>
          <w:sz w:val="26"/>
          <w:szCs w:val="26"/>
          <w:lang w:val="uk-UA"/>
        </w:rPr>
        <w:t xml:space="preserve">У </w:t>
      </w:r>
      <w:r w:rsidR="00330F19" w:rsidRPr="009C52F5">
        <w:rPr>
          <w:sz w:val="26"/>
          <w:szCs w:val="26"/>
          <w:lang w:val="uk-UA"/>
        </w:rPr>
        <w:t xml:space="preserve">курсовій </w:t>
      </w:r>
      <w:r w:rsidRPr="009C52F5">
        <w:rPr>
          <w:sz w:val="26"/>
          <w:szCs w:val="26"/>
          <w:lang w:val="uk-UA"/>
        </w:rPr>
        <w:t>роботі розкривається сутність і актуальність проблеми, що розглядається, вказується ступінь її наукової дослідженості, обґрунтовуються елементи наукової новизни та практична значимість. Проблема розглядається всебічно на основі аналізу літератури, наукових джерел, вивчених фактів і явищ, даних експерименту т</w:t>
      </w:r>
      <w:r w:rsidR="00330F19" w:rsidRPr="009C52F5">
        <w:rPr>
          <w:sz w:val="26"/>
          <w:szCs w:val="26"/>
          <w:lang w:val="uk-UA"/>
        </w:rPr>
        <w:t>ощо</w:t>
      </w:r>
      <w:r w:rsidRPr="009C52F5">
        <w:rPr>
          <w:sz w:val="26"/>
          <w:szCs w:val="26"/>
          <w:lang w:val="uk-UA"/>
        </w:rPr>
        <w:t>.</w:t>
      </w:r>
    </w:p>
    <w:p w:rsidR="00DD0247" w:rsidRPr="009C52F5" w:rsidRDefault="00330F19" w:rsidP="00AE28C8">
      <w:pPr>
        <w:ind w:firstLine="567"/>
        <w:jc w:val="both"/>
        <w:rPr>
          <w:sz w:val="26"/>
          <w:szCs w:val="26"/>
          <w:lang w:val="uk-UA"/>
        </w:rPr>
      </w:pPr>
      <w:r w:rsidRPr="009C52F5">
        <w:rPr>
          <w:sz w:val="26"/>
          <w:szCs w:val="26"/>
          <w:lang w:val="uk-UA"/>
        </w:rPr>
        <w:t xml:space="preserve">Курсова </w:t>
      </w:r>
      <w:r w:rsidR="00D043A7" w:rsidRPr="009C52F5">
        <w:rPr>
          <w:sz w:val="26"/>
          <w:szCs w:val="26"/>
          <w:lang w:val="uk-UA"/>
        </w:rPr>
        <w:t xml:space="preserve">робота повинна: </w:t>
      </w:r>
    </w:p>
    <w:p w:rsidR="00E63E73" w:rsidRPr="009C52F5" w:rsidRDefault="00D043A7" w:rsidP="00AE28C8">
      <w:pPr>
        <w:ind w:firstLine="567"/>
        <w:jc w:val="both"/>
        <w:rPr>
          <w:sz w:val="26"/>
          <w:szCs w:val="26"/>
          <w:lang w:val="uk-UA"/>
        </w:rPr>
      </w:pPr>
      <w:r w:rsidRPr="009C52F5">
        <w:rPr>
          <w:sz w:val="26"/>
          <w:szCs w:val="26"/>
          <w:lang w:val="uk-UA"/>
        </w:rPr>
        <w:t>• містити актуальн</w:t>
      </w:r>
      <w:r w:rsidR="0096134A" w:rsidRPr="009C52F5">
        <w:rPr>
          <w:sz w:val="26"/>
          <w:szCs w:val="26"/>
          <w:lang w:val="uk-UA"/>
        </w:rPr>
        <w:t>ість</w:t>
      </w:r>
      <w:r w:rsidRPr="009C52F5">
        <w:rPr>
          <w:sz w:val="26"/>
          <w:szCs w:val="26"/>
          <w:lang w:val="uk-UA"/>
        </w:rPr>
        <w:t xml:space="preserve"> теми, її теоретичн</w:t>
      </w:r>
      <w:r w:rsidR="0096134A" w:rsidRPr="009C52F5">
        <w:rPr>
          <w:sz w:val="26"/>
          <w:szCs w:val="26"/>
          <w:lang w:val="uk-UA"/>
        </w:rPr>
        <w:t>у</w:t>
      </w:r>
      <w:r w:rsidRPr="009C52F5">
        <w:rPr>
          <w:sz w:val="26"/>
          <w:szCs w:val="26"/>
          <w:lang w:val="uk-UA"/>
        </w:rPr>
        <w:t xml:space="preserve"> та практичн</w:t>
      </w:r>
      <w:r w:rsidR="0096134A" w:rsidRPr="009C52F5">
        <w:rPr>
          <w:sz w:val="26"/>
          <w:szCs w:val="26"/>
          <w:lang w:val="uk-UA"/>
        </w:rPr>
        <w:t>у</w:t>
      </w:r>
      <w:r w:rsidRPr="009C52F5">
        <w:rPr>
          <w:sz w:val="26"/>
          <w:szCs w:val="26"/>
          <w:lang w:val="uk-UA"/>
        </w:rPr>
        <w:t xml:space="preserve"> цінн</w:t>
      </w:r>
      <w:r w:rsidR="0096134A" w:rsidRPr="009C52F5">
        <w:rPr>
          <w:sz w:val="26"/>
          <w:szCs w:val="26"/>
          <w:lang w:val="uk-UA"/>
        </w:rPr>
        <w:t>ість</w:t>
      </w:r>
      <w:r w:rsidRPr="009C52F5">
        <w:rPr>
          <w:sz w:val="26"/>
          <w:szCs w:val="26"/>
          <w:lang w:val="uk-UA"/>
        </w:rPr>
        <w:t>;</w:t>
      </w:r>
    </w:p>
    <w:p w:rsidR="00736034" w:rsidRPr="009C52F5" w:rsidRDefault="00D043A7" w:rsidP="00AE28C8">
      <w:pPr>
        <w:ind w:firstLine="567"/>
        <w:jc w:val="both"/>
        <w:rPr>
          <w:sz w:val="26"/>
          <w:szCs w:val="26"/>
          <w:lang w:val="uk-UA"/>
        </w:rPr>
      </w:pPr>
      <w:r w:rsidRPr="009C52F5">
        <w:rPr>
          <w:sz w:val="26"/>
          <w:szCs w:val="26"/>
          <w:lang w:val="uk-UA"/>
        </w:rPr>
        <w:t>• засвідчувати самостійність і системність підходу здобувача під час виконання дослідження з конкретної проблеми;</w:t>
      </w:r>
    </w:p>
    <w:p w:rsidR="00E63E73" w:rsidRPr="009C52F5" w:rsidRDefault="00D043A7" w:rsidP="00AE28C8">
      <w:pPr>
        <w:ind w:firstLine="567"/>
        <w:jc w:val="both"/>
        <w:rPr>
          <w:sz w:val="26"/>
          <w:szCs w:val="26"/>
          <w:lang w:val="uk-UA"/>
        </w:rPr>
      </w:pPr>
      <w:r w:rsidRPr="009C52F5">
        <w:rPr>
          <w:sz w:val="26"/>
          <w:szCs w:val="26"/>
          <w:lang w:val="uk-UA"/>
        </w:rPr>
        <w:t xml:space="preserve">• засвідчувати обізнаність здобувача з науковою літературою з обраної теми; </w:t>
      </w:r>
    </w:p>
    <w:p w:rsidR="00E63E73" w:rsidRPr="009C52F5" w:rsidRDefault="00D043A7" w:rsidP="00AE28C8">
      <w:pPr>
        <w:ind w:firstLine="567"/>
        <w:jc w:val="both"/>
        <w:rPr>
          <w:sz w:val="26"/>
          <w:szCs w:val="26"/>
          <w:lang w:val="uk-UA"/>
        </w:rPr>
      </w:pPr>
      <w:r w:rsidRPr="009C52F5">
        <w:rPr>
          <w:sz w:val="26"/>
          <w:szCs w:val="26"/>
          <w:lang w:val="uk-UA"/>
        </w:rPr>
        <w:t>• містити аналіз різних поглядів з по</w:t>
      </w:r>
      <w:r w:rsidR="00736034" w:rsidRPr="009C52F5">
        <w:rPr>
          <w:sz w:val="26"/>
          <w:szCs w:val="26"/>
          <w:lang w:val="uk-UA"/>
        </w:rPr>
        <w:t xml:space="preserve">силанням </w:t>
      </w:r>
      <w:r w:rsidRPr="009C52F5">
        <w:rPr>
          <w:sz w:val="26"/>
          <w:szCs w:val="26"/>
          <w:lang w:val="uk-UA"/>
        </w:rPr>
        <w:t>на джерела (у вигляді посилань або цитувань) і обов’язкове формулювання аргументованої авторської позиції щодо порушених у роботі дискусійних питань;</w:t>
      </w:r>
    </w:p>
    <w:p w:rsidR="00E63E73" w:rsidRPr="009C52F5" w:rsidRDefault="00D043A7" w:rsidP="00AE28C8">
      <w:pPr>
        <w:ind w:firstLine="567"/>
        <w:jc w:val="both"/>
        <w:rPr>
          <w:sz w:val="26"/>
          <w:szCs w:val="26"/>
          <w:lang w:val="uk-UA"/>
        </w:rPr>
      </w:pPr>
      <w:r w:rsidRPr="009C52F5">
        <w:rPr>
          <w:sz w:val="26"/>
          <w:szCs w:val="26"/>
          <w:lang w:val="uk-UA"/>
        </w:rPr>
        <w:t xml:space="preserve">• повністю розкривати тему дослідження, містити аргументоване обґрунтування висновків і пропозицій, що становлять наукову та практичну цінність. </w:t>
      </w:r>
    </w:p>
    <w:p w:rsidR="00736034" w:rsidRPr="009C52F5" w:rsidRDefault="00736034" w:rsidP="00AE28C8">
      <w:pPr>
        <w:pStyle w:val="2"/>
        <w:ind w:firstLine="709"/>
        <w:jc w:val="both"/>
        <w:rPr>
          <w:sz w:val="26"/>
          <w:szCs w:val="26"/>
        </w:rPr>
      </w:pPr>
      <w:r w:rsidRPr="009C52F5">
        <w:rPr>
          <w:sz w:val="26"/>
          <w:szCs w:val="26"/>
        </w:rPr>
        <w:t>Основні етапи виконання курсової роботи:</w:t>
      </w:r>
    </w:p>
    <w:p w:rsidR="00736034" w:rsidRPr="009C52F5" w:rsidRDefault="00736034" w:rsidP="00AE28C8">
      <w:pPr>
        <w:pStyle w:val="ab"/>
        <w:numPr>
          <w:ilvl w:val="0"/>
          <w:numId w:val="28"/>
        </w:numPr>
        <w:spacing w:before="0"/>
        <w:ind w:left="993"/>
        <w:rPr>
          <w:rFonts w:cs="Times New Roman"/>
          <w:sz w:val="26"/>
          <w:szCs w:val="26"/>
          <w:lang w:val="uk-UA"/>
        </w:rPr>
      </w:pPr>
      <w:r w:rsidRPr="009C52F5">
        <w:rPr>
          <w:rFonts w:cs="Times New Roman"/>
          <w:sz w:val="26"/>
          <w:szCs w:val="26"/>
          <w:lang w:val="uk-UA"/>
        </w:rPr>
        <w:t>вибір теми;</w:t>
      </w:r>
    </w:p>
    <w:p w:rsidR="00736034" w:rsidRPr="009C52F5" w:rsidRDefault="00736034" w:rsidP="00AE28C8">
      <w:pPr>
        <w:pStyle w:val="ab"/>
        <w:numPr>
          <w:ilvl w:val="0"/>
          <w:numId w:val="28"/>
        </w:numPr>
        <w:spacing w:before="0"/>
        <w:ind w:left="993"/>
        <w:rPr>
          <w:rFonts w:cs="Times New Roman"/>
          <w:sz w:val="26"/>
          <w:szCs w:val="26"/>
          <w:lang w:val="uk-UA"/>
        </w:rPr>
      </w:pPr>
      <w:r w:rsidRPr="009C52F5">
        <w:rPr>
          <w:rFonts w:cs="Times New Roman"/>
          <w:sz w:val="26"/>
          <w:szCs w:val="26"/>
          <w:lang w:val="uk-UA"/>
        </w:rPr>
        <w:t>складання попереднього робочого плану курсової роботи;</w:t>
      </w:r>
    </w:p>
    <w:p w:rsidR="00736034" w:rsidRPr="009C52F5" w:rsidRDefault="00736034" w:rsidP="00AE28C8">
      <w:pPr>
        <w:pStyle w:val="ab"/>
        <w:numPr>
          <w:ilvl w:val="0"/>
          <w:numId w:val="28"/>
        </w:numPr>
        <w:spacing w:before="0"/>
        <w:ind w:left="993"/>
        <w:rPr>
          <w:rFonts w:cs="Times New Roman"/>
          <w:sz w:val="26"/>
          <w:szCs w:val="26"/>
          <w:lang w:val="uk-UA"/>
        </w:rPr>
      </w:pPr>
      <w:r w:rsidRPr="009C52F5">
        <w:rPr>
          <w:rFonts w:cs="Times New Roman"/>
          <w:sz w:val="26"/>
          <w:szCs w:val="26"/>
          <w:lang w:val="uk-UA"/>
        </w:rPr>
        <w:t>ознайомлення з інформаційними джерелами;</w:t>
      </w:r>
    </w:p>
    <w:p w:rsidR="00736034" w:rsidRPr="009C52F5" w:rsidRDefault="00736034" w:rsidP="00AE28C8">
      <w:pPr>
        <w:pStyle w:val="ab"/>
        <w:numPr>
          <w:ilvl w:val="0"/>
          <w:numId w:val="28"/>
        </w:numPr>
        <w:spacing w:before="0"/>
        <w:ind w:left="993"/>
        <w:rPr>
          <w:rFonts w:cs="Times New Roman"/>
          <w:sz w:val="26"/>
          <w:szCs w:val="26"/>
          <w:lang w:val="uk-UA"/>
        </w:rPr>
      </w:pPr>
      <w:r w:rsidRPr="009C52F5">
        <w:rPr>
          <w:rFonts w:cs="Times New Roman"/>
          <w:sz w:val="26"/>
          <w:szCs w:val="26"/>
          <w:lang w:val="uk-UA"/>
        </w:rPr>
        <w:t>підбір і обробка матеріалу, пов’язаного з темою курсової роботи;</w:t>
      </w:r>
    </w:p>
    <w:p w:rsidR="00736034" w:rsidRPr="009C52F5" w:rsidRDefault="00736034" w:rsidP="00AE28C8">
      <w:pPr>
        <w:pStyle w:val="ab"/>
        <w:numPr>
          <w:ilvl w:val="0"/>
          <w:numId w:val="28"/>
        </w:numPr>
        <w:spacing w:before="0"/>
        <w:ind w:left="993"/>
        <w:jc w:val="both"/>
        <w:rPr>
          <w:rFonts w:cs="Times New Roman"/>
          <w:sz w:val="26"/>
          <w:szCs w:val="26"/>
          <w:lang w:val="uk-UA"/>
        </w:rPr>
      </w:pPr>
      <w:r w:rsidRPr="009C52F5">
        <w:rPr>
          <w:rFonts w:cs="Times New Roman"/>
          <w:sz w:val="26"/>
          <w:szCs w:val="26"/>
          <w:lang w:val="uk-UA"/>
        </w:rPr>
        <w:t>написання тексту і оформлення курсової роботи;</w:t>
      </w:r>
    </w:p>
    <w:p w:rsidR="00736034" w:rsidRPr="009C52F5" w:rsidRDefault="00736034" w:rsidP="00AE28C8">
      <w:pPr>
        <w:pStyle w:val="ab"/>
        <w:numPr>
          <w:ilvl w:val="0"/>
          <w:numId w:val="28"/>
        </w:numPr>
        <w:spacing w:before="0"/>
        <w:ind w:left="993"/>
        <w:jc w:val="both"/>
        <w:rPr>
          <w:rFonts w:cs="Times New Roman"/>
          <w:sz w:val="26"/>
          <w:szCs w:val="26"/>
          <w:lang w:val="uk-UA"/>
        </w:rPr>
      </w:pPr>
      <w:r w:rsidRPr="009C52F5">
        <w:rPr>
          <w:rFonts w:cs="Times New Roman"/>
          <w:sz w:val="26"/>
          <w:szCs w:val="26"/>
          <w:lang w:val="uk-UA"/>
        </w:rPr>
        <w:t>захист курсової роботи.</w:t>
      </w:r>
    </w:p>
    <w:p w:rsidR="00E63E73" w:rsidRPr="009C52F5" w:rsidRDefault="00E63E73" w:rsidP="00AE28C8">
      <w:pPr>
        <w:ind w:firstLine="567"/>
        <w:jc w:val="both"/>
        <w:rPr>
          <w:b/>
          <w:i/>
          <w:sz w:val="26"/>
          <w:szCs w:val="26"/>
          <w:lang w:val="uk-UA"/>
        </w:rPr>
      </w:pPr>
      <w:r w:rsidRPr="009C52F5">
        <w:rPr>
          <w:b/>
          <w:i/>
          <w:sz w:val="26"/>
          <w:szCs w:val="26"/>
          <w:lang w:val="uk-UA"/>
        </w:rPr>
        <w:t>С</w:t>
      </w:r>
      <w:r w:rsidR="00D043A7" w:rsidRPr="009C52F5">
        <w:rPr>
          <w:b/>
          <w:i/>
          <w:sz w:val="26"/>
          <w:szCs w:val="26"/>
          <w:lang w:val="uk-UA"/>
        </w:rPr>
        <w:t>труктур</w:t>
      </w:r>
      <w:r w:rsidRPr="009C52F5">
        <w:rPr>
          <w:b/>
          <w:i/>
          <w:sz w:val="26"/>
          <w:szCs w:val="26"/>
          <w:lang w:val="uk-UA"/>
        </w:rPr>
        <w:t>а</w:t>
      </w:r>
      <w:r w:rsidR="00D043A7" w:rsidRPr="009C52F5">
        <w:rPr>
          <w:b/>
          <w:i/>
          <w:sz w:val="26"/>
          <w:szCs w:val="26"/>
          <w:lang w:val="uk-UA"/>
        </w:rPr>
        <w:t xml:space="preserve"> к</w:t>
      </w:r>
      <w:r w:rsidR="00736034" w:rsidRPr="009C52F5">
        <w:rPr>
          <w:b/>
          <w:i/>
          <w:sz w:val="26"/>
          <w:szCs w:val="26"/>
          <w:lang w:val="uk-UA"/>
        </w:rPr>
        <w:t xml:space="preserve">урсової </w:t>
      </w:r>
      <w:r w:rsidR="00D043A7" w:rsidRPr="009C52F5">
        <w:rPr>
          <w:b/>
          <w:i/>
          <w:sz w:val="26"/>
          <w:szCs w:val="26"/>
          <w:lang w:val="uk-UA"/>
        </w:rPr>
        <w:t>робот</w:t>
      </w:r>
      <w:r w:rsidRPr="009C52F5">
        <w:rPr>
          <w:b/>
          <w:i/>
          <w:sz w:val="26"/>
          <w:szCs w:val="26"/>
          <w:lang w:val="uk-UA"/>
        </w:rPr>
        <w:t>и</w:t>
      </w:r>
      <w:r w:rsidR="00D043A7" w:rsidRPr="009C52F5">
        <w:rPr>
          <w:b/>
          <w:i/>
          <w:sz w:val="26"/>
          <w:szCs w:val="26"/>
          <w:lang w:val="uk-UA"/>
        </w:rPr>
        <w:t>:</w:t>
      </w:r>
    </w:p>
    <w:p w:rsidR="00736034" w:rsidRPr="009C52F5" w:rsidRDefault="00D043A7" w:rsidP="00AE28C8">
      <w:pPr>
        <w:pStyle w:val="a3"/>
        <w:numPr>
          <w:ilvl w:val="0"/>
          <w:numId w:val="27"/>
        </w:numPr>
        <w:ind w:hanging="578"/>
        <w:jc w:val="both"/>
        <w:rPr>
          <w:sz w:val="26"/>
          <w:szCs w:val="26"/>
          <w:lang w:val="uk-UA"/>
        </w:rPr>
      </w:pPr>
      <w:r w:rsidRPr="009C52F5">
        <w:rPr>
          <w:sz w:val="26"/>
          <w:szCs w:val="26"/>
          <w:lang w:val="uk-UA"/>
        </w:rPr>
        <w:t>титульн</w:t>
      </w:r>
      <w:r w:rsidR="00E63E73" w:rsidRPr="009C52F5">
        <w:rPr>
          <w:sz w:val="26"/>
          <w:szCs w:val="26"/>
          <w:lang w:val="uk-UA"/>
        </w:rPr>
        <w:t>а</w:t>
      </w:r>
      <w:r w:rsidRPr="009C52F5">
        <w:rPr>
          <w:sz w:val="26"/>
          <w:szCs w:val="26"/>
          <w:lang w:val="uk-UA"/>
        </w:rPr>
        <w:t xml:space="preserve"> сторінк</w:t>
      </w:r>
      <w:r w:rsidR="00E63E73" w:rsidRPr="009C52F5">
        <w:rPr>
          <w:sz w:val="26"/>
          <w:szCs w:val="26"/>
          <w:lang w:val="uk-UA"/>
        </w:rPr>
        <w:t>а</w:t>
      </w:r>
      <w:r w:rsidRPr="009C52F5">
        <w:rPr>
          <w:sz w:val="26"/>
          <w:szCs w:val="26"/>
          <w:lang w:val="uk-UA"/>
        </w:rPr>
        <w:t xml:space="preserve"> визначеного зразка</w:t>
      </w:r>
      <w:r w:rsidR="008A42C5" w:rsidRPr="009C52F5">
        <w:rPr>
          <w:sz w:val="26"/>
          <w:szCs w:val="26"/>
          <w:lang w:val="uk-UA"/>
        </w:rPr>
        <w:t xml:space="preserve"> (Додаток 2)</w:t>
      </w:r>
      <w:r w:rsidRPr="009C52F5">
        <w:rPr>
          <w:sz w:val="26"/>
          <w:szCs w:val="26"/>
          <w:lang w:val="uk-UA"/>
        </w:rPr>
        <w:t>;</w:t>
      </w:r>
    </w:p>
    <w:p w:rsidR="00736034" w:rsidRPr="009C52F5" w:rsidRDefault="00D043A7" w:rsidP="00AE28C8">
      <w:pPr>
        <w:pStyle w:val="a3"/>
        <w:numPr>
          <w:ilvl w:val="0"/>
          <w:numId w:val="27"/>
        </w:numPr>
        <w:ind w:hanging="578"/>
        <w:jc w:val="both"/>
        <w:rPr>
          <w:sz w:val="26"/>
          <w:szCs w:val="26"/>
          <w:lang w:val="uk-UA"/>
        </w:rPr>
      </w:pPr>
      <w:r w:rsidRPr="009C52F5">
        <w:rPr>
          <w:sz w:val="26"/>
          <w:szCs w:val="26"/>
          <w:lang w:val="uk-UA"/>
        </w:rPr>
        <w:t>зміст;</w:t>
      </w:r>
    </w:p>
    <w:p w:rsidR="00736034" w:rsidRPr="009C52F5" w:rsidRDefault="00D043A7" w:rsidP="00AE28C8">
      <w:pPr>
        <w:pStyle w:val="a3"/>
        <w:numPr>
          <w:ilvl w:val="0"/>
          <w:numId w:val="27"/>
        </w:numPr>
        <w:ind w:hanging="578"/>
        <w:jc w:val="both"/>
        <w:rPr>
          <w:sz w:val="26"/>
          <w:szCs w:val="26"/>
          <w:lang w:val="uk-UA"/>
        </w:rPr>
      </w:pPr>
      <w:r w:rsidRPr="009C52F5">
        <w:rPr>
          <w:sz w:val="26"/>
          <w:szCs w:val="26"/>
          <w:lang w:val="uk-UA"/>
        </w:rPr>
        <w:t>перелік умовних позначень і скорочень (за необхідності);</w:t>
      </w:r>
    </w:p>
    <w:p w:rsidR="00736034" w:rsidRPr="009C52F5" w:rsidRDefault="00D043A7" w:rsidP="00AE28C8">
      <w:pPr>
        <w:pStyle w:val="a3"/>
        <w:numPr>
          <w:ilvl w:val="0"/>
          <w:numId w:val="27"/>
        </w:numPr>
        <w:ind w:hanging="578"/>
        <w:jc w:val="both"/>
        <w:rPr>
          <w:sz w:val="26"/>
          <w:szCs w:val="26"/>
          <w:lang w:val="uk-UA"/>
        </w:rPr>
      </w:pPr>
      <w:r w:rsidRPr="009C52F5">
        <w:rPr>
          <w:sz w:val="26"/>
          <w:szCs w:val="26"/>
          <w:lang w:val="uk-UA"/>
        </w:rPr>
        <w:t>вступ;</w:t>
      </w:r>
    </w:p>
    <w:p w:rsidR="00736034" w:rsidRPr="009C52F5" w:rsidRDefault="00D043A7" w:rsidP="00AE28C8">
      <w:pPr>
        <w:pStyle w:val="a3"/>
        <w:numPr>
          <w:ilvl w:val="0"/>
          <w:numId w:val="27"/>
        </w:numPr>
        <w:ind w:hanging="578"/>
        <w:jc w:val="both"/>
        <w:rPr>
          <w:sz w:val="26"/>
          <w:szCs w:val="26"/>
          <w:lang w:val="uk-UA"/>
        </w:rPr>
      </w:pPr>
      <w:r w:rsidRPr="009C52F5">
        <w:rPr>
          <w:sz w:val="26"/>
          <w:szCs w:val="26"/>
          <w:lang w:val="uk-UA"/>
        </w:rPr>
        <w:t>окрем</w:t>
      </w:r>
      <w:r w:rsidR="00E63E73" w:rsidRPr="009C52F5">
        <w:rPr>
          <w:sz w:val="26"/>
          <w:szCs w:val="26"/>
          <w:lang w:val="uk-UA"/>
        </w:rPr>
        <w:t>і</w:t>
      </w:r>
      <w:r w:rsidRPr="009C52F5">
        <w:rPr>
          <w:sz w:val="26"/>
          <w:szCs w:val="26"/>
          <w:lang w:val="uk-UA"/>
        </w:rPr>
        <w:t xml:space="preserve"> розділ</w:t>
      </w:r>
      <w:r w:rsidR="00E63E73" w:rsidRPr="009C52F5">
        <w:rPr>
          <w:sz w:val="26"/>
          <w:szCs w:val="26"/>
          <w:lang w:val="uk-UA"/>
        </w:rPr>
        <w:t>и</w:t>
      </w:r>
      <w:r w:rsidRPr="009C52F5">
        <w:rPr>
          <w:sz w:val="26"/>
          <w:szCs w:val="26"/>
          <w:lang w:val="uk-UA"/>
        </w:rPr>
        <w:t>, що складаються з підрозділів;</w:t>
      </w:r>
    </w:p>
    <w:p w:rsidR="00736034" w:rsidRPr="009C52F5" w:rsidRDefault="00D043A7" w:rsidP="00AE28C8">
      <w:pPr>
        <w:pStyle w:val="a3"/>
        <w:numPr>
          <w:ilvl w:val="0"/>
          <w:numId w:val="27"/>
        </w:numPr>
        <w:ind w:hanging="578"/>
        <w:jc w:val="both"/>
        <w:rPr>
          <w:sz w:val="26"/>
          <w:szCs w:val="26"/>
          <w:lang w:val="uk-UA"/>
        </w:rPr>
      </w:pPr>
      <w:r w:rsidRPr="009C52F5">
        <w:rPr>
          <w:sz w:val="26"/>
          <w:szCs w:val="26"/>
          <w:lang w:val="uk-UA"/>
        </w:rPr>
        <w:t>загальн</w:t>
      </w:r>
      <w:r w:rsidR="00E63E73" w:rsidRPr="009C52F5">
        <w:rPr>
          <w:sz w:val="26"/>
          <w:szCs w:val="26"/>
          <w:lang w:val="uk-UA"/>
        </w:rPr>
        <w:t>і</w:t>
      </w:r>
      <w:r w:rsidRPr="009C52F5">
        <w:rPr>
          <w:sz w:val="26"/>
          <w:szCs w:val="26"/>
          <w:lang w:val="uk-UA"/>
        </w:rPr>
        <w:t xml:space="preserve"> висновк</w:t>
      </w:r>
      <w:r w:rsidR="00E63E73" w:rsidRPr="009C52F5">
        <w:rPr>
          <w:sz w:val="26"/>
          <w:szCs w:val="26"/>
          <w:lang w:val="uk-UA"/>
        </w:rPr>
        <w:t>и</w:t>
      </w:r>
      <w:r w:rsidRPr="009C52F5">
        <w:rPr>
          <w:sz w:val="26"/>
          <w:szCs w:val="26"/>
          <w:lang w:val="uk-UA"/>
        </w:rPr>
        <w:t>;</w:t>
      </w:r>
    </w:p>
    <w:p w:rsidR="00736034" w:rsidRPr="009C52F5" w:rsidRDefault="00D043A7" w:rsidP="00AE28C8">
      <w:pPr>
        <w:pStyle w:val="a3"/>
        <w:numPr>
          <w:ilvl w:val="0"/>
          <w:numId w:val="27"/>
        </w:numPr>
        <w:ind w:hanging="578"/>
        <w:jc w:val="both"/>
        <w:rPr>
          <w:sz w:val="26"/>
          <w:szCs w:val="26"/>
          <w:lang w:val="uk-UA"/>
        </w:rPr>
      </w:pPr>
      <w:r w:rsidRPr="009C52F5">
        <w:rPr>
          <w:sz w:val="26"/>
          <w:szCs w:val="26"/>
          <w:lang w:val="uk-UA"/>
        </w:rPr>
        <w:t>спис</w:t>
      </w:r>
      <w:r w:rsidR="00E63E73" w:rsidRPr="009C52F5">
        <w:rPr>
          <w:sz w:val="26"/>
          <w:szCs w:val="26"/>
          <w:lang w:val="uk-UA"/>
        </w:rPr>
        <w:t>ок</w:t>
      </w:r>
      <w:r w:rsidRPr="009C52F5">
        <w:rPr>
          <w:sz w:val="26"/>
          <w:szCs w:val="26"/>
          <w:lang w:val="uk-UA"/>
        </w:rPr>
        <w:t xml:space="preserve"> використаних джерел;</w:t>
      </w:r>
    </w:p>
    <w:p w:rsidR="00903788" w:rsidRPr="009C52F5" w:rsidRDefault="00D043A7" w:rsidP="00AE28C8">
      <w:pPr>
        <w:pStyle w:val="a3"/>
        <w:numPr>
          <w:ilvl w:val="0"/>
          <w:numId w:val="27"/>
        </w:numPr>
        <w:ind w:hanging="578"/>
        <w:jc w:val="both"/>
        <w:rPr>
          <w:sz w:val="26"/>
          <w:szCs w:val="26"/>
          <w:lang w:val="uk-UA"/>
        </w:rPr>
      </w:pPr>
      <w:r w:rsidRPr="009C52F5">
        <w:rPr>
          <w:sz w:val="26"/>
          <w:szCs w:val="26"/>
          <w:lang w:val="uk-UA"/>
        </w:rPr>
        <w:t>додатк</w:t>
      </w:r>
      <w:r w:rsidR="00E63E73" w:rsidRPr="009C52F5">
        <w:rPr>
          <w:sz w:val="26"/>
          <w:szCs w:val="26"/>
          <w:lang w:val="uk-UA"/>
        </w:rPr>
        <w:t>и</w:t>
      </w:r>
      <w:r w:rsidRPr="009C52F5">
        <w:rPr>
          <w:sz w:val="26"/>
          <w:szCs w:val="26"/>
          <w:lang w:val="uk-UA"/>
        </w:rPr>
        <w:t xml:space="preserve"> (таблиц</w:t>
      </w:r>
      <w:r w:rsidR="00E63E73" w:rsidRPr="009C52F5">
        <w:rPr>
          <w:sz w:val="26"/>
          <w:szCs w:val="26"/>
          <w:lang w:val="uk-UA"/>
        </w:rPr>
        <w:t>і</w:t>
      </w:r>
      <w:r w:rsidRPr="009C52F5">
        <w:rPr>
          <w:sz w:val="26"/>
          <w:szCs w:val="26"/>
          <w:lang w:val="uk-UA"/>
        </w:rPr>
        <w:t>, діаграм</w:t>
      </w:r>
      <w:r w:rsidR="00E63E73" w:rsidRPr="009C52F5">
        <w:rPr>
          <w:sz w:val="26"/>
          <w:szCs w:val="26"/>
          <w:lang w:val="uk-UA"/>
        </w:rPr>
        <w:t>и</w:t>
      </w:r>
      <w:r w:rsidRPr="009C52F5">
        <w:rPr>
          <w:sz w:val="26"/>
          <w:szCs w:val="26"/>
          <w:lang w:val="uk-UA"/>
        </w:rPr>
        <w:t>, ілюстраці</w:t>
      </w:r>
      <w:r w:rsidR="00E63E73" w:rsidRPr="009C52F5">
        <w:rPr>
          <w:sz w:val="26"/>
          <w:szCs w:val="26"/>
          <w:lang w:val="uk-UA"/>
        </w:rPr>
        <w:t>ї</w:t>
      </w:r>
      <w:r w:rsidRPr="009C52F5">
        <w:rPr>
          <w:sz w:val="26"/>
          <w:szCs w:val="26"/>
          <w:lang w:val="uk-UA"/>
        </w:rPr>
        <w:t>, документ</w:t>
      </w:r>
      <w:r w:rsidR="00E63E73" w:rsidRPr="009C52F5">
        <w:rPr>
          <w:sz w:val="26"/>
          <w:szCs w:val="26"/>
          <w:lang w:val="uk-UA"/>
        </w:rPr>
        <w:t>и</w:t>
      </w:r>
      <w:r w:rsidRPr="009C52F5">
        <w:rPr>
          <w:sz w:val="26"/>
          <w:szCs w:val="26"/>
          <w:lang w:val="uk-UA"/>
        </w:rPr>
        <w:t>, розрахунк</w:t>
      </w:r>
      <w:r w:rsidR="00E63E73" w:rsidRPr="009C52F5">
        <w:rPr>
          <w:sz w:val="26"/>
          <w:szCs w:val="26"/>
          <w:lang w:val="uk-UA"/>
        </w:rPr>
        <w:t>и</w:t>
      </w:r>
      <w:r w:rsidRPr="009C52F5">
        <w:rPr>
          <w:sz w:val="26"/>
          <w:szCs w:val="26"/>
          <w:lang w:val="uk-UA"/>
        </w:rPr>
        <w:t>, методичн</w:t>
      </w:r>
      <w:r w:rsidR="00E63E73" w:rsidRPr="009C52F5">
        <w:rPr>
          <w:sz w:val="26"/>
          <w:szCs w:val="26"/>
          <w:lang w:val="uk-UA"/>
        </w:rPr>
        <w:t>і</w:t>
      </w:r>
      <w:r w:rsidRPr="009C52F5">
        <w:rPr>
          <w:sz w:val="26"/>
          <w:szCs w:val="26"/>
          <w:lang w:val="uk-UA"/>
        </w:rPr>
        <w:t xml:space="preserve"> розробк</w:t>
      </w:r>
      <w:r w:rsidR="00E63E73" w:rsidRPr="009C52F5">
        <w:rPr>
          <w:sz w:val="26"/>
          <w:szCs w:val="26"/>
          <w:lang w:val="uk-UA"/>
        </w:rPr>
        <w:t>и</w:t>
      </w:r>
      <w:r w:rsidRPr="009C52F5">
        <w:rPr>
          <w:sz w:val="26"/>
          <w:szCs w:val="26"/>
          <w:lang w:val="uk-UA"/>
        </w:rPr>
        <w:t>, модел</w:t>
      </w:r>
      <w:r w:rsidR="00E63E73" w:rsidRPr="009C52F5">
        <w:rPr>
          <w:sz w:val="26"/>
          <w:szCs w:val="26"/>
          <w:lang w:val="uk-UA"/>
        </w:rPr>
        <w:t>і</w:t>
      </w:r>
      <w:r w:rsidRPr="009C52F5">
        <w:rPr>
          <w:sz w:val="26"/>
          <w:szCs w:val="26"/>
          <w:lang w:val="uk-UA"/>
        </w:rPr>
        <w:t>, макет</w:t>
      </w:r>
      <w:r w:rsidR="00E63E73" w:rsidRPr="009C52F5">
        <w:rPr>
          <w:sz w:val="26"/>
          <w:szCs w:val="26"/>
          <w:lang w:val="uk-UA"/>
        </w:rPr>
        <w:t>и</w:t>
      </w:r>
      <w:r w:rsidRPr="009C52F5">
        <w:rPr>
          <w:sz w:val="26"/>
          <w:szCs w:val="26"/>
          <w:lang w:val="uk-UA"/>
        </w:rPr>
        <w:t>, вироб</w:t>
      </w:r>
      <w:r w:rsidR="00E63E73" w:rsidRPr="009C52F5">
        <w:rPr>
          <w:sz w:val="26"/>
          <w:szCs w:val="26"/>
          <w:lang w:val="uk-UA"/>
        </w:rPr>
        <w:t>и</w:t>
      </w:r>
      <w:r w:rsidRPr="009C52F5">
        <w:rPr>
          <w:sz w:val="26"/>
          <w:szCs w:val="26"/>
          <w:lang w:val="uk-UA"/>
        </w:rPr>
        <w:t xml:space="preserve"> тощо – за необхідності).</w:t>
      </w:r>
    </w:p>
    <w:p w:rsidR="00903788" w:rsidRPr="009C52F5" w:rsidRDefault="00D043A7" w:rsidP="00AE28C8">
      <w:pPr>
        <w:ind w:firstLine="567"/>
        <w:jc w:val="both"/>
        <w:rPr>
          <w:sz w:val="26"/>
          <w:szCs w:val="26"/>
          <w:lang w:val="uk-UA"/>
        </w:rPr>
      </w:pPr>
      <w:r w:rsidRPr="009C52F5">
        <w:rPr>
          <w:sz w:val="26"/>
          <w:szCs w:val="26"/>
          <w:lang w:val="uk-UA"/>
        </w:rPr>
        <w:t xml:space="preserve">У </w:t>
      </w:r>
      <w:r w:rsidRPr="009C52F5">
        <w:rPr>
          <w:b/>
          <w:bCs/>
          <w:sz w:val="26"/>
          <w:szCs w:val="26"/>
          <w:lang w:val="uk-UA"/>
        </w:rPr>
        <w:t>вступі</w:t>
      </w:r>
      <w:r w:rsidRPr="009C52F5">
        <w:rPr>
          <w:sz w:val="26"/>
          <w:szCs w:val="26"/>
          <w:lang w:val="uk-UA"/>
        </w:rPr>
        <w:t xml:space="preserve"> розкривається сутність і стан розроблення наукової проблеми, до якої звертається здобувач, формулюються мета та завдання, визначаються методи та етапи дослідження, аналізується джерельна база, виокремлюються різні погляди, характеризуються тенденції в розробленні проблеми, її теоретико</w:t>
      </w:r>
      <w:r w:rsidR="00AE28C8" w:rsidRPr="009C52F5">
        <w:rPr>
          <w:sz w:val="26"/>
          <w:szCs w:val="26"/>
          <w:lang w:val="uk-UA"/>
        </w:rPr>
        <w:t>-</w:t>
      </w:r>
      <w:r w:rsidRPr="009C52F5">
        <w:rPr>
          <w:sz w:val="26"/>
          <w:szCs w:val="26"/>
          <w:lang w:val="uk-UA"/>
        </w:rPr>
        <w:t xml:space="preserve">методологічні аспекти; описується логіка експерименту (за необхідності) обґрунтовується необхідність подальших </w:t>
      </w:r>
      <w:r w:rsidR="00000F1D" w:rsidRPr="009C52F5">
        <w:rPr>
          <w:sz w:val="26"/>
          <w:szCs w:val="26"/>
          <w:lang w:val="uk-UA"/>
        </w:rPr>
        <w:t>досліджень тощо</w:t>
      </w:r>
      <w:r w:rsidRPr="009C52F5">
        <w:rPr>
          <w:sz w:val="26"/>
          <w:szCs w:val="26"/>
          <w:lang w:val="uk-UA"/>
        </w:rPr>
        <w:t xml:space="preserve">. Обсяг вступу </w:t>
      </w:r>
      <w:r w:rsidR="00E31ED0" w:rsidRPr="009C52F5">
        <w:rPr>
          <w:sz w:val="26"/>
          <w:szCs w:val="26"/>
          <w:lang w:val="uk-UA"/>
        </w:rPr>
        <w:t>курсової</w:t>
      </w:r>
      <w:r w:rsidRPr="009C52F5">
        <w:rPr>
          <w:sz w:val="26"/>
          <w:szCs w:val="26"/>
          <w:lang w:val="uk-UA"/>
        </w:rPr>
        <w:t xml:space="preserve"> роботи – </w:t>
      </w:r>
      <w:r w:rsidR="00E31ED0" w:rsidRPr="009C52F5">
        <w:rPr>
          <w:sz w:val="26"/>
          <w:szCs w:val="26"/>
          <w:lang w:val="uk-UA"/>
        </w:rPr>
        <w:t>4</w:t>
      </w:r>
      <w:r w:rsidR="00AE28C8" w:rsidRPr="009C52F5">
        <w:rPr>
          <w:sz w:val="26"/>
          <w:szCs w:val="26"/>
          <w:lang w:val="uk-UA"/>
        </w:rPr>
        <w:t>-</w:t>
      </w:r>
      <w:r w:rsidR="00E31ED0" w:rsidRPr="009C52F5">
        <w:rPr>
          <w:sz w:val="26"/>
          <w:szCs w:val="26"/>
          <w:lang w:val="uk-UA"/>
        </w:rPr>
        <w:t>5</w:t>
      </w:r>
      <w:r w:rsidRPr="009C52F5">
        <w:rPr>
          <w:sz w:val="26"/>
          <w:szCs w:val="26"/>
          <w:lang w:val="uk-UA"/>
        </w:rPr>
        <w:t xml:space="preserve"> сторін</w:t>
      </w:r>
      <w:r w:rsidR="00E31ED0" w:rsidRPr="009C52F5">
        <w:rPr>
          <w:sz w:val="26"/>
          <w:szCs w:val="26"/>
          <w:lang w:val="uk-UA"/>
        </w:rPr>
        <w:t>о</w:t>
      </w:r>
      <w:r w:rsidRPr="009C52F5">
        <w:rPr>
          <w:sz w:val="26"/>
          <w:szCs w:val="26"/>
          <w:lang w:val="uk-UA"/>
        </w:rPr>
        <w:t>к. Вступ повинен мати таку структуру:</w:t>
      </w:r>
    </w:p>
    <w:p w:rsidR="00903788" w:rsidRPr="009C52F5" w:rsidRDefault="00D043A7" w:rsidP="00AE28C8">
      <w:pPr>
        <w:ind w:firstLine="567"/>
        <w:jc w:val="both"/>
        <w:rPr>
          <w:sz w:val="26"/>
          <w:szCs w:val="26"/>
          <w:lang w:val="uk-UA"/>
        </w:rPr>
      </w:pPr>
      <w:r w:rsidRPr="009C52F5">
        <w:rPr>
          <w:sz w:val="26"/>
          <w:szCs w:val="26"/>
          <w:lang w:val="uk-UA"/>
        </w:rPr>
        <w:t>• обґрунтування актуальності теми;</w:t>
      </w:r>
    </w:p>
    <w:p w:rsidR="00903788" w:rsidRPr="009C52F5" w:rsidRDefault="00D043A7" w:rsidP="00AE28C8">
      <w:pPr>
        <w:ind w:firstLine="567"/>
        <w:jc w:val="both"/>
        <w:rPr>
          <w:sz w:val="26"/>
          <w:szCs w:val="26"/>
          <w:lang w:val="uk-UA"/>
        </w:rPr>
      </w:pPr>
      <w:r w:rsidRPr="009C52F5">
        <w:rPr>
          <w:sz w:val="26"/>
          <w:szCs w:val="26"/>
          <w:lang w:val="uk-UA"/>
        </w:rPr>
        <w:t>• характеристика ступеня вивченості теми в спеціальній науковій літературі;</w:t>
      </w:r>
    </w:p>
    <w:p w:rsidR="00903788" w:rsidRPr="009C52F5" w:rsidRDefault="00D043A7" w:rsidP="00AE28C8">
      <w:pPr>
        <w:ind w:firstLine="567"/>
        <w:jc w:val="both"/>
        <w:rPr>
          <w:sz w:val="26"/>
          <w:szCs w:val="26"/>
          <w:lang w:val="uk-UA"/>
        </w:rPr>
      </w:pPr>
      <w:r w:rsidRPr="009C52F5">
        <w:rPr>
          <w:sz w:val="26"/>
          <w:szCs w:val="26"/>
          <w:lang w:val="uk-UA"/>
        </w:rPr>
        <w:t>• визначення об’єкта та предмета дослідження;</w:t>
      </w:r>
    </w:p>
    <w:p w:rsidR="00903788" w:rsidRPr="009C52F5" w:rsidRDefault="00D043A7" w:rsidP="00AE28C8">
      <w:pPr>
        <w:ind w:firstLine="567"/>
        <w:jc w:val="both"/>
        <w:rPr>
          <w:sz w:val="26"/>
          <w:szCs w:val="26"/>
          <w:lang w:val="uk-UA"/>
        </w:rPr>
      </w:pPr>
      <w:r w:rsidRPr="009C52F5">
        <w:rPr>
          <w:sz w:val="26"/>
          <w:szCs w:val="26"/>
          <w:lang w:val="uk-UA"/>
        </w:rPr>
        <w:t>• визначення мети та завдань дослідження;</w:t>
      </w:r>
    </w:p>
    <w:p w:rsidR="00903788" w:rsidRPr="009C52F5" w:rsidRDefault="00D043A7" w:rsidP="00AE28C8">
      <w:pPr>
        <w:ind w:firstLine="567"/>
        <w:jc w:val="both"/>
        <w:rPr>
          <w:sz w:val="26"/>
          <w:szCs w:val="26"/>
          <w:lang w:val="uk-UA"/>
        </w:rPr>
      </w:pPr>
      <w:r w:rsidRPr="009C52F5">
        <w:rPr>
          <w:sz w:val="26"/>
          <w:szCs w:val="26"/>
          <w:lang w:val="uk-UA"/>
        </w:rPr>
        <w:lastRenderedPageBreak/>
        <w:t>• обґрунтування гіпотези дослідження (за необхідності);</w:t>
      </w:r>
    </w:p>
    <w:p w:rsidR="00903788" w:rsidRPr="009C52F5" w:rsidRDefault="00D043A7" w:rsidP="00AE28C8">
      <w:pPr>
        <w:ind w:firstLine="567"/>
        <w:jc w:val="both"/>
        <w:rPr>
          <w:sz w:val="26"/>
          <w:szCs w:val="26"/>
          <w:lang w:val="uk-UA"/>
        </w:rPr>
      </w:pPr>
      <w:r w:rsidRPr="009C52F5">
        <w:rPr>
          <w:sz w:val="26"/>
          <w:szCs w:val="26"/>
          <w:lang w:val="uk-UA"/>
        </w:rPr>
        <w:t>• характеристика методів дослідження;</w:t>
      </w:r>
    </w:p>
    <w:p w:rsidR="00903788" w:rsidRPr="009C52F5" w:rsidRDefault="00D043A7" w:rsidP="00AE28C8">
      <w:pPr>
        <w:ind w:firstLine="567"/>
        <w:jc w:val="both"/>
        <w:rPr>
          <w:sz w:val="26"/>
          <w:szCs w:val="26"/>
          <w:lang w:val="uk-UA"/>
        </w:rPr>
      </w:pPr>
      <w:r w:rsidRPr="009C52F5">
        <w:rPr>
          <w:sz w:val="26"/>
          <w:szCs w:val="26"/>
          <w:lang w:val="uk-UA"/>
        </w:rPr>
        <w:t>• наукова новизна отриманих результатів (за необхідності);</w:t>
      </w:r>
    </w:p>
    <w:p w:rsidR="00903788" w:rsidRPr="009C52F5" w:rsidRDefault="00D043A7" w:rsidP="00AE28C8">
      <w:pPr>
        <w:ind w:firstLine="567"/>
        <w:jc w:val="both"/>
        <w:rPr>
          <w:sz w:val="26"/>
          <w:szCs w:val="26"/>
          <w:lang w:val="uk-UA"/>
        </w:rPr>
      </w:pPr>
      <w:r w:rsidRPr="009C52F5">
        <w:rPr>
          <w:sz w:val="26"/>
          <w:szCs w:val="26"/>
          <w:lang w:val="uk-UA"/>
        </w:rPr>
        <w:t>• обґрунтування практичного значення отриманих результатів, дані про їх апробацію, публікації тощо</w:t>
      </w:r>
      <w:r w:rsidR="00FA33B1" w:rsidRPr="009C52F5">
        <w:rPr>
          <w:sz w:val="26"/>
          <w:szCs w:val="26"/>
          <w:lang w:val="uk-UA"/>
        </w:rPr>
        <w:t xml:space="preserve"> (за необхідності)</w:t>
      </w:r>
      <w:r w:rsidRPr="009C52F5">
        <w:rPr>
          <w:sz w:val="26"/>
          <w:szCs w:val="26"/>
          <w:lang w:val="uk-UA"/>
        </w:rPr>
        <w:t>.</w:t>
      </w:r>
    </w:p>
    <w:p w:rsidR="00903788" w:rsidRPr="009C52F5" w:rsidRDefault="00D043A7" w:rsidP="00AE28C8">
      <w:pPr>
        <w:ind w:firstLine="567"/>
        <w:jc w:val="both"/>
        <w:rPr>
          <w:sz w:val="26"/>
          <w:szCs w:val="26"/>
          <w:lang w:val="uk-UA"/>
        </w:rPr>
      </w:pPr>
      <w:r w:rsidRPr="009C52F5">
        <w:rPr>
          <w:sz w:val="26"/>
          <w:szCs w:val="26"/>
          <w:lang w:val="uk-UA"/>
        </w:rPr>
        <w:t xml:space="preserve">Обґрунтування </w:t>
      </w:r>
      <w:r w:rsidRPr="009C52F5">
        <w:rPr>
          <w:b/>
          <w:bCs/>
          <w:sz w:val="26"/>
          <w:szCs w:val="26"/>
          <w:lang w:val="uk-UA"/>
        </w:rPr>
        <w:t>актуальності</w:t>
      </w:r>
      <w:r w:rsidRPr="009C52F5">
        <w:rPr>
          <w:sz w:val="26"/>
          <w:szCs w:val="26"/>
          <w:lang w:val="uk-UA"/>
        </w:rPr>
        <w:t xml:space="preserve"> теми – обов'язкова вимога к</w:t>
      </w:r>
      <w:r w:rsidR="00AA3A48" w:rsidRPr="009C52F5">
        <w:rPr>
          <w:sz w:val="26"/>
          <w:szCs w:val="26"/>
          <w:lang w:val="uk-UA"/>
        </w:rPr>
        <w:t xml:space="preserve">урсової </w:t>
      </w:r>
      <w:r w:rsidRPr="009C52F5">
        <w:rPr>
          <w:sz w:val="26"/>
          <w:szCs w:val="26"/>
          <w:lang w:val="uk-UA"/>
        </w:rPr>
        <w:t xml:space="preserve">роботи. Висвітлення актуальності теми повинно бути небагатослівним: достатньо в межах </w:t>
      </w:r>
      <w:r w:rsidR="00AA3A48" w:rsidRPr="009C52F5">
        <w:rPr>
          <w:sz w:val="26"/>
          <w:szCs w:val="26"/>
          <w:lang w:val="uk-UA"/>
        </w:rPr>
        <w:t>0,5</w:t>
      </w:r>
      <w:r w:rsidR="00AE28C8" w:rsidRPr="009C52F5">
        <w:rPr>
          <w:sz w:val="26"/>
          <w:szCs w:val="26"/>
          <w:lang w:val="uk-UA"/>
        </w:rPr>
        <w:t>-</w:t>
      </w:r>
      <w:r w:rsidR="00AA3A48" w:rsidRPr="009C52F5">
        <w:rPr>
          <w:sz w:val="26"/>
          <w:szCs w:val="26"/>
          <w:lang w:val="uk-UA"/>
        </w:rPr>
        <w:t xml:space="preserve">1 </w:t>
      </w:r>
      <w:r w:rsidRPr="009C52F5">
        <w:rPr>
          <w:sz w:val="26"/>
          <w:szCs w:val="26"/>
          <w:lang w:val="uk-UA"/>
        </w:rPr>
        <w:t xml:space="preserve">сторінки викласти теоретичне і практичне значення розробки теми </w:t>
      </w:r>
      <w:r w:rsidR="00AA3A48" w:rsidRPr="009C52F5">
        <w:rPr>
          <w:sz w:val="26"/>
          <w:szCs w:val="26"/>
          <w:lang w:val="uk-UA"/>
        </w:rPr>
        <w:t>курсової роботи</w:t>
      </w:r>
      <w:r w:rsidRPr="009C52F5">
        <w:rPr>
          <w:sz w:val="26"/>
          <w:szCs w:val="26"/>
          <w:lang w:val="uk-UA"/>
        </w:rPr>
        <w:t xml:space="preserve">. Для того, щоб проаналізувати стан дослідження з обраної теми, автором роботи складається короткий огляд джерельної бази дослідження, завдяки якому робиться висновок, що обрана тема потребує подальшого розроблення. </w:t>
      </w:r>
    </w:p>
    <w:p w:rsidR="00903788" w:rsidRPr="009C52F5" w:rsidRDefault="00D043A7" w:rsidP="00AE28C8">
      <w:pPr>
        <w:ind w:firstLine="567"/>
        <w:jc w:val="both"/>
        <w:rPr>
          <w:sz w:val="26"/>
          <w:szCs w:val="26"/>
          <w:lang w:val="uk-UA"/>
        </w:rPr>
      </w:pPr>
      <w:r w:rsidRPr="009C52F5">
        <w:rPr>
          <w:b/>
          <w:bCs/>
          <w:sz w:val="26"/>
          <w:szCs w:val="26"/>
          <w:lang w:val="uk-UA"/>
        </w:rPr>
        <w:t>Об'єкт</w:t>
      </w:r>
      <w:r w:rsidRPr="009C52F5">
        <w:rPr>
          <w:sz w:val="26"/>
          <w:szCs w:val="26"/>
          <w:lang w:val="uk-UA"/>
        </w:rPr>
        <w:t xml:space="preserve"> </w:t>
      </w:r>
      <w:r w:rsidRPr="009C52F5">
        <w:rPr>
          <w:b/>
          <w:sz w:val="26"/>
          <w:szCs w:val="26"/>
          <w:lang w:val="uk-UA"/>
        </w:rPr>
        <w:t>дослідження</w:t>
      </w:r>
      <w:r w:rsidRPr="009C52F5">
        <w:rPr>
          <w:sz w:val="26"/>
          <w:szCs w:val="26"/>
          <w:lang w:val="uk-UA"/>
        </w:rPr>
        <w:t xml:space="preserve"> </w:t>
      </w:r>
      <w:r w:rsidR="00640775" w:rsidRPr="009C52F5">
        <w:rPr>
          <w:rFonts w:eastAsia="Courier New"/>
          <w:bCs/>
          <w:color w:val="000000"/>
          <w:sz w:val="26"/>
          <w:szCs w:val="26"/>
          <w:lang w:val="uk-UA"/>
        </w:rPr>
        <w:t xml:space="preserve">(те, на чому досліджують) </w:t>
      </w:r>
      <w:r w:rsidRPr="009C52F5">
        <w:rPr>
          <w:sz w:val="26"/>
          <w:szCs w:val="26"/>
          <w:lang w:val="uk-UA"/>
        </w:rPr>
        <w:t xml:space="preserve">– це </w:t>
      </w:r>
      <w:r w:rsidR="002865C8" w:rsidRPr="009C52F5">
        <w:rPr>
          <w:rFonts w:eastAsia="Courier New"/>
          <w:bCs/>
          <w:color w:val="000000"/>
          <w:sz w:val="26"/>
          <w:szCs w:val="26"/>
          <w:lang w:val="uk-UA"/>
        </w:rPr>
        <w:t>процес або явище, що породжує проблемну ситуацію</w:t>
      </w:r>
      <w:r w:rsidRPr="009C52F5">
        <w:rPr>
          <w:sz w:val="26"/>
          <w:szCs w:val="26"/>
          <w:lang w:val="uk-UA"/>
        </w:rPr>
        <w:t xml:space="preserve">. </w:t>
      </w:r>
    </w:p>
    <w:p w:rsidR="007A7C45" w:rsidRPr="009C52F5" w:rsidRDefault="00D043A7" w:rsidP="00AE28C8">
      <w:pPr>
        <w:ind w:firstLine="567"/>
        <w:jc w:val="both"/>
        <w:rPr>
          <w:sz w:val="26"/>
          <w:szCs w:val="26"/>
          <w:lang w:val="uk-UA"/>
        </w:rPr>
      </w:pPr>
      <w:r w:rsidRPr="009C52F5">
        <w:rPr>
          <w:b/>
          <w:bCs/>
          <w:sz w:val="26"/>
          <w:szCs w:val="26"/>
          <w:lang w:val="uk-UA"/>
        </w:rPr>
        <w:t>Предмет</w:t>
      </w:r>
      <w:r w:rsidRPr="009C52F5">
        <w:rPr>
          <w:sz w:val="26"/>
          <w:szCs w:val="26"/>
          <w:lang w:val="uk-UA"/>
        </w:rPr>
        <w:t xml:space="preserve"> </w:t>
      </w:r>
      <w:r w:rsidRPr="009C52F5">
        <w:rPr>
          <w:b/>
          <w:sz w:val="26"/>
          <w:szCs w:val="26"/>
          <w:lang w:val="uk-UA"/>
        </w:rPr>
        <w:t>дослідження</w:t>
      </w:r>
      <w:r w:rsidRPr="009C52F5">
        <w:rPr>
          <w:sz w:val="26"/>
          <w:szCs w:val="26"/>
          <w:lang w:val="uk-UA"/>
        </w:rPr>
        <w:t xml:space="preserve"> </w:t>
      </w:r>
      <w:r w:rsidR="00640775" w:rsidRPr="009C52F5">
        <w:rPr>
          <w:sz w:val="26"/>
          <w:szCs w:val="26"/>
          <w:lang w:val="uk-UA"/>
        </w:rPr>
        <w:t xml:space="preserve">(те, що досліджують) – </w:t>
      </w:r>
      <w:r w:rsidRPr="009C52F5">
        <w:rPr>
          <w:sz w:val="26"/>
          <w:szCs w:val="26"/>
          <w:lang w:val="uk-UA"/>
        </w:rPr>
        <w:t>міститься у межах об'єкта. Він лише вказує на суттєві зв'язки та відношення, властивості, аспекти, функції, які є визначальними для даного дослідження. Предмет визначає тему дослідження, він також відображається у самій назві роботи</w:t>
      </w:r>
      <w:r w:rsidR="002B7F4E" w:rsidRPr="009C52F5">
        <w:rPr>
          <w:sz w:val="26"/>
          <w:szCs w:val="26"/>
          <w:lang w:val="uk-UA"/>
        </w:rPr>
        <w:t xml:space="preserve"> (те, що досліджують)</w:t>
      </w:r>
      <w:r w:rsidRPr="009C52F5">
        <w:rPr>
          <w:sz w:val="26"/>
          <w:szCs w:val="26"/>
          <w:lang w:val="uk-UA"/>
        </w:rPr>
        <w:t xml:space="preserve">. </w:t>
      </w:r>
    </w:p>
    <w:p w:rsidR="007A7C45" w:rsidRPr="009C52F5" w:rsidRDefault="00D043A7" w:rsidP="00AE28C8">
      <w:pPr>
        <w:ind w:firstLine="567"/>
        <w:jc w:val="both"/>
        <w:rPr>
          <w:sz w:val="26"/>
          <w:szCs w:val="26"/>
          <w:lang w:val="uk-UA"/>
        </w:rPr>
      </w:pPr>
      <w:r w:rsidRPr="009C52F5">
        <w:rPr>
          <w:b/>
          <w:bCs/>
          <w:sz w:val="26"/>
          <w:szCs w:val="26"/>
          <w:lang w:val="uk-UA"/>
        </w:rPr>
        <w:t>Мета</w:t>
      </w:r>
      <w:r w:rsidRPr="009C52F5">
        <w:rPr>
          <w:sz w:val="26"/>
          <w:szCs w:val="26"/>
          <w:lang w:val="uk-UA"/>
        </w:rPr>
        <w:t xml:space="preserve"> дослідження повинна відображати його кінцеві прогнозовані результати. Мета пов'язана з об'єктом і предметом дослідження, а також його кінцевим результатом і шляхами його досягнення.</w:t>
      </w:r>
    </w:p>
    <w:p w:rsidR="007A7C45" w:rsidRPr="009C52F5" w:rsidRDefault="00D043A7" w:rsidP="00AE28C8">
      <w:pPr>
        <w:ind w:firstLine="567"/>
        <w:jc w:val="both"/>
        <w:rPr>
          <w:sz w:val="26"/>
          <w:szCs w:val="26"/>
          <w:lang w:val="uk-UA"/>
        </w:rPr>
      </w:pPr>
      <w:r w:rsidRPr="009C52F5">
        <w:rPr>
          <w:b/>
          <w:bCs/>
          <w:sz w:val="26"/>
          <w:szCs w:val="26"/>
          <w:lang w:val="uk-UA"/>
        </w:rPr>
        <w:t>Завдання</w:t>
      </w:r>
      <w:r w:rsidRPr="009C52F5">
        <w:rPr>
          <w:sz w:val="26"/>
          <w:szCs w:val="26"/>
          <w:lang w:val="uk-UA"/>
        </w:rPr>
        <w:t xml:space="preserve"> повинні формулюватися точно й конкретно, оскільки їх вирішення повинно визначати зміст розділів к</w:t>
      </w:r>
      <w:r w:rsidR="00640775" w:rsidRPr="009C52F5">
        <w:rPr>
          <w:sz w:val="26"/>
          <w:szCs w:val="26"/>
          <w:lang w:val="uk-UA"/>
        </w:rPr>
        <w:t xml:space="preserve">урсової </w:t>
      </w:r>
      <w:r w:rsidRPr="009C52F5">
        <w:rPr>
          <w:sz w:val="26"/>
          <w:szCs w:val="26"/>
          <w:lang w:val="uk-UA"/>
        </w:rPr>
        <w:t xml:space="preserve">роботи. </w:t>
      </w:r>
    </w:p>
    <w:p w:rsidR="007A7C45" w:rsidRPr="009C52F5" w:rsidRDefault="00D043A7" w:rsidP="00AE28C8">
      <w:pPr>
        <w:ind w:firstLine="567"/>
        <w:jc w:val="both"/>
        <w:rPr>
          <w:sz w:val="26"/>
          <w:szCs w:val="26"/>
          <w:lang w:val="uk-UA"/>
        </w:rPr>
      </w:pPr>
      <w:r w:rsidRPr="009C52F5">
        <w:rPr>
          <w:sz w:val="26"/>
          <w:szCs w:val="26"/>
          <w:lang w:val="uk-UA"/>
        </w:rPr>
        <w:t>Об'єкт, предмет, мета дослідження повинні бути логічно взаємоузгодженими й пов’язаними між собою та темою к</w:t>
      </w:r>
      <w:r w:rsidR="00640775" w:rsidRPr="009C52F5">
        <w:rPr>
          <w:sz w:val="26"/>
          <w:szCs w:val="26"/>
          <w:lang w:val="uk-UA"/>
        </w:rPr>
        <w:t>урсової роботи</w:t>
      </w:r>
      <w:r w:rsidRPr="009C52F5">
        <w:rPr>
          <w:sz w:val="26"/>
          <w:szCs w:val="26"/>
          <w:lang w:val="uk-UA"/>
        </w:rPr>
        <w:t xml:space="preserve">. </w:t>
      </w:r>
    </w:p>
    <w:p w:rsidR="007A7C45" w:rsidRPr="009C52F5" w:rsidRDefault="00D043A7" w:rsidP="00AE28C8">
      <w:pPr>
        <w:ind w:firstLine="567"/>
        <w:jc w:val="both"/>
        <w:rPr>
          <w:sz w:val="26"/>
          <w:szCs w:val="26"/>
          <w:lang w:val="uk-UA"/>
        </w:rPr>
      </w:pPr>
      <w:r w:rsidRPr="009C52F5">
        <w:rPr>
          <w:sz w:val="26"/>
          <w:szCs w:val="26"/>
          <w:lang w:val="uk-UA"/>
        </w:rPr>
        <w:t>Важливим етапом к</w:t>
      </w:r>
      <w:r w:rsidR="00640775" w:rsidRPr="009C52F5">
        <w:rPr>
          <w:sz w:val="26"/>
          <w:szCs w:val="26"/>
          <w:lang w:val="uk-UA"/>
        </w:rPr>
        <w:t>урсової роботи є</w:t>
      </w:r>
      <w:r w:rsidRPr="009C52F5">
        <w:rPr>
          <w:sz w:val="26"/>
          <w:szCs w:val="26"/>
          <w:lang w:val="uk-UA"/>
        </w:rPr>
        <w:t xml:space="preserve"> вибір </w:t>
      </w:r>
      <w:r w:rsidRPr="009C52F5">
        <w:rPr>
          <w:b/>
          <w:bCs/>
          <w:sz w:val="26"/>
          <w:szCs w:val="26"/>
          <w:lang w:val="uk-UA"/>
        </w:rPr>
        <w:t>методів</w:t>
      </w:r>
      <w:r w:rsidRPr="009C52F5">
        <w:rPr>
          <w:sz w:val="26"/>
          <w:szCs w:val="26"/>
          <w:lang w:val="uk-UA"/>
        </w:rPr>
        <w:t xml:space="preserve"> дослідження. Вони використовуються як інструмент, завдяки якому досягається визначена мета роботи. </w:t>
      </w:r>
      <w:r w:rsidR="00640775" w:rsidRPr="009C52F5">
        <w:rPr>
          <w:sz w:val="26"/>
          <w:szCs w:val="26"/>
          <w:lang w:val="uk-UA"/>
        </w:rPr>
        <w:t>При виконанні</w:t>
      </w:r>
      <w:r w:rsidRPr="009C52F5">
        <w:rPr>
          <w:sz w:val="26"/>
          <w:szCs w:val="26"/>
          <w:lang w:val="uk-UA"/>
        </w:rPr>
        <w:t xml:space="preserve"> к</w:t>
      </w:r>
      <w:r w:rsidR="00640775" w:rsidRPr="009C52F5">
        <w:rPr>
          <w:sz w:val="26"/>
          <w:szCs w:val="26"/>
          <w:lang w:val="uk-UA"/>
        </w:rPr>
        <w:t xml:space="preserve">урсової </w:t>
      </w:r>
      <w:r w:rsidRPr="009C52F5">
        <w:rPr>
          <w:sz w:val="26"/>
          <w:szCs w:val="26"/>
          <w:lang w:val="uk-UA"/>
        </w:rPr>
        <w:t>роботи здобувач повинен обирати та використовувати ті методи, за допомогою яких можлива реалізація поставлених у дослідженні завдань.</w:t>
      </w:r>
    </w:p>
    <w:p w:rsidR="00B15AEB" w:rsidRPr="009C52F5" w:rsidRDefault="00D043A7" w:rsidP="00AE28C8">
      <w:pPr>
        <w:ind w:firstLine="567"/>
        <w:jc w:val="both"/>
        <w:rPr>
          <w:sz w:val="26"/>
          <w:szCs w:val="26"/>
          <w:lang w:val="uk-UA"/>
        </w:rPr>
      </w:pPr>
      <w:r w:rsidRPr="009C52F5">
        <w:rPr>
          <w:b/>
          <w:bCs/>
          <w:sz w:val="26"/>
          <w:szCs w:val="26"/>
          <w:lang w:val="uk-UA"/>
        </w:rPr>
        <w:t>Основна частина</w:t>
      </w:r>
      <w:r w:rsidRPr="009C52F5">
        <w:rPr>
          <w:sz w:val="26"/>
          <w:szCs w:val="26"/>
          <w:lang w:val="uk-UA"/>
        </w:rPr>
        <w:t xml:space="preserve"> </w:t>
      </w:r>
      <w:r w:rsidR="00B15AEB" w:rsidRPr="009C52F5">
        <w:rPr>
          <w:sz w:val="26"/>
          <w:szCs w:val="26"/>
          <w:lang w:val="uk-UA"/>
        </w:rPr>
        <w:t>курсової роботи висвітлює обрану проблему в інформаційних джерелах. У цьому розділі має бути відображене сучасне розуміння досліджуваної теми, розходження у трактовках питання, що надають різні автори, а також обґрунтування власного погляду на досліджувану проблему. Може бути безпосереднє дослідження проблеми, що опирається на достовірну та повну інформацію. Обсяг цього розділу має бути 10-15 сторінок.</w:t>
      </w:r>
      <w:r w:rsidR="008C78B5" w:rsidRPr="009C52F5">
        <w:rPr>
          <w:sz w:val="26"/>
          <w:szCs w:val="26"/>
          <w:lang w:val="uk-UA"/>
        </w:rPr>
        <w:t xml:space="preserve"> Глибина пошуку інформаційних джерел</w:t>
      </w:r>
      <w:r w:rsidR="008C78B5" w:rsidRPr="009C52F5">
        <w:rPr>
          <w:spacing w:val="26"/>
          <w:sz w:val="26"/>
          <w:szCs w:val="26"/>
          <w:lang w:val="uk-UA"/>
        </w:rPr>
        <w:t xml:space="preserve"> </w:t>
      </w:r>
      <w:r w:rsidR="008C78B5" w:rsidRPr="009C52F5">
        <w:rPr>
          <w:sz w:val="26"/>
          <w:szCs w:val="26"/>
          <w:lang w:val="uk-UA"/>
        </w:rPr>
        <w:t>з</w:t>
      </w:r>
      <w:r w:rsidR="008C78B5" w:rsidRPr="009C52F5">
        <w:rPr>
          <w:spacing w:val="25"/>
          <w:sz w:val="26"/>
          <w:szCs w:val="26"/>
          <w:lang w:val="uk-UA"/>
        </w:rPr>
        <w:t xml:space="preserve"> </w:t>
      </w:r>
      <w:r w:rsidR="008C78B5" w:rsidRPr="009C52F5">
        <w:rPr>
          <w:spacing w:val="-1"/>
          <w:sz w:val="26"/>
          <w:szCs w:val="26"/>
          <w:lang w:val="uk-UA"/>
        </w:rPr>
        <w:t>обраної</w:t>
      </w:r>
      <w:r w:rsidR="008C78B5" w:rsidRPr="009C52F5">
        <w:rPr>
          <w:spacing w:val="26"/>
          <w:sz w:val="26"/>
          <w:szCs w:val="26"/>
          <w:lang w:val="uk-UA"/>
        </w:rPr>
        <w:t xml:space="preserve"> </w:t>
      </w:r>
      <w:r w:rsidR="008C78B5" w:rsidRPr="009C52F5">
        <w:rPr>
          <w:spacing w:val="-1"/>
          <w:sz w:val="26"/>
          <w:szCs w:val="26"/>
          <w:lang w:val="uk-UA"/>
        </w:rPr>
        <w:t>теми</w:t>
      </w:r>
      <w:r w:rsidR="008C78B5" w:rsidRPr="009C52F5">
        <w:rPr>
          <w:spacing w:val="26"/>
          <w:sz w:val="26"/>
          <w:szCs w:val="26"/>
          <w:lang w:val="uk-UA"/>
        </w:rPr>
        <w:t xml:space="preserve"> </w:t>
      </w:r>
      <w:r w:rsidR="008C78B5" w:rsidRPr="009C52F5">
        <w:rPr>
          <w:spacing w:val="2"/>
          <w:sz w:val="26"/>
          <w:szCs w:val="26"/>
          <w:lang w:val="uk-UA"/>
        </w:rPr>
        <w:t>кур</w:t>
      </w:r>
      <w:r w:rsidR="008C78B5" w:rsidRPr="009C52F5">
        <w:rPr>
          <w:spacing w:val="-1"/>
          <w:sz w:val="26"/>
          <w:szCs w:val="26"/>
          <w:lang w:val="uk-UA"/>
        </w:rPr>
        <w:t>сової</w:t>
      </w:r>
      <w:r w:rsidR="008C78B5" w:rsidRPr="009C52F5">
        <w:rPr>
          <w:spacing w:val="14"/>
          <w:sz w:val="26"/>
          <w:szCs w:val="26"/>
          <w:lang w:val="uk-UA"/>
        </w:rPr>
        <w:t xml:space="preserve"> </w:t>
      </w:r>
      <w:r w:rsidR="008C78B5" w:rsidRPr="009C52F5">
        <w:rPr>
          <w:spacing w:val="-1"/>
          <w:sz w:val="26"/>
          <w:szCs w:val="26"/>
          <w:lang w:val="uk-UA"/>
        </w:rPr>
        <w:t>роботи</w:t>
      </w:r>
      <w:r w:rsidR="008C78B5" w:rsidRPr="009C52F5">
        <w:rPr>
          <w:spacing w:val="14"/>
          <w:sz w:val="26"/>
          <w:szCs w:val="26"/>
          <w:lang w:val="uk-UA"/>
        </w:rPr>
        <w:t xml:space="preserve"> </w:t>
      </w:r>
      <w:r w:rsidR="008C78B5" w:rsidRPr="009C52F5">
        <w:rPr>
          <w:spacing w:val="-1"/>
          <w:sz w:val="26"/>
          <w:szCs w:val="26"/>
          <w:lang w:val="uk-UA"/>
        </w:rPr>
        <w:t>повинна</w:t>
      </w:r>
      <w:r w:rsidR="008C78B5" w:rsidRPr="009C52F5">
        <w:rPr>
          <w:spacing w:val="16"/>
          <w:sz w:val="26"/>
          <w:szCs w:val="26"/>
          <w:lang w:val="uk-UA"/>
        </w:rPr>
        <w:t xml:space="preserve"> </w:t>
      </w:r>
      <w:r w:rsidR="008C78B5" w:rsidRPr="009C52F5">
        <w:rPr>
          <w:spacing w:val="-1"/>
          <w:sz w:val="26"/>
          <w:szCs w:val="26"/>
          <w:lang w:val="uk-UA"/>
        </w:rPr>
        <w:t>складати</w:t>
      </w:r>
      <w:r w:rsidR="008C78B5" w:rsidRPr="009C52F5">
        <w:rPr>
          <w:spacing w:val="14"/>
          <w:sz w:val="26"/>
          <w:szCs w:val="26"/>
          <w:lang w:val="uk-UA"/>
        </w:rPr>
        <w:t xml:space="preserve"> </w:t>
      </w:r>
      <w:r w:rsidR="008C78B5" w:rsidRPr="009C52F5">
        <w:rPr>
          <w:sz w:val="26"/>
          <w:szCs w:val="26"/>
          <w:lang w:val="uk-UA"/>
        </w:rPr>
        <w:t>не</w:t>
      </w:r>
      <w:r w:rsidR="008C78B5" w:rsidRPr="009C52F5">
        <w:rPr>
          <w:spacing w:val="13"/>
          <w:sz w:val="26"/>
          <w:szCs w:val="26"/>
          <w:lang w:val="uk-UA"/>
        </w:rPr>
        <w:t xml:space="preserve"> </w:t>
      </w:r>
      <w:r w:rsidR="008C78B5" w:rsidRPr="009C52F5">
        <w:rPr>
          <w:spacing w:val="-1"/>
          <w:sz w:val="26"/>
          <w:szCs w:val="26"/>
          <w:lang w:val="uk-UA"/>
        </w:rPr>
        <w:t>більше</w:t>
      </w:r>
      <w:r w:rsidR="008C78B5" w:rsidRPr="009C52F5">
        <w:rPr>
          <w:spacing w:val="15"/>
          <w:sz w:val="26"/>
          <w:szCs w:val="26"/>
          <w:lang w:val="uk-UA"/>
        </w:rPr>
        <w:t xml:space="preserve"> </w:t>
      </w:r>
      <w:r w:rsidR="008C78B5" w:rsidRPr="009C52F5">
        <w:rPr>
          <w:spacing w:val="-1"/>
          <w:sz w:val="26"/>
          <w:szCs w:val="26"/>
          <w:lang w:val="uk-UA"/>
        </w:rPr>
        <w:t>10</w:t>
      </w:r>
      <w:r w:rsidR="008C78B5" w:rsidRPr="009C52F5">
        <w:rPr>
          <w:spacing w:val="14"/>
          <w:sz w:val="26"/>
          <w:szCs w:val="26"/>
          <w:lang w:val="uk-UA"/>
        </w:rPr>
        <w:t xml:space="preserve"> </w:t>
      </w:r>
      <w:r w:rsidR="008C78B5" w:rsidRPr="009C52F5">
        <w:rPr>
          <w:spacing w:val="-1"/>
          <w:sz w:val="26"/>
          <w:szCs w:val="26"/>
          <w:lang w:val="uk-UA"/>
        </w:rPr>
        <w:t>останніх</w:t>
      </w:r>
      <w:r w:rsidR="008C78B5" w:rsidRPr="009C52F5">
        <w:rPr>
          <w:spacing w:val="17"/>
          <w:sz w:val="26"/>
          <w:szCs w:val="26"/>
          <w:lang w:val="uk-UA"/>
        </w:rPr>
        <w:t xml:space="preserve"> </w:t>
      </w:r>
      <w:r w:rsidR="008C78B5" w:rsidRPr="009C52F5">
        <w:rPr>
          <w:spacing w:val="-1"/>
          <w:sz w:val="26"/>
          <w:szCs w:val="26"/>
          <w:lang w:val="uk-UA"/>
        </w:rPr>
        <w:t>років.</w:t>
      </w:r>
    </w:p>
    <w:p w:rsidR="007774AF" w:rsidRPr="009C52F5" w:rsidRDefault="00D043A7" w:rsidP="00AE28C8">
      <w:pPr>
        <w:ind w:firstLine="567"/>
        <w:jc w:val="both"/>
        <w:rPr>
          <w:sz w:val="26"/>
          <w:szCs w:val="26"/>
          <w:lang w:val="uk-UA"/>
        </w:rPr>
      </w:pPr>
      <w:r w:rsidRPr="009C52F5">
        <w:rPr>
          <w:sz w:val="26"/>
          <w:szCs w:val="26"/>
          <w:lang w:val="uk-UA"/>
        </w:rPr>
        <w:t>Зміст розділів повинен відповідати темі к</w:t>
      </w:r>
      <w:r w:rsidR="008117B6" w:rsidRPr="009C52F5">
        <w:rPr>
          <w:sz w:val="26"/>
          <w:szCs w:val="26"/>
          <w:lang w:val="uk-UA"/>
        </w:rPr>
        <w:t>урсової</w:t>
      </w:r>
      <w:r w:rsidRPr="009C52F5">
        <w:rPr>
          <w:sz w:val="26"/>
          <w:szCs w:val="26"/>
          <w:lang w:val="uk-UA"/>
        </w:rPr>
        <w:t xml:space="preserve"> роботи та повністю її розкривати.</w:t>
      </w:r>
    </w:p>
    <w:p w:rsidR="007774AF" w:rsidRPr="009C52F5" w:rsidRDefault="00D043A7" w:rsidP="00AE28C8">
      <w:pPr>
        <w:ind w:firstLine="567"/>
        <w:jc w:val="both"/>
        <w:rPr>
          <w:sz w:val="26"/>
          <w:szCs w:val="26"/>
          <w:lang w:val="uk-UA"/>
        </w:rPr>
      </w:pPr>
      <w:r w:rsidRPr="009C52F5">
        <w:rPr>
          <w:sz w:val="26"/>
          <w:szCs w:val="26"/>
          <w:lang w:val="uk-UA"/>
        </w:rPr>
        <w:t>Логічним завершенням к</w:t>
      </w:r>
      <w:r w:rsidR="00481C24" w:rsidRPr="009C52F5">
        <w:rPr>
          <w:sz w:val="26"/>
          <w:szCs w:val="26"/>
          <w:lang w:val="uk-UA"/>
        </w:rPr>
        <w:t xml:space="preserve">урсової </w:t>
      </w:r>
      <w:r w:rsidRPr="009C52F5">
        <w:rPr>
          <w:sz w:val="26"/>
          <w:szCs w:val="26"/>
          <w:lang w:val="uk-UA"/>
        </w:rPr>
        <w:t xml:space="preserve">роботи є формування </w:t>
      </w:r>
      <w:r w:rsidRPr="009C52F5">
        <w:rPr>
          <w:b/>
          <w:bCs/>
          <w:sz w:val="26"/>
          <w:szCs w:val="26"/>
          <w:lang w:val="uk-UA"/>
        </w:rPr>
        <w:t>загальних висновків</w:t>
      </w:r>
      <w:r w:rsidRPr="009C52F5">
        <w:rPr>
          <w:sz w:val="26"/>
          <w:szCs w:val="26"/>
          <w:lang w:val="uk-UA"/>
        </w:rPr>
        <w:t>. Головна їх мета – узагальнити підсумки проведеної роботи. Висновки подаються у вигл</w:t>
      </w:r>
      <w:r w:rsidR="00481C24" w:rsidRPr="009C52F5">
        <w:rPr>
          <w:sz w:val="26"/>
          <w:szCs w:val="26"/>
          <w:lang w:val="uk-UA"/>
        </w:rPr>
        <w:t>яді окремих лаконічних положень</w:t>
      </w:r>
      <w:r w:rsidRPr="009C52F5">
        <w:rPr>
          <w:sz w:val="26"/>
          <w:szCs w:val="26"/>
          <w:lang w:val="uk-UA"/>
        </w:rPr>
        <w:t xml:space="preserve">. Дуже важливо, щоб вони максимально відповідали поставленим завданням. У висновках необхідно відображати не тільки те позитивне, що вдалося виявити в результаті вивчення теми, а й можливі недоліки та проблеми. У висновках слід наголошувати на якісних та кількісних показниках здобутих результатів, обґрунтовувати достовірність результатів дослідження, викладати рекомендації щодо вирішення порушених проблем, удосконалення підходів до їх подальшого вивчення. У стислій формі, з логічною послідовністю викладаються зроблені автором узагальнення </w:t>
      </w:r>
      <w:r w:rsidR="00AE28C8" w:rsidRPr="009C52F5">
        <w:rPr>
          <w:sz w:val="26"/>
          <w:szCs w:val="26"/>
          <w:lang w:val="uk-UA"/>
        </w:rPr>
        <w:t>й</w:t>
      </w:r>
      <w:r w:rsidRPr="009C52F5">
        <w:rPr>
          <w:sz w:val="26"/>
          <w:szCs w:val="26"/>
          <w:lang w:val="uk-UA"/>
        </w:rPr>
        <w:t xml:space="preserve"> висновки, які в подальшому складають основу доповіді здобувача під час захисту к</w:t>
      </w:r>
      <w:r w:rsidR="00481C24" w:rsidRPr="009C52F5">
        <w:rPr>
          <w:sz w:val="26"/>
          <w:szCs w:val="26"/>
          <w:lang w:val="uk-UA"/>
        </w:rPr>
        <w:t>урсової</w:t>
      </w:r>
      <w:r w:rsidRPr="009C52F5">
        <w:rPr>
          <w:sz w:val="26"/>
          <w:szCs w:val="26"/>
          <w:lang w:val="uk-UA"/>
        </w:rPr>
        <w:t xml:space="preserve"> роботи.</w:t>
      </w:r>
    </w:p>
    <w:p w:rsidR="004C3F34" w:rsidRPr="009C52F5" w:rsidRDefault="004C3F34" w:rsidP="00AE28C8">
      <w:pPr>
        <w:pStyle w:val="ab"/>
        <w:spacing w:before="0"/>
        <w:ind w:right="104"/>
        <w:jc w:val="both"/>
        <w:rPr>
          <w:rFonts w:cs="Times New Roman"/>
          <w:sz w:val="26"/>
          <w:szCs w:val="26"/>
          <w:lang w:val="uk-UA"/>
        </w:rPr>
      </w:pPr>
      <w:r w:rsidRPr="009C52F5">
        <w:rPr>
          <w:rFonts w:cs="Times New Roman"/>
          <w:b/>
          <w:bCs/>
          <w:sz w:val="26"/>
          <w:szCs w:val="26"/>
          <w:lang w:val="uk-UA"/>
        </w:rPr>
        <w:t>О</w:t>
      </w:r>
      <w:r w:rsidR="00CA2C88" w:rsidRPr="009C52F5">
        <w:rPr>
          <w:rFonts w:cs="Times New Roman"/>
          <w:b/>
          <w:bCs/>
          <w:sz w:val="26"/>
          <w:szCs w:val="26"/>
          <w:lang w:val="uk-UA"/>
        </w:rPr>
        <w:t>б</w:t>
      </w:r>
      <w:r w:rsidR="00D043A7" w:rsidRPr="009C52F5">
        <w:rPr>
          <w:rFonts w:cs="Times New Roman"/>
          <w:b/>
          <w:bCs/>
          <w:sz w:val="26"/>
          <w:szCs w:val="26"/>
          <w:lang w:val="uk-UA"/>
        </w:rPr>
        <w:t>сяг основного тексту</w:t>
      </w:r>
      <w:r w:rsidR="00D043A7" w:rsidRPr="009C52F5">
        <w:rPr>
          <w:rFonts w:cs="Times New Roman"/>
          <w:sz w:val="26"/>
          <w:szCs w:val="26"/>
          <w:lang w:val="uk-UA"/>
        </w:rPr>
        <w:t xml:space="preserve"> </w:t>
      </w:r>
      <w:r w:rsidRPr="009C52F5">
        <w:rPr>
          <w:rFonts w:cs="Times New Roman"/>
          <w:sz w:val="26"/>
          <w:szCs w:val="26"/>
          <w:lang w:val="uk-UA"/>
        </w:rPr>
        <w:t>курсової</w:t>
      </w:r>
      <w:r w:rsidR="00D043A7" w:rsidRPr="009C52F5">
        <w:rPr>
          <w:rFonts w:cs="Times New Roman"/>
          <w:sz w:val="26"/>
          <w:szCs w:val="26"/>
          <w:lang w:val="uk-UA"/>
        </w:rPr>
        <w:t xml:space="preserve"> роботи залежить від теми</w:t>
      </w:r>
      <w:r w:rsidRPr="009C52F5">
        <w:rPr>
          <w:rFonts w:cs="Times New Roman"/>
          <w:sz w:val="26"/>
          <w:szCs w:val="26"/>
          <w:lang w:val="uk-UA"/>
        </w:rPr>
        <w:t xml:space="preserve"> та становить 20-</w:t>
      </w:r>
      <w:r w:rsidRPr="009C52F5">
        <w:rPr>
          <w:rFonts w:cs="Times New Roman"/>
          <w:sz w:val="26"/>
          <w:szCs w:val="26"/>
          <w:lang w:val="uk-UA"/>
        </w:rPr>
        <w:lastRenderedPageBreak/>
        <w:t>25 сторінок.</w:t>
      </w:r>
      <w:r w:rsidR="00D043A7" w:rsidRPr="009C52F5">
        <w:rPr>
          <w:rFonts w:cs="Times New Roman"/>
          <w:sz w:val="26"/>
          <w:szCs w:val="26"/>
          <w:lang w:val="uk-UA"/>
        </w:rPr>
        <w:t xml:space="preserve"> </w:t>
      </w:r>
      <w:r w:rsidR="00D043A7" w:rsidRPr="009C52F5">
        <w:rPr>
          <w:rFonts w:cs="Times New Roman"/>
          <w:b/>
          <w:bCs/>
          <w:sz w:val="26"/>
          <w:szCs w:val="26"/>
          <w:lang w:val="uk-UA"/>
        </w:rPr>
        <w:t>Основна частина</w:t>
      </w:r>
      <w:r w:rsidR="00D043A7" w:rsidRPr="009C52F5">
        <w:rPr>
          <w:rFonts w:cs="Times New Roman"/>
          <w:sz w:val="26"/>
          <w:szCs w:val="26"/>
          <w:lang w:val="uk-UA"/>
        </w:rPr>
        <w:t xml:space="preserve"> </w:t>
      </w:r>
      <w:r w:rsidRPr="009C52F5">
        <w:rPr>
          <w:rFonts w:cs="Times New Roman"/>
          <w:sz w:val="26"/>
          <w:szCs w:val="26"/>
          <w:lang w:val="uk-UA"/>
        </w:rPr>
        <w:t xml:space="preserve">курсової роботи містить </w:t>
      </w:r>
      <w:r w:rsidR="00AE28C8" w:rsidRPr="009C52F5">
        <w:rPr>
          <w:rFonts w:cs="Times New Roman"/>
          <w:sz w:val="26"/>
          <w:szCs w:val="26"/>
          <w:lang w:val="uk-UA"/>
        </w:rPr>
        <w:t>характеристику</w:t>
      </w:r>
      <w:r w:rsidRPr="009C52F5">
        <w:rPr>
          <w:rFonts w:cs="Times New Roman"/>
          <w:sz w:val="26"/>
          <w:szCs w:val="26"/>
          <w:lang w:val="uk-UA"/>
        </w:rPr>
        <w:t xml:space="preserve"> обраної проблеми в інформаційних джерелах. Цей розділ має містити сучасне розуміння досліджуваної теми, розходження у трактовках питання, що надають різні автори, а також обґрунтування власного погляду на досліджувану проблему. Дослідження проблеми має спиратися на достовірну та повну інформацію. Обсяг цього розділу має бути 15-20 сторінок.</w:t>
      </w:r>
    </w:p>
    <w:p w:rsidR="00AF00FF" w:rsidRPr="009C52F5" w:rsidRDefault="00D043A7" w:rsidP="00AE28C8">
      <w:pPr>
        <w:ind w:firstLine="567"/>
        <w:jc w:val="both"/>
        <w:rPr>
          <w:sz w:val="26"/>
          <w:szCs w:val="26"/>
          <w:lang w:val="uk-UA"/>
        </w:rPr>
      </w:pPr>
      <w:r w:rsidRPr="009C52F5">
        <w:rPr>
          <w:sz w:val="26"/>
          <w:szCs w:val="26"/>
          <w:lang w:val="uk-UA"/>
        </w:rPr>
        <w:t xml:space="preserve">Сторінки всіх складових </w:t>
      </w:r>
      <w:r w:rsidR="004C3F34" w:rsidRPr="009C52F5">
        <w:rPr>
          <w:sz w:val="26"/>
          <w:szCs w:val="26"/>
          <w:lang w:val="uk-UA"/>
        </w:rPr>
        <w:t>курсової</w:t>
      </w:r>
      <w:r w:rsidRPr="009C52F5">
        <w:rPr>
          <w:sz w:val="26"/>
          <w:szCs w:val="26"/>
          <w:lang w:val="uk-UA"/>
        </w:rPr>
        <w:t xml:space="preserve"> роботи підлягають наскрізній нумерації. </w:t>
      </w:r>
    </w:p>
    <w:p w:rsidR="00841EE0" w:rsidRPr="009C52F5" w:rsidRDefault="00841EE0" w:rsidP="00987DFB">
      <w:pPr>
        <w:ind w:firstLine="567"/>
        <w:jc w:val="center"/>
        <w:rPr>
          <w:b/>
          <w:bCs/>
          <w:sz w:val="26"/>
          <w:szCs w:val="26"/>
          <w:lang w:val="uk-UA"/>
        </w:rPr>
      </w:pPr>
    </w:p>
    <w:p w:rsidR="0076183B" w:rsidRPr="009C52F5" w:rsidRDefault="00841EE0" w:rsidP="00000F1D">
      <w:pPr>
        <w:jc w:val="center"/>
        <w:rPr>
          <w:b/>
          <w:bCs/>
          <w:sz w:val="26"/>
          <w:szCs w:val="26"/>
          <w:lang w:val="uk-UA"/>
        </w:rPr>
      </w:pPr>
      <w:r w:rsidRPr="009C52F5">
        <w:rPr>
          <w:b/>
          <w:bCs/>
          <w:sz w:val="26"/>
          <w:szCs w:val="26"/>
          <w:lang w:val="uk-UA"/>
        </w:rPr>
        <w:t>ПРАВА ТА ОБОВ’ЯЗКИ ЗДОБУВАЧА ВИЩОЇ ОСВІТИ</w:t>
      </w:r>
    </w:p>
    <w:p w:rsidR="0076183B" w:rsidRPr="009C52F5" w:rsidRDefault="0041052A" w:rsidP="00987DFB">
      <w:pPr>
        <w:ind w:firstLine="567"/>
        <w:jc w:val="both"/>
        <w:rPr>
          <w:sz w:val="26"/>
          <w:szCs w:val="26"/>
          <w:lang w:val="uk-UA"/>
        </w:rPr>
      </w:pPr>
      <w:r w:rsidRPr="009C52F5">
        <w:rPr>
          <w:sz w:val="26"/>
          <w:szCs w:val="26"/>
          <w:lang w:val="uk-UA"/>
        </w:rPr>
        <w:t xml:space="preserve"> Здобувач </w:t>
      </w:r>
      <w:r w:rsidRPr="009C52F5">
        <w:rPr>
          <w:b/>
          <w:bCs/>
          <w:sz w:val="26"/>
          <w:szCs w:val="26"/>
          <w:lang w:val="uk-UA"/>
        </w:rPr>
        <w:t>зобов’язаний</w:t>
      </w:r>
      <w:r w:rsidRPr="009C52F5">
        <w:rPr>
          <w:sz w:val="26"/>
          <w:szCs w:val="26"/>
          <w:lang w:val="uk-UA"/>
        </w:rPr>
        <w:t xml:space="preserve">: </w:t>
      </w:r>
    </w:p>
    <w:p w:rsidR="0076183B" w:rsidRPr="009C52F5" w:rsidRDefault="0041052A" w:rsidP="00987DFB">
      <w:pPr>
        <w:ind w:firstLine="567"/>
        <w:jc w:val="both"/>
        <w:rPr>
          <w:sz w:val="26"/>
          <w:szCs w:val="26"/>
          <w:lang w:val="uk-UA"/>
        </w:rPr>
      </w:pPr>
      <w:r w:rsidRPr="009C52F5">
        <w:rPr>
          <w:sz w:val="26"/>
          <w:szCs w:val="26"/>
          <w:lang w:val="uk-UA"/>
        </w:rPr>
        <w:t xml:space="preserve">• чітко дотримуватися </w:t>
      </w:r>
      <w:r w:rsidR="004C3F34" w:rsidRPr="009C52F5">
        <w:rPr>
          <w:sz w:val="26"/>
          <w:szCs w:val="26"/>
          <w:lang w:val="uk-UA"/>
        </w:rPr>
        <w:t>етапів</w:t>
      </w:r>
      <w:r w:rsidRPr="009C52F5">
        <w:rPr>
          <w:sz w:val="26"/>
          <w:szCs w:val="26"/>
          <w:lang w:val="uk-UA"/>
        </w:rPr>
        <w:t xml:space="preserve"> виконання </w:t>
      </w:r>
      <w:r w:rsidR="004C3F34" w:rsidRPr="009C52F5">
        <w:rPr>
          <w:sz w:val="26"/>
          <w:szCs w:val="26"/>
          <w:lang w:val="uk-UA"/>
        </w:rPr>
        <w:t>курсової</w:t>
      </w:r>
      <w:r w:rsidRPr="009C52F5">
        <w:rPr>
          <w:sz w:val="26"/>
          <w:szCs w:val="26"/>
          <w:lang w:val="uk-UA"/>
        </w:rPr>
        <w:t xml:space="preserve"> роботи</w:t>
      </w:r>
      <w:r w:rsidR="004C3F34" w:rsidRPr="009C52F5">
        <w:rPr>
          <w:sz w:val="26"/>
          <w:szCs w:val="26"/>
          <w:lang w:val="uk-UA"/>
        </w:rPr>
        <w:t>;</w:t>
      </w:r>
      <w:r w:rsidRPr="009C52F5">
        <w:rPr>
          <w:sz w:val="26"/>
          <w:szCs w:val="26"/>
          <w:lang w:val="uk-UA"/>
        </w:rPr>
        <w:t xml:space="preserve"> </w:t>
      </w:r>
    </w:p>
    <w:p w:rsidR="0076183B" w:rsidRPr="009C52F5" w:rsidRDefault="0041052A" w:rsidP="00987DFB">
      <w:pPr>
        <w:ind w:firstLine="567"/>
        <w:jc w:val="both"/>
        <w:rPr>
          <w:sz w:val="26"/>
          <w:szCs w:val="26"/>
          <w:lang w:val="uk-UA"/>
        </w:rPr>
      </w:pPr>
      <w:r w:rsidRPr="009C52F5">
        <w:rPr>
          <w:sz w:val="26"/>
          <w:szCs w:val="26"/>
          <w:lang w:val="uk-UA"/>
        </w:rPr>
        <w:t xml:space="preserve">• подавати науковому керівникові текст </w:t>
      </w:r>
      <w:r w:rsidR="004C3F34" w:rsidRPr="009C52F5">
        <w:rPr>
          <w:sz w:val="26"/>
          <w:szCs w:val="26"/>
          <w:lang w:val="uk-UA"/>
        </w:rPr>
        <w:t xml:space="preserve">курсової </w:t>
      </w:r>
      <w:r w:rsidRPr="009C52F5">
        <w:rPr>
          <w:sz w:val="26"/>
          <w:szCs w:val="26"/>
          <w:lang w:val="uk-UA"/>
        </w:rPr>
        <w:t xml:space="preserve">роботи частинами та в завершеному вигляді; </w:t>
      </w:r>
    </w:p>
    <w:p w:rsidR="0076183B" w:rsidRPr="009C52F5" w:rsidRDefault="0041052A" w:rsidP="00987DFB">
      <w:pPr>
        <w:ind w:firstLine="567"/>
        <w:jc w:val="both"/>
        <w:rPr>
          <w:sz w:val="26"/>
          <w:szCs w:val="26"/>
          <w:lang w:val="uk-UA"/>
        </w:rPr>
      </w:pPr>
      <w:r w:rsidRPr="009C52F5">
        <w:rPr>
          <w:sz w:val="26"/>
          <w:szCs w:val="26"/>
          <w:lang w:val="uk-UA"/>
        </w:rPr>
        <w:t xml:space="preserve">• оформити </w:t>
      </w:r>
      <w:r w:rsidR="004C3F34" w:rsidRPr="009C52F5">
        <w:rPr>
          <w:sz w:val="26"/>
          <w:szCs w:val="26"/>
          <w:lang w:val="uk-UA"/>
        </w:rPr>
        <w:t>курсов</w:t>
      </w:r>
      <w:r w:rsidR="00AE28C8" w:rsidRPr="009C52F5">
        <w:rPr>
          <w:sz w:val="26"/>
          <w:szCs w:val="26"/>
          <w:lang w:val="uk-UA"/>
        </w:rPr>
        <w:t>у</w:t>
      </w:r>
      <w:r w:rsidR="004C3F34" w:rsidRPr="009C52F5">
        <w:rPr>
          <w:sz w:val="26"/>
          <w:szCs w:val="26"/>
          <w:lang w:val="uk-UA"/>
        </w:rPr>
        <w:t xml:space="preserve"> </w:t>
      </w:r>
      <w:r w:rsidRPr="009C52F5">
        <w:rPr>
          <w:sz w:val="26"/>
          <w:szCs w:val="26"/>
          <w:lang w:val="uk-UA"/>
        </w:rPr>
        <w:t xml:space="preserve">роботу відповідно до технічних вимог; </w:t>
      </w:r>
    </w:p>
    <w:p w:rsidR="0076183B" w:rsidRPr="009C52F5" w:rsidRDefault="0041052A" w:rsidP="00987DFB">
      <w:pPr>
        <w:ind w:firstLine="567"/>
        <w:jc w:val="both"/>
        <w:rPr>
          <w:sz w:val="26"/>
          <w:szCs w:val="26"/>
          <w:lang w:val="uk-UA"/>
        </w:rPr>
      </w:pPr>
      <w:r w:rsidRPr="009C52F5">
        <w:rPr>
          <w:sz w:val="26"/>
          <w:szCs w:val="26"/>
          <w:lang w:val="uk-UA"/>
        </w:rPr>
        <w:t xml:space="preserve">• дотримуватися вимог нормативних документів щодо академічної доброчесності, персонально відповідати за наявність академічного плагіату в </w:t>
      </w:r>
      <w:r w:rsidR="00214BA8" w:rsidRPr="009C52F5">
        <w:rPr>
          <w:sz w:val="26"/>
          <w:szCs w:val="26"/>
          <w:lang w:val="uk-UA"/>
        </w:rPr>
        <w:t xml:space="preserve">курсовій </w:t>
      </w:r>
      <w:r w:rsidRPr="009C52F5">
        <w:rPr>
          <w:sz w:val="26"/>
          <w:szCs w:val="26"/>
          <w:lang w:val="uk-UA"/>
        </w:rPr>
        <w:t xml:space="preserve">роботі; </w:t>
      </w:r>
    </w:p>
    <w:p w:rsidR="0076183B" w:rsidRPr="009C52F5" w:rsidRDefault="0041052A" w:rsidP="00987DFB">
      <w:pPr>
        <w:ind w:firstLine="567"/>
        <w:jc w:val="both"/>
        <w:rPr>
          <w:sz w:val="26"/>
          <w:szCs w:val="26"/>
          <w:lang w:val="uk-UA"/>
        </w:rPr>
      </w:pPr>
      <w:r w:rsidRPr="009C52F5">
        <w:rPr>
          <w:sz w:val="26"/>
          <w:szCs w:val="26"/>
          <w:lang w:val="uk-UA"/>
        </w:rPr>
        <w:t xml:space="preserve">• аргументовано й тактовно реагувати на зауваження наукового керівника та присутніх на захисті </w:t>
      </w:r>
      <w:r w:rsidR="00214BA8" w:rsidRPr="009C52F5">
        <w:rPr>
          <w:sz w:val="26"/>
          <w:szCs w:val="26"/>
          <w:lang w:val="uk-UA"/>
        </w:rPr>
        <w:t xml:space="preserve">курсової </w:t>
      </w:r>
      <w:r w:rsidRPr="009C52F5">
        <w:rPr>
          <w:sz w:val="26"/>
          <w:szCs w:val="26"/>
          <w:lang w:val="uk-UA"/>
        </w:rPr>
        <w:t xml:space="preserve">роботи. </w:t>
      </w:r>
    </w:p>
    <w:p w:rsidR="0076183B" w:rsidRPr="009C52F5" w:rsidRDefault="0041052A" w:rsidP="00987DFB">
      <w:pPr>
        <w:ind w:firstLine="567"/>
        <w:jc w:val="both"/>
        <w:rPr>
          <w:sz w:val="26"/>
          <w:szCs w:val="26"/>
          <w:lang w:val="uk-UA"/>
        </w:rPr>
      </w:pPr>
      <w:r w:rsidRPr="009C52F5">
        <w:rPr>
          <w:sz w:val="26"/>
          <w:szCs w:val="26"/>
          <w:lang w:val="uk-UA"/>
        </w:rPr>
        <w:t xml:space="preserve">Здобувач має </w:t>
      </w:r>
      <w:r w:rsidRPr="009C52F5">
        <w:rPr>
          <w:b/>
          <w:bCs/>
          <w:sz w:val="26"/>
          <w:szCs w:val="26"/>
          <w:lang w:val="uk-UA"/>
        </w:rPr>
        <w:t>право</w:t>
      </w:r>
      <w:r w:rsidRPr="009C52F5">
        <w:rPr>
          <w:sz w:val="26"/>
          <w:szCs w:val="26"/>
          <w:lang w:val="uk-UA"/>
        </w:rPr>
        <w:t xml:space="preserve">: </w:t>
      </w:r>
    </w:p>
    <w:p w:rsidR="002F1772" w:rsidRPr="009C52F5" w:rsidRDefault="0041052A" w:rsidP="00987DFB">
      <w:pPr>
        <w:ind w:firstLine="567"/>
        <w:jc w:val="both"/>
        <w:rPr>
          <w:sz w:val="26"/>
          <w:szCs w:val="26"/>
          <w:lang w:val="uk-UA"/>
        </w:rPr>
      </w:pPr>
      <w:r w:rsidRPr="009C52F5">
        <w:rPr>
          <w:sz w:val="26"/>
          <w:szCs w:val="26"/>
          <w:lang w:val="uk-UA"/>
        </w:rPr>
        <w:t xml:space="preserve">• пропонувати власну тему </w:t>
      </w:r>
      <w:r w:rsidR="00214BA8" w:rsidRPr="009C52F5">
        <w:rPr>
          <w:sz w:val="26"/>
          <w:szCs w:val="26"/>
          <w:lang w:val="uk-UA"/>
        </w:rPr>
        <w:t xml:space="preserve">курсової </w:t>
      </w:r>
      <w:r w:rsidRPr="009C52F5">
        <w:rPr>
          <w:sz w:val="26"/>
          <w:szCs w:val="26"/>
          <w:lang w:val="uk-UA"/>
        </w:rPr>
        <w:t xml:space="preserve">роботи з обґрунтуванням її актуальності; </w:t>
      </w:r>
    </w:p>
    <w:p w:rsidR="002F1772" w:rsidRPr="009C52F5" w:rsidRDefault="0041052A" w:rsidP="00987DFB">
      <w:pPr>
        <w:ind w:firstLine="567"/>
        <w:jc w:val="both"/>
        <w:rPr>
          <w:sz w:val="26"/>
          <w:szCs w:val="26"/>
          <w:lang w:val="uk-UA"/>
        </w:rPr>
      </w:pPr>
      <w:r w:rsidRPr="009C52F5">
        <w:rPr>
          <w:sz w:val="26"/>
          <w:szCs w:val="26"/>
          <w:lang w:val="uk-UA"/>
        </w:rPr>
        <w:t xml:space="preserve">• обирати наукового керівника;  </w:t>
      </w:r>
    </w:p>
    <w:p w:rsidR="002F1772" w:rsidRPr="009C52F5" w:rsidRDefault="0041052A" w:rsidP="00987DFB">
      <w:pPr>
        <w:ind w:firstLine="567"/>
        <w:jc w:val="both"/>
        <w:rPr>
          <w:sz w:val="26"/>
          <w:szCs w:val="26"/>
          <w:lang w:val="uk-UA"/>
        </w:rPr>
      </w:pPr>
      <w:r w:rsidRPr="009C52F5">
        <w:rPr>
          <w:sz w:val="26"/>
          <w:szCs w:val="26"/>
          <w:lang w:val="uk-UA"/>
        </w:rPr>
        <w:t xml:space="preserve">• порушувати питання перед кафедрою про заміну наукового керівника, якщо для цього є вагомі підстави; </w:t>
      </w:r>
    </w:p>
    <w:p w:rsidR="002F1772" w:rsidRPr="009C52F5" w:rsidRDefault="0041052A" w:rsidP="00987DFB">
      <w:pPr>
        <w:ind w:firstLine="567"/>
        <w:jc w:val="both"/>
        <w:rPr>
          <w:sz w:val="26"/>
          <w:szCs w:val="26"/>
          <w:lang w:val="uk-UA"/>
        </w:rPr>
      </w:pPr>
      <w:r w:rsidRPr="009C52F5">
        <w:rPr>
          <w:sz w:val="26"/>
          <w:szCs w:val="26"/>
          <w:lang w:val="uk-UA"/>
        </w:rPr>
        <w:t xml:space="preserve">• мати повний доступ до всіх інформаційних баз даних та ресурсів </w:t>
      </w:r>
      <w:r w:rsidR="002F1772" w:rsidRPr="009C52F5">
        <w:rPr>
          <w:sz w:val="26"/>
          <w:szCs w:val="26"/>
          <w:lang w:val="uk-UA"/>
        </w:rPr>
        <w:t>Ніжинського державного університету імені Миколи Гоголя</w:t>
      </w:r>
      <w:r w:rsidRPr="009C52F5">
        <w:rPr>
          <w:sz w:val="26"/>
          <w:szCs w:val="26"/>
          <w:lang w:val="uk-UA"/>
        </w:rPr>
        <w:t xml:space="preserve">, наукової бібліотеки, кафедри; </w:t>
      </w:r>
    </w:p>
    <w:p w:rsidR="002F1772" w:rsidRPr="009C52F5" w:rsidRDefault="0041052A" w:rsidP="00987DFB">
      <w:pPr>
        <w:ind w:firstLine="567"/>
        <w:jc w:val="both"/>
        <w:rPr>
          <w:sz w:val="26"/>
          <w:szCs w:val="26"/>
          <w:lang w:val="uk-UA"/>
        </w:rPr>
      </w:pPr>
      <w:r w:rsidRPr="009C52F5">
        <w:rPr>
          <w:sz w:val="26"/>
          <w:szCs w:val="26"/>
          <w:lang w:val="uk-UA"/>
        </w:rPr>
        <w:t xml:space="preserve">• користуватися допомогою наукового керівника в підготовці </w:t>
      </w:r>
      <w:r w:rsidR="00214BA8" w:rsidRPr="009C52F5">
        <w:rPr>
          <w:sz w:val="26"/>
          <w:szCs w:val="26"/>
          <w:lang w:val="uk-UA"/>
        </w:rPr>
        <w:t>курсової роботи.</w:t>
      </w:r>
    </w:p>
    <w:p w:rsidR="00841EE0" w:rsidRPr="009C52F5" w:rsidRDefault="00841EE0" w:rsidP="00987DFB">
      <w:pPr>
        <w:ind w:firstLine="567"/>
        <w:jc w:val="center"/>
        <w:rPr>
          <w:b/>
          <w:bCs/>
          <w:sz w:val="26"/>
          <w:szCs w:val="26"/>
          <w:lang w:val="uk-UA"/>
        </w:rPr>
      </w:pPr>
    </w:p>
    <w:p w:rsidR="002F1772" w:rsidRPr="009C52F5" w:rsidRDefault="00841EE0" w:rsidP="00000F1D">
      <w:pPr>
        <w:jc w:val="center"/>
        <w:rPr>
          <w:b/>
          <w:bCs/>
          <w:sz w:val="26"/>
          <w:szCs w:val="26"/>
          <w:lang w:val="uk-UA"/>
        </w:rPr>
      </w:pPr>
      <w:r w:rsidRPr="009C52F5">
        <w:rPr>
          <w:b/>
          <w:bCs/>
          <w:sz w:val="26"/>
          <w:szCs w:val="26"/>
          <w:lang w:val="uk-UA"/>
        </w:rPr>
        <w:t xml:space="preserve"> ПРАВА ТА ОБОВ’ЯЗКИ НАУКОВОГО КЕРІВНИКА</w:t>
      </w:r>
    </w:p>
    <w:p w:rsidR="005D0191" w:rsidRPr="009C52F5" w:rsidRDefault="0041052A" w:rsidP="00987DFB">
      <w:pPr>
        <w:ind w:firstLine="567"/>
        <w:jc w:val="both"/>
        <w:rPr>
          <w:sz w:val="26"/>
          <w:szCs w:val="26"/>
          <w:lang w:val="uk-UA"/>
        </w:rPr>
      </w:pPr>
      <w:r w:rsidRPr="009C52F5">
        <w:rPr>
          <w:sz w:val="26"/>
          <w:szCs w:val="26"/>
          <w:lang w:val="uk-UA"/>
        </w:rPr>
        <w:t>Кафедр</w:t>
      </w:r>
      <w:r w:rsidR="00AE28C8" w:rsidRPr="009C52F5">
        <w:rPr>
          <w:sz w:val="26"/>
          <w:szCs w:val="26"/>
          <w:lang w:val="uk-UA"/>
        </w:rPr>
        <w:t>а</w:t>
      </w:r>
      <w:r w:rsidRPr="009C52F5">
        <w:rPr>
          <w:sz w:val="26"/>
          <w:szCs w:val="26"/>
          <w:lang w:val="uk-UA"/>
        </w:rPr>
        <w:t xml:space="preserve"> признача</w:t>
      </w:r>
      <w:r w:rsidR="00AE28C8" w:rsidRPr="009C52F5">
        <w:rPr>
          <w:sz w:val="26"/>
          <w:szCs w:val="26"/>
          <w:lang w:val="uk-UA"/>
        </w:rPr>
        <w:t>є</w:t>
      </w:r>
      <w:r w:rsidRPr="009C52F5">
        <w:rPr>
          <w:sz w:val="26"/>
          <w:szCs w:val="26"/>
          <w:lang w:val="uk-UA"/>
        </w:rPr>
        <w:t xml:space="preserve"> наукових керівників </w:t>
      </w:r>
      <w:r w:rsidR="00214BA8" w:rsidRPr="009C52F5">
        <w:rPr>
          <w:sz w:val="26"/>
          <w:szCs w:val="26"/>
          <w:lang w:val="uk-UA"/>
        </w:rPr>
        <w:t xml:space="preserve">курсових </w:t>
      </w:r>
      <w:r w:rsidRPr="009C52F5">
        <w:rPr>
          <w:sz w:val="26"/>
          <w:szCs w:val="26"/>
          <w:lang w:val="uk-UA"/>
        </w:rPr>
        <w:t>р</w:t>
      </w:r>
      <w:r w:rsidR="00AE28C8" w:rsidRPr="009C52F5">
        <w:rPr>
          <w:sz w:val="26"/>
          <w:szCs w:val="26"/>
          <w:lang w:val="uk-UA"/>
        </w:rPr>
        <w:t xml:space="preserve">обіт, як правило, </w:t>
      </w:r>
      <w:r w:rsidRPr="009C52F5">
        <w:rPr>
          <w:sz w:val="26"/>
          <w:szCs w:val="26"/>
          <w:lang w:val="uk-UA"/>
        </w:rPr>
        <w:t xml:space="preserve">з числа професорів та доцентів </w:t>
      </w:r>
      <w:r w:rsidR="002F1772" w:rsidRPr="009C52F5">
        <w:rPr>
          <w:sz w:val="26"/>
          <w:szCs w:val="26"/>
          <w:lang w:val="uk-UA"/>
        </w:rPr>
        <w:t>Ніжинського державного університету імені Миколи Гоголя</w:t>
      </w:r>
      <w:r w:rsidRPr="009C52F5">
        <w:rPr>
          <w:sz w:val="26"/>
          <w:szCs w:val="26"/>
          <w:lang w:val="uk-UA"/>
        </w:rPr>
        <w:t xml:space="preserve">. </w:t>
      </w:r>
    </w:p>
    <w:p w:rsidR="005D0191" w:rsidRPr="009C52F5" w:rsidRDefault="0041052A" w:rsidP="00987DFB">
      <w:pPr>
        <w:ind w:firstLine="567"/>
        <w:jc w:val="both"/>
        <w:rPr>
          <w:sz w:val="26"/>
          <w:szCs w:val="26"/>
          <w:lang w:val="uk-UA"/>
        </w:rPr>
      </w:pPr>
      <w:r w:rsidRPr="009C52F5">
        <w:rPr>
          <w:sz w:val="26"/>
          <w:szCs w:val="26"/>
          <w:lang w:val="uk-UA"/>
        </w:rPr>
        <w:t xml:space="preserve">Керівник </w:t>
      </w:r>
      <w:r w:rsidR="00214BA8" w:rsidRPr="009C52F5">
        <w:rPr>
          <w:sz w:val="26"/>
          <w:szCs w:val="26"/>
          <w:lang w:val="uk-UA"/>
        </w:rPr>
        <w:t xml:space="preserve">курсової </w:t>
      </w:r>
      <w:r w:rsidRPr="009C52F5">
        <w:rPr>
          <w:sz w:val="26"/>
          <w:szCs w:val="26"/>
          <w:lang w:val="uk-UA"/>
        </w:rPr>
        <w:t>роботи має</w:t>
      </w:r>
      <w:r w:rsidR="005D0191" w:rsidRPr="009C52F5">
        <w:rPr>
          <w:sz w:val="26"/>
          <w:szCs w:val="26"/>
          <w:lang w:val="uk-UA"/>
        </w:rPr>
        <w:t xml:space="preserve"> наступні </w:t>
      </w:r>
      <w:r w:rsidR="005D0191" w:rsidRPr="009C52F5">
        <w:rPr>
          <w:b/>
          <w:bCs/>
          <w:sz w:val="26"/>
          <w:szCs w:val="26"/>
          <w:lang w:val="uk-UA"/>
        </w:rPr>
        <w:t>обов’язки</w:t>
      </w:r>
      <w:r w:rsidRPr="009C52F5">
        <w:rPr>
          <w:sz w:val="26"/>
          <w:szCs w:val="26"/>
          <w:lang w:val="uk-UA"/>
        </w:rPr>
        <w:t xml:space="preserve">: </w:t>
      </w:r>
    </w:p>
    <w:p w:rsidR="005D0191" w:rsidRPr="009C52F5" w:rsidRDefault="0041052A" w:rsidP="00987DFB">
      <w:pPr>
        <w:ind w:firstLine="567"/>
        <w:jc w:val="both"/>
        <w:rPr>
          <w:sz w:val="26"/>
          <w:szCs w:val="26"/>
          <w:lang w:val="uk-UA"/>
        </w:rPr>
      </w:pPr>
      <w:r w:rsidRPr="009C52F5">
        <w:rPr>
          <w:sz w:val="26"/>
          <w:szCs w:val="26"/>
          <w:lang w:val="uk-UA"/>
        </w:rPr>
        <w:t xml:space="preserve">• надавати здобувачеві </w:t>
      </w:r>
      <w:r w:rsidR="00214BA8" w:rsidRPr="009C52F5">
        <w:rPr>
          <w:sz w:val="26"/>
          <w:szCs w:val="26"/>
          <w:lang w:val="uk-UA"/>
        </w:rPr>
        <w:t xml:space="preserve">консультаційну </w:t>
      </w:r>
      <w:r w:rsidRPr="009C52F5">
        <w:rPr>
          <w:sz w:val="26"/>
          <w:szCs w:val="26"/>
          <w:lang w:val="uk-UA"/>
        </w:rPr>
        <w:t xml:space="preserve">допомогу у виборі й обґрунтуванні теми, складанні плану та визначенні етапів виконання роботи, доборі джерел та обранні методів дослідження, написанні, оформленні роботи, підготовці її до захисту тощо; </w:t>
      </w:r>
    </w:p>
    <w:p w:rsidR="005D0191" w:rsidRPr="009C52F5" w:rsidRDefault="0041052A" w:rsidP="00987DFB">
      <w:pPr>
        <w:ind w:firstLine="567"/>
        <w:jc w:val="both"/>
        <w:rPr>
          <w:sz w:val="26"/>
          <w:szCs w:val="26"/>
          <w:lang w:val="uk-UA"/>
        </w:rPr>
      </w:pPr>
      <w:r w:rsidRPr="009C52F5">
        <w:rPr>
          <w:sz w:val="26"/>
          <w:szCs w:val="26"/>
          <w:lang w:val="uk-UA"/>
        </w:rPr>
        <w:t xml:space="preserve">• надавати </w:t>
      </w:r>
      <w:r w:rsidR="00214BA8" w:rsidRPr="009C52F5">
        <w:rPr>
          <w:sz w:val="26"/>
          <w:szCs w:val="26"/>
          <w:lang w:val="uk-UA"/>
        </w:rPr>
        <w:t xml:space="preserve">консультаційну </w:t>
      </w:r>
      <w:r w:rsidRPr="009C52F5">
        <w:rPr>
          <w:sz w:val="26"/>
          <w:szCs w:val="26"/>
          <w:lang w:val="uk-UA"/>
        </w:rPr>
        <w:t xml:space="preserve">допомогу </w:t>
      </w:r>
      <w:r w:rsidR="00214BA8" w:rsidRPr="009C52F5">
        <w:rPr>
          <w:sz w:val="26"/>
          <w:szCs w:val="26"/>
          <w:lang w:val="uk-UA"/>
        </w:rPr>
        <w:t>в</w:t>
      </w:r>
      <w:r w:rsidRPr="009C52F5">
        <w:rPr>
          <w:sz w:val="26"/>
          <w:szCs w:val="26"/>
          <w:lang w:val="uk-UA"/>
        </w:rPr>
        <w:t xml:space="preserve"> складанні індивідуального плану роботи та контролювати його виконання; </w:t>
      </w:r>
    </w:p>
    <w:p w:rsidR="005D0191" w:rsidRPr="009C52F5" w:rsidRDefault="0041052A" w:rsidP="00987DFB">
      <w:pPr>
        <w:ind w:firstLine="567"/>
        <w:jc w:val="both"/>
        <w:rPr>
          <w:sz w:val="26"/>
          <w:szCs w:val="26"/>
          <w:lang w:val="uk-UA"/>
        </w:rPr>
      </w:pPr>
      <w:r w:rsidRPr="009C52F5">
        <w:rPr>
          <w:sz w:val="26"/>
          <w:szCs w:val="26"/>
          <w:lang w:val="uk-UA"/>
        </w:rPr>
        <w:t xml:space="preserve">• проводити консультації для окремих здобувачів та семінари для групи здобувачів, що виконують </w:t>
      </w:r>
      <w:r w:rsidR="00214BA8" w:rsidRPr="009C52F5">
        <w:rPr>
          <w:sz w:val="26"/>
          <w:szCs w:val="26"/>
          <w:lang w:val="uk-UA"/>
        </w:rPr>
        <w:t xml:space="preserve">курсові </w:t>
      </w:r>
      <w:r w:rsidRPr="009C52F5">
        <w:rPr>
          <w:sz w:val="26"/>
          <w:szCs w:val="26"/>
          <w:lang w:val="uk-UA"/>
        </w:rPr>
        <w:t xml:space="preserve">роботи на споріднені за змістом чи характером теми; </w:t>
      </w:r>
    </w:p>
    <w:p w:rsidR="005D0191" w:rsidRPr="009C52F5" w:rsidRDefault="0041052A" w:rsidP="00987DFB">
      <w:pPr>
        <w:ind w:firstLine="567"/>
        <w:jc w:val="both"/>
        <w:rPr>
          <w:sz w:val="26"/>
          <w:szCs w:val="26"/>
          <w:lang w:val="uk-UA"/>
        </w:rPr>
      </w:pPr>
      <w:r w:rsidRPr="009C52F5">
        <w:rPr>
          <w:sz w:val="26"/>
          <w:szCs w:val="26"/>
          <w:lang w:val="uk-UA"/>
        </w:rPr>
        <w:t xml:space="preserve">• протягом усього періоду виконання </w:t>
      </w:r>
      <w:r w:rsidR="00214BA8" w:rsidRPr="009C52F5">
        <w:rPr>
          <w:sz w:val="26"/>
          <w:szCs w:val="26"/>
          <w:lang w:val="uk-UA"/>
        </w:rPr>
        <w:t xml:space="preserve">курсової </w:t>
      </w:r>
      <w:r w:rsidRPr="009C52F5">
        <w:rPr>
          <w:sz w:val="26"/>
          <w:szCs w:val="26"/>
          <w:lang w:val="uk-UA"/>
        </w:rPr>
        <w:t xml:space="preserve">роботи на основі аналізу підготовлених здобувачем матеріалів контролювати цей процес та періодично інформувати кафедру про стан підготовки роботи; </w:t>
      </w:r>
    </w:p>
    <w:p w:rsidR="005D0191" w:rsidRPr="009C52F5" w:rsidRDefault="0041052A" w:rsidP="00987DFB">
      <w:pPr>
        <w:ind w:firstLine="567"/>
        <w:jc w:val="both"/>
        <w:rPr>
          <w:sz w:val="26"/>
          <w:szCs w:val="26"/>
          <w:lang w:val="uk-UA"/>
        </w:rPr>
      </w:pPr>
      <w:r w:rsidRPr="009C52F5">
        <w:rPr>
          <w:sz w:val="26"/>
          <w:szCs w:val="26"/>
          <w:lang w:val="uk-UA"/>
        </w:rPr>
        <w:t xml:space="preserve">• надавати </w:t>
      </w:r>
      <w:r w:rsidR="00214BA8" w:rsidRPr="009C52F5">
        <w:rPr>
          <w:sz w:val="26"/>
          <w:szCs w:val="26"/>
          <w:lang w:val="uk-UA"/>
        </w:rPr>
        <w:t xml:space="preserve">консультаційну </w:t>
      </w:r>
      <w:r w:rsidRPr="009C52F5">
        <w:rPr>
          <w:sz w:val="26"/>
          <w:szCs w:val="26"/>
          <w:lang w:val="uk-UA"/>
        </w:rPr>
        <w:t xml:space="preserve">допомогу здобувачеві в підготовці наукових публікацій за результатами дослідження і сприяти їх опублікуванню у фахових виданнях, матеріалах наукових конференцій, симпозіумів, круглих столів та ін.; </w:t>
      </w:r>
    </w:p>
    <w:p w:rsidR="005D0191" w:rsidRPr="009C52F5" w:rsidRDefault="0041052A" w:rsidP="00987DFB">
      <w:pPr>
        <w:ind w:firstLine="567"/>
        <w:jc w:val="both"/>
        <w:rPr>
          <w:sz w:val="26"/>
          <w:szCs w:val="26"/>
          <w:lang w:val="uk-UA"/>
        </w:rPr>
      </w:pPr>
      <w:r w:rsidRPr="009C52F5">
        <w:rPr>
          <w:sz w:val="26"/>
          <w:szCs w:val="26"/>
          <w:lang w:val="uk-UA"/>
        </w:rPr>
        <w:t>• створювати атмосферу академічної доброчесності при організаці</w:t>
      </w:r>
      <w:r w:rsidR="00214BA8" w:rsidRPr="009C52F5">
        <w:rPr>
          <w:sz w:val="26"/>
          <w:szCs w:val="26"/>
          <w:lang w:val="uk-UA"/>
        </w:rPr>
        <w:t>ї наукової роботи зі здобувачем.</w:t>
      </w:r>
      <w:r w:rsidRPr="009C52F5">
        <w:rPr>
          <w:sz w:val="26"/>
          <w:szCs w:val="26"/>
          <w:lang w:val="uk-UA"/>
        </w:rPr>
        <w:t xml:space="preserve"> </w:t>
      </w:r>
    </w:p>
    <w:p w:rsidR="005D0191" w:rsidRPr="009C52F5" w:rsidRDefault="0041052A" w:rsidP="00987DFB">
      <w:pPr>
        <w:ind w:firstLine="567"/>
        <w:jc w:val="both"/>
        <w:rPr>
          <w:sz w:val="26"/>
          <w:szCs w:val="26"/>
          <w:lang w:val="uk-UA"/>
        </w:rPr>
      </w:pPr>
      <w:r w:rsidRPr="009C52F5">
        <w:rPr>
          <w:sz w:val="26"/>
          <w:szCs w:val="26"/>
          <w:lang w:val="uk-UA"/>
        </w:rPr>
        <w:t xml:space="preserve">Науковий керівник має </w:t>
      </w:r>
      <w:r w:rsidRPr="009C52F5">
        <w:rPr>
          <w:b/>
          <w:bCs/>
          <w:sz w:val="26"/>
          <w:szCs w:val="26"/>
          <w:lang w:val="uk-UA"/>
        </w:rPr>
        <w:t>право</w:t>
      </w:r>
      <w:r w:rsidRPr="009C52F5">
        <w:rPr>
          <w:sz w:val="26"/>
          <w:szCs w:val="26"/>
          <w:lang w:val="uk-UA"/>
        </w:rPr>
        <w:t xml:space="preserve">: </w:t>
      </w:r>
    </w:p>
    <w:p w:rsidR="005D0191" w:rsidRPr="009C52F5" w:rsidRDefault="0041052A" w:rsidP="00987DFB">
      <w:pPr>
        <w:ind w:firstLine="567"/>
        <w:jc w:val="both"/>
        <w:rPr>
          <w:sz w:val="26"/>
          <w:szCs w:val="26"/>
          <w:lang w:val="uk-UA"/>
        </w:rPr>
      </w:pPr>
      <w:r w:rsidRPr="009C52F5">
        <w:rPr>
          <w:sz w:val="26"/>
          <w:szCs w:val="26"/>
          <w:lang w:val="uk-UA"/>
        </w:rPr>
        <w:t xml:space="preserve">• ознайомитись з </w:t>
      </w:r>
      <w:r w:rsidR="00214BA8" w:rsidRPr="009C52F5">
        <w:rPr>
          <w:sz w:val="26"/>
          <w:szCs w:val="26"/>
          <w:lang w:val="uk-UA"/>
        </w:rPr>
        <w:t>курсовою</w:t>
      </w:r>
      <w:r w:rsidRPr="009C52F5">
        <w:rPr>
          <w:sz w:val="26"/>
          <w:szCs w:val="26"/>
          <w:lang w:val="uk-UA"/>
        </w:rPr>
        <w:t xml:space="preserve"> робот</w:t>
      </w:r>
      <w:r w:rsidR="00214BA8" w:rsidRPr="009C52F5">
        <w:rPr>
          <w:sz w:val="26"/>
          <w:szCs w:val="26"/>
          <w:lang w:val="uk-UA"/>
        </w:rPr>
        <w:t>ою перед</w:t>
      </w:r>
      <w:r w:rsidRPr="009C52F5">
        <w:rPr>
          <w:sz w:val="26"/>
          <w:szCs w:val="26"/>
          <w:lang w:val="uk-UA"/>
        </w:rPr>
        <w:t xml:space="preserve"> її захист</w:t>
      </w:r>
      <w:r w:rsidR="00214BA8" w:rsidRPr="009C52F5">
        <w:rPr>
          <w:sz w:val="26"/>
          <w:szCs w:val="26"/>
          <w:lang w:val="uk-UA"/>
        </w:rPr>
        <w:t>ом</w:t>
      </w:r>
      <w:r w:rsidRPr="009C52F5">
        <w:rPr>
          <w:sz w:val="26"/>
          <w:szCs w:val="26"/>
          <w:lang w:val="uk-UA"/>
        </w:rPr>
        <w:t xml:space="preserve">; </w:t>
      </w:r>
    </w:p>
    <w:p w:rsidR="005D0191" w:rsidRPr="009C52F5" w:rsidRDefault="0041052A" w:rsidP="00987DFB">
      <w:pPr>
        <w:ind w:firstLine="567"/>
        <w:jc w:val="both"/>
        <w:rPr>
          <w:sz w:val="26"/>
          <w:szCs w:val="26"/>
          <w:lang w:val="uk-UA"/>
        </w:rPr>
      </w:pPr>
      <w:r w:rsidRPr="009C52F5">
        <w:rPr>
          <w:sz w:val="26"/>
          <w:szCs w:val="26"/>
          <w:lang w:val="uk-UA"/>
        </w:rPr>
        <w:lastRenderedPageBreak/>
        <w:t xml:space="preserve">• брати участь у засіданні комісії, на якому захищається </w:t>
      </w:r>
      <w:r w:rsidR="00214BA8" w:rsidRPr="009C52F5">
        <w:rPr>
          <w:sz w:val="26"/>
          <w:szCs w:val="26"/>
          <w:lang w:val="uk-UA"/>
        </w:rPr>
        <w:t xml:space="preserve">курсова </w:t>
      </w:r>
      <w:r w:rsidRPr="009C52F5">
        <w:rPr>
          <w:sz w:val="26"/>
          <w:szCs w:val="26"/>
          <w:lang w:val="uk-UA"/>
        </w:rPr>
        <w:t xml:space="preserve">робота, підготовкою якої він керував. </w:t>
      </w:r>
    </w:p>
    <w:p w:rsidR="005D0191" w:rsidRPr="009C52F5" w:rsidRDefault="0041052A" w:rsidP="00987DFB">
      <w:pPr>
        <w:ind w:firstLine="567"/>
        <w:jc w:val="both"/>
        <w:rPr>
          <w:sz w:val="26"/>
          <w:szCs w:val="26"/>
          <w:lang w:val="uk-UA"/>
        </w:rPr>
      </w:pPr>
      <w:r w:rsidRPr="009C52F5">
        <w:rPr>
          <w:sz w:val="26"/>
          <w:szCs w:val="26"/>
          <w:lang w:val="uk-UA"/>
        </w:rPr>
        <w:t xml:space="preserve"> Якщо захист </w:t>
      </w:r>
      <w:r w:rsidR="00214BA8" w:rsidRPr="009C52F5">
        <w:rPr>
          <w:sz w:val="26"/>
          <w:szCs w:val="26"/>
          <w:lang w:val="uk-UA"/>
        </w:rPr>
        <w:t xml:space="preserve">курсової </w:t>
      </w:r>
      <w:r w:rsidRPr="009C52F5">
        <w:rPr>
          <w:sz w:val="26"/>
          <w:szCs w:val="26"/>
          <w:lang w:val="uk-UA"/>
        </w:rPr>
        <w:t xml:space="preserve">роботи визнається незадовільним комісія дає згоду на повторний захист роботи без зміни теми, науковий керівник надає здобувачеві необхідну </w:t>
      </w:r>
      <w:r w:rsidR="00214BA8" w:rsidRPr="009C52F5">
        <w:rPr>
          <w:sz w:val="26"/>
          <w:szCs w:val="26"/>
          <w:lang w:val="uk-UA"/>
        </w:rPr>
        <w:t xml:space="preserve">консультаційну </w:t>
      </w:r>
      <w:r w:rsidRPr="009C52F5">
        <w:rPr>
          <w:sz w:val="26"/>
          <w:szCs w:val="26"/>
          <w:lang w:val="uk-UA"/>
        </w:rPr>
        <w:t>допомогу в доопрацюванні роботи.</w:t>
      </w:r>
    </w:p>
    <w:p w:rsidR="00841EE0" w:rsidRPr="009C52F5" w:rsidRDefault="00841EE0" w:rsidP="00987DFB">
      <w:pPr>
        <w:ind w:firstLine="567"/>
        <w:jc w:val="center"/>
        <w:rPr>
          <w:b/>
          <w:bCs/>
          <w:sz w:val="26"/>
          <w:szCs w:val="26"/>
          <w:lang w:val="uk-UA"/>
        </w:rPr>
      </w:pPr>
    </w:p>
    <w:p w:rsidR="005D0191" w:rsidRPr="009C52F5" w:rsidRDefault="00841EE0" w:rsidP="00000F1D">
      <w:pPr>
        <w:jc w:val="center"/>
        <w:rPr>
          <w:b/>
          <w:bCs/>
          <w:sz w:val="26"/>
          <w:szCs w:val="26"/>
          <w:lang w:val="uk-UA"/>
        </w:rPr>
      </w:pPr>
      <w:r w:rsidRPr="009C52F5">
        <w:rPr>
          <w:b/>
          <w:bCs/>
          <w:sz w:val="26"/>
          <w:szCs w:val="26"/>
          <w:lang w:val="uk-UA"/>
        </w:rPr>
        <w:t xml:space="preserve">ОФОРМЛЕННЯ </w:t>
      </w:r>
      <w:r w:rsidR="003365E9" w:rsidRPr="009C52F5">
        <w:rPr>
          <w:b/>
          <w:bCs/>
          <w:sz w:val="26"/>
          <w:szCs w:val="26"/>
          <w:lang w:val="uk-UA"/>
        </w:rPr>
        <w:t>КУРСОВОЇ</w:t>
      </w:r>
      <w:r w:rsidRPr="009C52F5">
        <w:rPr>
          <w:b/>
          <w:bCs/>
          <w:sz w:val="26"/>
          <w:szCs w:val="26"/>
          <w:lang w:val="uk-UA"/>
        </w:rPr>
        <w:t xml:space="preserve"> РОБОТИ</w:t>
      </w:r>
    </w:p>
    <w:p w:rsidR="005D0191" w:rsidRPr="009C52F5" w:rsidRDefault="003365E9" w:rsidP="00987DFB">
      <w:pPr>
        <w:ind w:firstLine="567"/>
        <w:jc w:val="both"/>
        <w:rPr>
          <w:sz w:val="26"/>
          <w:szCs w:val="26"/>
          <w:lang w:val="uk-UA"/>
        </w:rPr>
      </w:pPr>
      <w:r w:rsidRPr="009C52F5">
        <w:rPr>
          <w:sz w:val="26"/>
          <w:szCs w:val="26"/>
          <w:lang w:val="uk-UA"/>
        </w:rPr>
        <w:t>Курсова</w:t>
      </w:r>
      <w:r w:rsidR="0041052A" w:rsidRPr="009C52F5">
        <w:rPr>
          <w:sz w:val="26"/>
          <w:szCs w:val="26"/>
          <w:lang w:val="uk-UA"/>
        </w:rPr>
        <w:t xml:space="preserve"> робота відкривається титульною сторінкою, де зазначаються: повна назва </w:t>
      </w:r>
      <w:r w:rsidR="005D0191" w:rsidRPr="009C52F5">
        <w:rPr>
          <w:sz w:val="26"/>
          <w:szCs w:val="26"/>
          <w:lang w:val="uk-UA"/>
        </w:rPr>
        <w:t>закладу освіти</w:t>
      </w:r>
      <w:r w:rsidR="0041052A" w:rsidRPr="009C52F5">
        <w:rPr>
          <w:sz w:val="26"/>
          <w:szCs w:val="26"/>
          <w:lang w:val="uk-UA"/>
        </w:rPr>
        <w:t xml:space="preserve">, факультету/інституту та кафедри; тема </w:t>
      </w:r>
      <w:r w:rsidRPr="009C52F5">
        <w:rPr>
          <w:sz w:val="26"/>
          <w:szCs w:val="26"/>
          <w:lang w:val="uk-UA"/>
        </w:rPr>
        <w:t>курсової</w:t>
      </w:r>
      <w:r w:rsidR="0041052A" w:rsidRPr="009C52F5">
        <w:rPr>
          <w:sz w:val="26"/>
          <w:szCs w:val="26"/>
          <w:lang w:val="uk-UA"/>
        </w:rPr>
        <w:t xml:space="preserve"> роботи; освітня програма; освітній рівень; прізвище, ім’я та по</w:t>
      </w:r>
      <w:r w:rsidR="00AE28C8" w:rsidRPr="009C52F5">
        <w:rPr>
          <w:sz w:val="26"/>
          <w:szCs w:val="26"/>
          <w:lang w:val="uk-UA"/>
        </w:rPr>
        <w:t xml:space="preserve"> </w:t>
      </w:r>
      <w:r w:rsidR="0041052A" w:rsidRPr="009C52F5">
        <w:rPr>
          <w:sz w:val="26"/>
          <w:szCs w:val="26"/>
          <w:lang w:val="uk-UA"/>
        </w:rPr>
        <w:t xml:space="preserve">батькові здобувача; прізвище, ім’я та по батькові наукового керівника, </w:t>
      </w:r>
      <w:r w:rsidRPr="009C52F5">
        <w:rPr>
          <w:sz w:val="26"/>
          <w:szCs w:val="26"/>
          <w:lang w:val="uk-UA"/>
        </w:rPr>
        <w:t>його</w:t>
      </w:r>
      <w:r w:rsidR="0041052A" w:rsidRPr="009C52F5">
        <w:rPr>
          <w:sz w:val="26"/>
          <w:szCs w:val="26"/>
          <w:lang w:val="uk-UA"/>
        </w:rPr>
        <w:t xml:space="preserve"> науков</w:t>
      </w:r>
      <w:r w:rsidRPr="009C52F5">
        <w:rPr>
          <w:sz w:val="26"/>
          <w:szCs w:val="26"/>
          <w:lang w:val="uk-UA"/>
        </w:rPr>
        <w:t>ий</w:t>
      </w:r>
      <w:r w:rsidR="0041052A" w:rsidRPr="009C52F5">
        <w:rPr>
          <w:sz w:val="26"/>
          <w:szCs w:val="26"/>
          <w:lang w:val="uk-UA"/>
        </w:rPr>
        <w:t xml:space="preserve"> ступ</w:t>
      </w:r>
      <w:r w:rsidRPr="009C52F5">
        <w:rPr>
          <w:sz w:val="26"/>
          <w:szCs w:val="26"/>
          <w:lang w:val="uk-UA"/>
        </w:rPr>
        <w:t>інь</w:t>
      </w:r>
      <w:r w:rsidR="0041052A" w:rsidRPr="009C52F5">
        <w:rPr>
          <w:sz w:val="26"/>
          <w:szCs w:val="26"/>
          <w:lang w:val="uk-UA"/>
        </w:rPr>
        <w:t xml:space="preserve"> та вчен</w:t>
      </w:r>
      <w:r w:rsidRPr="009C52F5">
        <w:rPr>
          <w:sz w:val="26"/>
          <w:szCs w:val="26"/>
          <w:lang w:val="uk-UA"/>
        </w:rPr>
        <w:t>е звання</w:t>
      </w:r>
      <w:r w:rsidR="0041052A" w:rsidRPr="009C52F5">
        <w:rPr>
          <w:sz w:val="26"/>
          <w:szCs w:val="26"/>
          <w:lang w:val="uk-UA"/>
        </w:rPr>
        <w:t xml:space="preserve">. </w:t>
      </w:r>
    </w:p>
    <w:p w:rsidR="005D0191" w:rsidRPr="009C52F5" w:rsidRDefault="0041052A" w:rsidP="00987DFB">
      <w:pPr>
        <w:ind w:firstLine="567"/>
        <w:jc w:val="both"/>
        <w:rPr>
          <w:sz w:val="26"/>
          <w:szCs w:val="26"/>
          <w:lang w:val="uk-UA"/>
        </w:rPr>
      </w:pPr>
      <w:r w:rsidRPr="009C52F5">
        <w:rPr>
          <w:b/>
          <w:bCs/>
          <w:sz w:val="26"/>
          <w:szCs w:val="26"/>
          <w:lang w:val="uk-UA"/>
        </w:rPr>
        <w:t>Текст</w:t>
      </w:r>
      <w:r w:rsidRPr="009C52F5">
        <w:rPr>
          <w:sz w:val="26"/>
          <w:szCs w:val="26"/>
          <w:lang w:val="uk-UA"/>
        </w:rPr>
        <w:t xml:space="preserve"> </w:t>
      </w:r>
      <w:r w:rsidR="003365E9" w:rsidRPr="009C52F5">
        <w:rPr>
          <w:sz w:val="26"/>
          <w:szCs w:val="26"/>
          <w:lang w:val="uk-UA"/>
        </w:rPr>
        <w:t xml:space="preserve">курсової </w:t>
      </w:r>
      <w:r w:rsidRPr="009C52F5">
        <w:rPr>
          <w:sz w:val="26"/>
          <w:szCs w:val="26"/>
          <w:lang w:val="uk-UA"/>
        </w:rPr>
        <w:t>роботи починається з</w:t>
      </w:r>
      <w:r w:rsidR="003365E9" w:rsidRPr="009C52F5">
        <w:rPr>
          <w:sz w:val="26"/>
          <w:szCs w:val="26"/>
          <w:lang w:val="uk-UA"/>
        </w:rPr>
        <w:t>і змісту</w:t>
      </w:r>
      <w:r w:rsidRPr="009C52F5">
        <w:rPr>
          <w:sz w:val="26"/>
          <w:szCs w:val="26"/>
          <w:lang w:val="uk-UA"/>
        </w:rPr>
        <w:t xml:space="preserve">, який відображає її структуру (розділи, підрозділи тощо) із зазначенням сторінок їх розміщення. </w:t>
      </w:r>
    </w:p>
    <w:p w:rsidR="003216AB" w:rsidRPr="009C52F5" w:rsidRDefault="0041052A" w:rsidP="00987DFB">
      <w:pPr>
        <w:ind w:firstLine="567"/>
        <w:jc w:val="both"/>
        <w:rPr>
          <w:sz w:val="26"/>
          <w:szCs w:val="26"/>
          <w:lang w:val="uk-UA"/>
        </w:rPr>
      </w:pPr>
      <w:r w:rsidRPr="009C52F5">
        <w:rPr>
          <w:sz w:val="26"/>
          <w:szCs w:val="26"/>
          <w:lang w:val="uk-UA"/>
        </w:rPr>
        <w:t xml:space="preserve">Текст </w:t>
      </w:r>
      <w:r w:rsidR="003365E9" w:rsidRPr="009C52F5">
        <w:rPr>
          <w:sz w:val="26"/>
          <w:szCs w:val="26"/>
          <w:lang w:val="uk-UA"/>
        </w:rPr>
        <w:t xml:space="preserve">курсової </w:t>
      </w:r>
      <w:r w:rsidRPr="009C52F5">
        <w:rPr>
          <w:sz w:val="26"/>
          <w:szCs w:val="26"/>
          <w:lang w:val="uk-UA"/>
        </w:rPr>
        <w:t>роботи друкується з одного боку сторінки аркуша формату А4. Поля на сторінках розміщуються так: ліворуч – 30 мм, праворуч –</w:t>
      </w:r>
      <w:r w:rsidR="00AE28C8" w:rsidRPr="009C52F5">
        <w:rPr>
          <w:sz w:val="26"/>
          <w:szCs w:val="26"/>
          <w:lang w:val="uk-UA"/>
        </w:rPr>
        <w:t xml:space="preserve"> </w:t>
      </w:r>
      <w:r w:rsidRPr="009C52F5">
        <w:rPr>
          <w:sz w:val="26"/>
          <w:szCs w:val="26"/>
          <w:lang w:val="uk-UA"/>
        </w:rPr>
        <w:t xml:space="preserve">10 мм, зверху – 20 мм, знизу – 20 мм. Заголовки розділів друкуються великими літерами. На одній сторінці суцільного тексту має бути 28-29 друкованих рядків, а в рядку – 58-60 знаків із проміжками між словами включно. Усі сторінки тексту нумеруються. Нумерація починається з титульної сторінки, але порядковий номер сторінки на ній не вказується; на всіх наступних він розташовується праворуч зверху. Текст кваліфікаційної (дипломної) роботи необхідно набирати шрифтом Times New Roman; розмір кегля – 14; інтервал між рядками – 1,5. Текст роботи не прийнято перевантажувати маркерами, курсивом, іншими шрифтами. </w:t>
      </w:r>
    </w:p>
    <w:p w:rsidR="003216AB" w:rsidRPr="009C52F5" w:rsidRDefault="0041052A" w:rsidP="00987DFB">
      <w:pPr>
        <w:ind w:firstLine="567"/>
        <w:jc w:val="both"/>
        <w:rPr>
          <w:sz w:val="26"/>
          <w:szCs w:val="26"/>
          <w:lang w:val="uk-UA"/>
        </w:rPr>
      </w:pPr>
      <w:r w:rsidRPr="009C52F5">
        <w:rPr>
          <w:sz w:val="26"/>
          <w:szCs w:val="26"/>
          <w:lang w:val="uk-UA"/>
        </w:rPr>
        <w:t>Повна ідентичність друкова</w:t>
      </w:r>
      <w:r w:rsidR="00AE28C8" w:rsidRPr="009C52F5">
        <w:rPr>
          <w:sz w:val="26"/>
          <w:szCs w:val="26"/>
          <w:lang w:val="uk-UA"/>
        </w:rPr>
        <w:t>ного тексту й електронного файлу</w:t>
      </w:r>
      <w:r w:rsidRPr="009C52F5">
        <w:rPr>
          <w:sz w:val="26"/>
          <w:szCs w:val="26"/>
          <w:lang w:val="uk-UA"/>
        </w:rPr>
        <w:t xml:space="preserve"> обов’язкова. </w:t>
      </w:r>
    </w:p>
    <w:p w:rsidR="00E11380" w:rsidRPr="009C52F5" w:rsidRDefault="0041052A" w:rsidP="005449EE">
      <w:pPr>
        <w:pStyle w:val="rvps2"/>
        <w:spacing w:before="0" w:beforeAutospacing="0" w:after="0" w:afterAutospacing="0"/>
        <w:ind w:firstLine="567"/>
        <w:jc w:val="both"/>
        <w:rPr>
          <w:sz w:val="26"/>
          <w:szCs w:val="26"/>
          <w:lang w:val="uk-UA"/>
        </w:rPr>
      </w:pPr>
      <w:r w:rsidRPr="009C52F5">
        <w:rPr>
          <w:b/>
          <w:bCs/>
          <w:sz w:val="26"/>
          <w:szCs w:val="26"/>
          <w:lang w:val="uk-UA"/>
        </w:rPr>
        <w:t>Бібліографічне оформлення роботи</w:t>
      </w:r>
      <w:r w:rsidRPr="009C52F5">
        <w:rPr>
          <w:sz w:val="26"/>
          <w:szCs w:val="26"/>
          <w:lang w:val="uk-UA"/>
        </w:rPr>
        <w:t xml:space="preserve"> повинно відповідати вимогам Національного стандарту України ДСТУ 8302:2015</w:t>
      </w:r>
      <w:r w:rsidR="00305ACA" w:rsidRPr="009C52F5">
        <w:rPr>
          <w:sz w:val="26"/>
          <w:szCs w:val="26"/>
          <w:lang w:val="uk-UA"/>
        </w:rPr>
        <w:t xml:space="preserve">, </w:t>
      </w:r>
      <w:r w:rsidR="003B7A00" w:rsidRPr="009C52F5">
        <w:rPr>
          <w:sz w:val="26"/>
          <w:szCs w:val="26"/>
          <w:lang w:val="uk-UA"/>
        </w:rPr>
        <w:t>(Д</w:t>
      </w:r>
      <w:r w:rsidR="001243D9" w:rsidRPr="009C52F5">
        <w:rPr>
          <w:sz w:val="26"/>
          <w:szCs w:val="26"/>
          <w:lang w:val="uk-UA"/>
        </w:rPr>
        <w:t>одаток 3</w:t>
      </w:r>
      <w:r w:rsidR="003B7A00" w:rsidRPr="009C52F5">
        <w:rPr>
          <w:sz w:val="26"/>
          <w:szCs w:val="26"/>
          <w:lang w:val="uk-UA"/>
        </w:rPr>
        <w:t>)</w:t>
      </w:r>
      <w:r w:rsidR="003216AB" w:rsidRPr="009C52F5">
        <w:rPr>
          <w:sz w:val="26"/>
          <w:szCs w:val="26"/>
          <w:lang w:val="uk-UA"/>
        </w:rPr>
        <w:t>.</w:t>
      </w:r>
      <w:r w:rsidR="00E11380" w:rsidRPr="009C52F5">
        <w:rPr>
          <w:color w:val="FF0000"/>
          <w:sz w:val="26"/>
          <w:szCs w:val="26"/>
          <w:lang w:val="uk-UA"/>
        </w:rPr>
        <w:t xml:space="preserve"> </w:t>
      </w:r>
      <w:r w:rsidR="00E11380" w:rsidRPr="009C52F5">
        <w:rPr>
          <w:iCs/>
          <w:sz w:val="26"/>
          <w:szCs w:val="26"/>
          <w:lang w:val="uk-UA"/>
        </w:rPr>
        <w:t>Список використаних джерел</w:t>
      </w:r>
      <w:r w:rsidR="005449EE" w:rsidRPr="009C52F5">
        <w:rPr>
          <w:iCs/>
          <w:sz w:val="26"/>
          <w:szCs w:val="26"/>
          <w:lang w:val="uk-UA"/>
        </w:rPr>
        <w:t xml:space="preserve"> </w:t>
      </w:r>
      <w:r w:rsidR="00E11380" w:rsidRPr="009C52F5">
        <w:rPr>
          <w:sz w:val="26"/>
          <w:szCs w:val="26"/>
          <w:lang w:val="uk-UA"/>
        </w:rPr>
        <w:t>розміщують у кінці ро</w:t>
      </w:r>
      <w:r w:rsidR="00E11380" w:rsidRPr="009C52F5">
        <w:rPr>
          <w:sz w:val="26"/>
          <w:szCs w:val="26"/>
          <w:lang w:val="uk-UA"/>
        </w:rPr>
        <w:softHyphen/>
        <w:t>боти в алфавітному порядку</w:t>
      </w:r>
      <w:r w:rsidR="005449EE" w:rsidRPr="009C52F5">
        <w:rPr>
          <w:sz w:val="26"/>
          <w:szCs w:val="26"/>
          <w:lang w:val="uk-UA"/>
        </w:rPr>
        <w:t>.</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b/>
          <w:bCs/>
          <w:sz w:val="26"/>
          <w:szCs w:val="26"/>
          <w:lang w:val="uk-UA"/>
        </w:rPr>
        <w:t>Текст</w:t>
      </w:r>
      <w:r w:rsidRPr="009C52F5">
        <w:rPr>
          <w:sz w:val="26"/>
          <w:szCs w:val="26"/>
          <w:lang w:val="uk-UA"/>
        </w:rPr>
        <w:t xml:space="preserve"> роботи має бути написаний державною мовою без орфографічних, пунктуаційних та стилістичних помилок.</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 xml:space="preserve">Кожна </w:t>
      </w:r>
      <w:r w:rsidRPr="009C52F5">
        <w:rPr>
          <w:b/>
          <w:bCs/>
          <w:sz w:val="26"/>
          <w:szCs w:val="26"/>
          <w:lang w:val="uk-UA"/>
        </w:rPr>
        <w:t>структурна частина</w:t>
      </w:r>
      <w:r w:rsidRPr="009C52F5">
        <w:rPr>
          <w:sz w:val="26"/>
          <w:szCs w:val="26"/>
          <w:lang w:val="uk-UA"/>
        </w:rPr>
        <w:t xml:space="preserve"> роботи починається з нової сторінки. Заголовки структурних частин друкуються великими літерами симетрично до набору: «ЗМІСТ», «ПЕРЕЛІК УМОВНИХ СКОРОЧЕНЬ», «ВСТУП», «РОЗДІЛ», «ВИСНОВКИ», «СПИСОК ВИКОРИСТАНИХ ДЖЕРЕЛ», «ДОДАТКИ». Заголовки підрозділів друкуються маленькими літерами (крім першої великої) з абзацного відступу. Заголовки пунктів друкуються маленькими літерами (крім першої великої) з абзацного відступу в підбір до тексту.</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Відстань між заголовком (за винятком заголовка пункту) та текстом має дорівнювати 3-4 інтервалам.</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b/>
          <w:bCs/>
          <w:sz w:val="26"/>
          <w:szCs w:val="26"/>
          <w:lang w:val="uk-UA"/>
        </w:rPr>
        <w:t>Нумерація</w:t>
      </w:r>
      <w:r w:rsidRPr="009C52F5">
        <w:rPr>
          <w:sz w:val="26"/>
          <w:szCs w:val="26"/>
          <w:lang w:val="uk-UA"/>
        </w:rPr>
        <w:t xml:space="preserve"> сторінок, розділів, підрозділів, пунктів, рисунків, таблиць, формул подається</w:t>
      </w:r>
      <w:r w:rsidR="00AD0B20" w:rsidRPr="009C52F5">
        <w:rPr>
          <w:sz w:val="26"/>
          <w:szCs w:val="26"/>
          <w:lang w:val="uk-UA"/>
        </w:rPr>
        <w:t xml:space="preserve"> з використанням</w:t>
      </w:r>
      <w:r w:rsidRPr="009C52F5">
        <w:rPr>
          <w:sz w:val="26"/>
          <w:szCs w:val="26"/>
          <w:lang w:val="uk-UA"/>
        </w:rPr>
        <w:t xml:space="preserve"> </w:t>
      </w:r>
      <w:r w:rsidRPr="009C52F5">
        <w:rPr>
          <w:sz w:val="26"/>
          <w:szCs w:val="26"/>
          <w:u w:val="single"/>
          <w:lang w:val="uk-UA"/>
        </w:rPr>
        <w:t>арабськи</w:t>
      </w:r>
      <w:r w:rsidR="00AD0B20" w:rsidRPr="009C52F5">
        <w:rPr>
          <w:sz w:val="26"/>
          <w:szCs w:val="26"/>
          <w:u w:val="single"/>
          <w:lang w:val="uk-UA"/>
        </w:rPr>
        <w:t>х</w:t>
      </w:r>
      <w:r w:rsidRPr="009C52F5">
        <w:rPr>
          <w:sz w:val="26"/>
          <w:szCs w:val="26"/>
          <w:u w:val="single"/>
          <w:lang w:val="uk-UA"/>
        </w:rPr>
        <w:t xml:space="preserve"> цифр</w:t>
      </w:r>
      <w:r w:rsidRPr="009C52F5">
        <w:rPr>
          <w:sz w:val="26"/>
          <w:szCs w:val="26"/>
          <w:lang w:val="uk-UA"/>
        </w:rPr>
        <w:t xml:space="preserve">. </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Усі сторінки роботи, враховуючи титульну сторінку, тези та додатки, підлягають суцільній нумерації, номер на титульній сторінці не ставиться, а на наступних сторінках проставляється у правому верхньому куті сторінки без крапки в кінці.</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Нумеруються тільки розділи основної частини. Зміст, вступ, висновки не нумеруються. Номер розділу ставиться після слова «РОЗДІЛ», після номера крапка не ставиться. Заголовок розділу друкується з нового рядка.</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 xml:space="preserve">Підрозділи нумеруються в межах кожного розділу за правилом: номер розділу, номер підрозділу. </w:t>
      </w:r>
      <w:r w:rsidR="00AE28C8" w:rsidRPr="009C52F5">
        <w:rPr>
          <w:sz w:val="26"/>
          <w:szCs w:val="26"/>
          <w:lang w:val="uk-UA"/>
        </w:rPr>
        <w:t>В</w:t>
      </w:r>
      <w:r w:rsidRPr="009C52F5">
        <w:rPr>
          <w:sz w:val="26"/>
          <w:szCs w:val="26"/>
          <w:lang w:val="uk-UA"/>
        </w:rPr>
        <w:t xml:space="preserve"> кінці номера підрозділу має стояти крапка, наприклад: «2.4.» – </w:t>
      </w:r>
      <w:r w:rsidRPr="009C52F5">
        <w:rPr>
          <w:sz w:val="26"/>
          <w:szCs w:val="26"/>
          <w:lang w:val="uk-UA"/>
        </w:rPr>
        <w:lastRenderedPageBreak/>
        <w:t>четвертий підрозділ другого розділу. Заголовок підрозділу наводиться у тому самому рядку.</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Пункти нумеруються в межах кожного підрозділу таким чином: номер розділу, номер підрозділу, номер пункту, наприклад: «2.3.4.». Заголовок пункту наводиться у тому самому рядку, але пункт може й не мати заголовка.</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У кінці назв розділів, підрозділів, пунктів крапка не ставиться.</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Формули, що виносяться в окремий рядок, нумеруються в межах розділу. Наприклад, «формула (2.3)» означає «формула 3 розділу 2». Наявність підрозділів на нумерацію формул не впливає. Формули, на які немає посилань, не нумерують. Номер необхідно брати в круглі дужки та розміщувати на правому полі сторінки на рівні нижнього рядка формули, якої він стосується.</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Рисунки нумеруються в межах розділу арабськими цифрами (аналогічно до формул та підрозділів) і позначаються словом «Рис.», наприклад «Рис. 1.2».</w:t>
      </w:r>
    </w:p>
    <w:p w:rsidR="00AD0B20"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Таблиці нумеруються послідовно в межах розділу. У правому верхньому куті над заголовком таблиці розміщується напис «Таблиця» із зазначенням її номера. Номер таблиці складається з номера розділу та порядкового номера таблиці, між якими ставиться крапка, наприклад: «Таблиця 2.3».</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 xml:space="preserve">Під час написання роботи </w:t>
      </w:r>
      <w:r w:rsidR="00AD0B20" w:rsidRPr="009C52F5">
        <w:rPr>
          <w:sz w:val="26"/>
          <w:szCs w:val="26"/>
          <w:lang w:val="uk-UA"/>
        </w:rPr>
        <w:t>здобувач</w:t>
      </w:r>
      <w:r w:rsidRPr="009C52F5">
        <w:rPr>
          <w:sz w:val="26"/>
          <w:szCs w:val="26"/>
          <w:lang w:val="uk-UA"/>
        </w:rPr>
        <w:t xml:space="preserve"> має посилатися на наукові джерела, матеріали, ідеї, висновки, результати, які використовуються в роботі. Це дає можливість перевірити наведені відомості. Посилатися слід на останні видання публікацій.</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Якщо в роботі використовуються відомості з матеріалів з великою кількістю сторінок, тоді слід точно вказати номери сторінок, ілюстрацій, таблиць, формул із джерела.</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b/>
          <w:bCs/>
          <w:sz w:val="26"/>
          <w:szCs w:val="26"/>
          <w:lang w:val="uk-UA"/>
        </w:rPr>
        <w:t>Посилання</w:t>
      </w:r>
      <w:r w:rsidRPr="009C52F5">
        <w:rPr>
          <w:sz w:val="26"/>
          <w:szCs w:val="26"/>
          <w:lang w:val="uk-UA"/>
        </w:rPr>
        <w:t xml:space="preserve"> в тексті роботи </w:t>
      </w:r>
      <w:r w:rsidRPr="009C52F5">
        <w:rPr>
          <w:b/>
          <w:bCs/>
          <w:sz w:val="26"/>
          <w:szCs w:val="26"/>
          <w:lang w:val="uk-UA"/>
        </w:rPr>
        <w:t>на</w:t>
      </w:r>
      <w:r w:rsidRPr="009C52F5">
        <w:rPr>
          <w:sz w:val="26"/>
          <w:szCs w:val="26"/>
          <w:lang w:val="uk-UA"/>
        </w:rPr>
        <w:t xml:space="preserve"> </w:t>
      </w:r>
      <w:r w:rsidRPr="009C52F5">
        <w:rPr>
          <w:b/>
          <w:bCs/>
          <w:sz w:val="26"/>
          <w:szCs w:val="26"/>
          <w:lang w:val="uk-UA"/>
        </w:rPr>
        <w:t>джерело</w:t>
      </w:r>
      <w:r w:rsidRPr="009C52F5">
        <w:rPr>
          <w:sz w:val="26"/>
          <w:szCs w:val="26"/>
          <w:lang w:val="uk-UA"/>
        </w:rPr>
        <w:t xml:space="preserve"> зазначається порядковим номером за переліком посилань, виділеним двома квадратними дужками, наприклад, «... у працях [2-7]...».</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 xml:space="preserve">Якщо в тексті роботи необхідно зробити посилання на конкретні відомості, цитата наводиться в лапках, а посилання береться у квадратні дужки із зазначенням порядкового номера джерела в списку використаних джерел та відповідної сторінки. Наприклад: «… набуття наукового знання передбачає оперування фактами, які характеризують певне явище, розробку наукової гіпотези (теорії), яка пояснює те чи інше явище і постановку експерименту для доведення висунутої теорії [9, с. 37]». </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Текст цитати необхідно точно відтворювати і наводити повністю, щоб не спотворити думки автора. Пропуск слів, речень, абзаців при цитуванні допускається без перекручення авторського тексту і позначається трьома крапками. У тексті роботи допускається непряме цитування автора (переказ, виклад думок автора своїми словами), при цьому слід точно викладати думки автора та давати відповідні посилання на джерело.</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b/>
          <w:bCs/>
          <w:sz w:val="26"/>
          <w:szCs w:val="26"/>
          <w:lang w:val="uk-UA"/>
        </w:rPr>
        <w:t>Посилання на ілюстрації</w:t>
      </w:r>
      <w:r w:rsidRPr="009C52F5">
        <w:rPr>
          <w:sz w:val="26"/>
          <w:szCs w:val="26"/>
          <w:lang w:val="uk-UA"/>
        </w:rPr>
        <w:t xml:space="preserve"> в тексті роботи вказуються порядковим номером ілюстрації, наприклад «рис. 1.2».</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b/>
          <w:bCs/>
          <w:sz w:val="26"/>
          <w:szCs w:val="26"/>
          <w:lang w:val="uk-UA"/>
        </w:rPr>
        <w:t>Посилання на формули</w:t>
      </w:r>
      <w:r w:rsidRPr="009C52F5">
        <w:rPr>
          <w:sz w:val="26"/>
          <w:szCs w:val="26"/>
          <w:lang w:val="uk-UA"/>
        </w:rPr>
        <w:t xml:space="preserve"> вказуються порядковим номером формули в дужках, наприклад «... у формулі (2.1)».</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На всі таблиці роботи мають бути посилання в тексті, при цьому слово «таблиця» у тексті пишуть скорочено, наприклад «...у табл. 1.2».</w:t>
      </w:r>
    </w:p>
    <w:p w:rsidR="00C606C7"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У повторних посиланнях на таблиці та ілюстрації треба вказувати скорочено слово «дивись», наприклад «див. табл. 1.3».</w:t>
      </w:r>
    </w:p>
    <w:p w:rsidR="00E94219" w:rsidRPr="009C52F5" w:rsidRDefault="00286775" w:rsidP="00E94219">
      <w:pPr>
        <w:pStyle w:val="rvps2"/>
        <w:spacing w:before="0" w:beforeAutospacing="0" w:after="0" w:afterAutospacing="0"/>
        <w:ind w:firstLine="720"/>
        <w:jc w:val="both"/>
        <w:rPr>
          <w:sz w:val="26"/>
          <w:szCs w:val="26"/>
          <w:lang w:val="uk-UA"/>
        </w:rPr>
      </w:pPr>
      <w:r w:rsidRPr="009C52F5">
        <w:rPr>
          <w:b/>
          <w:bCs/>
          <w:sz w:val="26"/>
          <w:szCs w:val="26"/>
          <w:lang w:val="uk-UA"/>
        </w:rPr>
        <w:t>Набір формул</w:t>
      </w:r>
      <w:r w:rsidRPr="009C52F5">
        <w:rPr>
          <w:sz w:val="26"/>
          <w:szCs w:val="26"/>
          <w:lang w:val="uk-UA"/>
        </w:rPr>
        <w:t xml:space="preserve"> здійснюється з використанням </w:t>
      </w:r>
      <w:r w:rsidR="00E94219" w:rsidRPr="009C52F5">
        <w:rPr>
          <w:sz w:val="26"/>
          <w:szCs w:val="26"/>
          <w:lang w:val="uk-UA"/>
        </w:rPr>
        <w:t>ChemAxon Marvin Sketch.</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 xml:space="preserve">Виносні формули в тексті роботи розміщуються в окремому рядку посередині сторінки. Формули, якщо вони громіздкі й складні, розташовуються на окремих </w:t>
      </w:r>
      <w:r w:rsidRPr="009C52F5">
        <w:rPr>
          <w:sz w:val="26"/>
          <w:szCs w:val="26"/>
          <w:lang w:val="uk-UA"/>
        </w:rPr>
        <w:lastRenderedPageBreak/>
        <w:t>рядках. Це стосується як не нумерованих формул, так і нумерованих. Декілька однотипних невеликих формул подаються в одному рядку через кому, а іноді невеликі нескладні формули розміщуються безпосередньо в тексті.</w:t>
      </w:r>
    </w:p>
    <w:p w:rsidR="0080741C"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Номер формули розміщується на правому боці сторінки на рівні нижнього рядка.</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b/>
          <w:bCs/>
          <w:sz w:val="26"/>
          <w:szCs w:val="26"/>
          <w:lang w:val="uk-UA"/>
        </w:rPr>
        <w:t>Ілюстративний матеріал</w:t>
      </w:r>
      <w:r w:rsidRPr="009C52F5">
        <w:rPr>
          <w:sz w:val="26"/>
          <w:szCs w:val="26"/>
          <w:lang w:val="uk-UA"/>
        </w:rPr>
        <w:t xml:space="preserve"> у роботі використовується з метою більш наочного представлення результатів досліджень та їх обґрунтування. Найчастіше в роботах використовуються такі види ілюстративних матеріалів: креслення, рисунки, таблиці, діаграми, графіки, схеми, світлини. Усі ілюстрації зазначаються у тексті роботи. Назва ілюстрації розміщується відразу після її номера, внизу.</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Цифровий матеріал роботи оформлюється у вигляді таблиць. Слово «Таблиця» починається з великої літери, прописується курсивом і розміщується у верхньому правому куті сторінки, а її назва - посередині, симетрично до тексту і наводиться жирним шрифтом.</w:t>
      </w:r>
    </w:p>
    <w:p w:rsidR="00286775" w:rsidRPr="009C52F5" w:rsidRDefault="00286775" w:rsidP="00987DFB">
      <w:pPr>
        <w:pStyle w:val="rvps12"/>
        <w:spacing w:before="0" w:beforeAutospacing="0" w:after="0" w:afterAutospacing="0"/>
        <w:ind w:firstLine="720"/>
        <w:jc w:val="both"/>
        <w:rPr>
          <w:sz w:val="26"/>
          <w:szCs w:val="26"/>
          <w:lang w:val="uk-UA"/>
        </w:rPr>
      </w:pPr>
      <w:r w:rsidRPr="009C52F5">
        <w:rPr>
          <w:rStyle w:val="rvts9"/>
          <w:sz w:val="26"/>
          <w:szCs w:val="26"/>
          <w:lang w:val="uk-UA"/>
        </w:rPr>
        <w:t>Приклад побудови таблиці</w:t>
      </w:r>
    </w:p>
    <w:p w:rsidR="00286775" w:rsidRPr="009C52F5" w:rsidRDefault="00286775" w:rsidP="00987DFB">
      <w:pPr>
        <w:pStyle w:val="rvps11"/>
        <w:spacing w:before="0" w:beforeAutospacing="0" w:after="0" w:afterAutospacing="0"/>
        <w:jc w:val="right"/>
        <w:rPr>
          <w:sz w:val="22"/>
          <w:szCs w:val="22"/>
          <w:lang w:val="uk-UA"/>
        </w:rPr>
      </w:pPr>
      <w:r w:rsidRPr="009C52F5">
        <w:rPr>
          <w:sz w:val="22"/>
          <w:szCs w:val="22"/>
          <w:lang w:val="uk-UA"/>
        </w:rPr>
        <w:t>Таблиця 1.1</w:t>
      </w:r>
    </w:p>
    <w:p w:rsidR="00286775" w:rsidRPr="009C52F5" w:rsidRDefault="00286775" w:rsidP="00987DFB">
      <w:pPr>
        <w:pStyle w:val="rvps12"/>
        <w:spacing w:before="0" w:beforeAutospacing="0" w:after="0" w:afterAutospacing="0"/>
        <w:jc w:val="center"/>
        <w:rPr>
          <w:sz w:val="26"/>
          <w:szCs w:val="26"/>
          <w:lang w:val="uk-UA"/>
        </w:rPr>
      </w:pPr>
      <w:r w:rsidRPr="009C52F5">
        <w:rPr>
          <w:sz w:val="26"/>
          <w:szCs w:val="26"/>
          <w:lang w:val="uk-UA"/>
        </w:rPr>
        <w:t>Назва таблиці</w:t>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2119"/>
        <w:gridCol w:w="2119"/>
        <w:gridCol w:w="1140"/>
        <w:gridCol w:w="1282"/>
        <w:gridCol w:w="1353"/>
        <w:gridCol w:w="1567"/>
      </w:tblGrid>
      <w:tr w:rsidR="00286775" w:rsidRPr="009C52F5" w:rsidTr="00286775">
        <w:trPr>
          <w:trHeight w:val="498"/>
        </w:trPr>
        <w:tc>
          <w:tcPr>
            <w:tcW w:w="1785" w:type="dxa"/>
            <w:vMerge w:val="restart"/>
            <w:tcBorders>
              <w:top w:val="nil"/>
              <w:left w:val="nil"/>
              <w:bottom w:val="nil"/>
              <w:right w:val="nil"/>
            </w:tcBorders>
            <w:tcMar>
              <w:top w:w="15" w:type="dxa"/>
              <w:left w:w="15" w:type="dxa"/>
              <w:bottom w:w="15" w:type="dxa"/>
              <w:right w:w="15" w:type="dxa"/>
            </w:tcMar>
            <w:vAlign w:val="center"/>
            <w:hideMark/>
          </w:tcPr>
          <w:p w:rsidR="00286775" w:rsidRPr="009C52F5" w:rsidRDefault="00286775" w:rsidP="00987DFB">
            <w:pPr>
              <w:pStyle w:val="rvps2"/>
              <w:spacing w:before="0" w:beforeAutospacing="0" w:after="0" w:afterAutospacing="0"/>
              <w:rPr>
                <w:sz w:val="26"/>
                <w:szCs w:val="26"/>
                <w:lang w:val="uk-UA"/>
              </w:rPr>
            </w:pPr>
            <w:r w:rsidRPr="009C52F5">
              <w:rPr>
                <w:sz w:val="26"/>
                <w:szCs w:val="26"/>
                <w:lang w:val="uk-UA"/>
              </w:rPr>
              <w:t>Шапка</w:t>
            </w:r>
          </w:p>
        </w:tc>
        <w:tc>
          <w:tcPr>
            <w:tcW w:w="1785" w:type="dxa"/>
            <w:vMerge w:val="restar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2040"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rPr>
                <w:sz w:val="26"/>
                <w:szCs w:val="26"/>
                <w:lang w:val="uk-UA"/>
              </w:rPr>
            </w:pPr>
          </w:p>
        </w:tc>
        <w:tc>
          <w:tcPr>
            <w:tcW w:w="2460"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rPr>
                <w:sz w:val="26"/>
                <w:szCs w:val="26"/>
                <w:lang w:val="uk-UA"/>
              </w:rPr>
            </w:pPr>
          </w:p>
        </w:tc>
      </w:tr>
      <w:tr w:rsidR="00286775" w:rsidRPr="009C52F5" w:rsidTr="00286775">
        <w:trPr>
          <w:trHeight w:val="324"/>
        </w:trPr>
        <w:tc>
          <w:tcPr>
            <w:tcW w:w="0" w:type="auto"/>
            <w:vMerge/>
            <w:tcBorders>
              <w:top w:val="nil"/>
              <w:left w:val="nil"/>
              <w:bottom w:val="nil"/>
              <w:right w:val="nil"/>
            </w:tcBorders>
            <w:vAlign w:val="center"/>
            <w:hideMark/>
          </w:tcPr>
          <w:p w:rsidR="00286775" w:rsidRPr="009C52F5" w:rsidRDefault="00286775" w:rsidP="00987DFB">
            <w:pPr>
              <w:rPr>
                <w:sz w:val="26"/>
                <w:szCs w:val="26"/>
                <w:lang w:val="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86775" w:rsidRPr="009C52F5" w:rsidRDefault="00286775" w:rsidP="00987DFB">
            <w:pPr>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9"/>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r>
      <w:tr w:rsidR="00286775" w:rsidRPr="009C52F5" w:rsidTr="00286775">
        <w:trPr>
          <w:trHeight w:val="232"/>
        </w:trPr>
        <w:tc>
          <w:tcPr>
            <w:tcW w:w="1785" w:type="dxa"/>
            <w:vMerge w:val="restart"/>
            <w:tcBorders>
              <w:top w:val="nil"/>
              <w:left w:val="nil"/>
              <w:bottom w:val="nil"/>
              <w:right w:val="nil"/>
            </w:tcBorders>
            <w:tcMar>
              <w:top w:w="15" w:type="dxa"/>
              <w:left w:w="15" w:type="dxa"/>
              <w:bottom w:w="15" w:type="dxa"/>
              <w:right w:w="15" w:type="dxa"/>
            </w:tcMar>
            <w:vAlign w:val="center"/>
            <w:hideMark/>
          </w:tcPr>
          <w:p w:rsidR="00286775" w:rsidRPr="009C52F5" w:rsidRDefault="00286775" w:rsidP="00987DFB">
            <w:pPr>
              <w:pStyle w:val="rvps2"/>
              <w:spacing w:before="0" w:beforeAutospacing="0" w:after="0" w:afterAutospacing="0"/>
              <w:rPr>
                <w:sz w:val="26"/>
                <w:szCs w:val="26"/>
                <w:lang w:val="uk-UA"/>
              </w:rPr>
            </w:pPr>
            <w:r w:rsidRPr="009C52F5">
              <w:rPr>
                <w:sz w:val="26"/>
                <w:szCs w:val="26"/>
                <w:lang w:val="uk-UA"/>
              </w:rPr>
              <w:t>Рядки</w:t>
            </w:r>
          </w:p>
        </w:tc>
        <w:tc>
          <w:tcPr>
            <w:tcW w:w="178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r>
      <w:tr w:rsidR="00286775" w:rsidRPr="009C52F5" w:rsidTr="00286775">
        <w:trPr>
          <w:trHeight w:val="126"/>
        </w:trPr>
        <w:tc>
          <w:tcPr>
            <w:tcW w:w="0" w:type="auto"/>
            <w:vMerge/>
            <w:tcBorders>
              <w:top w:val="nil"/>
              <w:left w:val="nil"/>
              <w:bottom w:val="nil"/>
              <w:right w:val="nil"/>
            </w:tcBorders>
            <w:vAlign w:val="center"/>
            <w:hideMark/>
          </w:tcPr>
          <w:p w:rsidR="00286775" w:rsidRPr="009C52F5" w:rsidRDefault="00286775" w:rsidP="00987DFB">
            <w:pPr>
              <w:rPr>
                <w:sz w:val="26"/>
                <w:szCs w:val="26"/>
                <w:lang w:val="uk-UA"/>
              </w:rPr>
            </w:pPr>
          </w:p>
        </w:tc>
        <w:tc>
          <w:tcPr>
            <w:tcW w:w="178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9C52F5" w:rsidRDefault="00286775" w:rsidP="00987DFB">
            <w:pPr>
              <w:pStyle w:val="rvps13"/>
              <w:spacing w:before="0" w:beforeAutospacing="0" w:after="0" w:afterAutospacing="0"/>
              <w:rPr>
                <w:sz w:val="26"/>
                <w:szCs w:val="26"/>
                <w:lang w:val="uk-UA"/>
              </w:rPr>
            </w:pPr>
          </w:p>
        </w:tc>
      </w:tr>
      <w:tr w:rsidR="00286775" w:rsidRPr="009C52F5" w:rsidTr="00286775">
        <w:tc>
          <w:tcPr>
            <w:tcW w:w="0" w:type="auto"/>
            <w:tcBorders>
              <w:top w:val="nil"/>
              <w:left w:val="nil"/>
              <w:bottom w:val="nil"/>
              <w:right w:val="nil"/>
            </w:tcBorders>
            <w:tcMar>
              <w:top w:w="15" w:type="dxa"/>
              <w:left w:w="15" w:type="dxa"/>
              <w:bottom w:w="15" w:type="dxa"/>
              <w:right w:w="15" w:type="dxa"/>
            </w:tcMar>
          </w:tcPr>
          <w:p w:rsidR="00286775" w:rsidRPr="009C52F5" w:rsidRDefault="00286775" w:rsidP="00987DFB">
            <w:pPr>
              <w:rPr>
                <w:sz w:val="26"/>
                <w:szCs w:val="26"/>
                <w:lang w:val="uk-UA"/>
              </w:rPr>
            </w:pPr>
          </w:p>
        </w:tc>
        <w:tc>
          <w:tcPr>
            <w:tcW w:w="1785" w:type="dxa"/>
            <w:tcBorders>
              <w:top w:val="nil"/>
              <w:left w:val="nil"/>
              <w:bottom w:val="nil"/>
              <w:right w:val="nil"/>
            </w:tcBorders>
            <w:tcMar>
              <w:top w:w="15" w:type="dxa"/>
              <w:left w:w="15" w:type="dxa"/>
              <w:bottom w:w="15" w:type="dxa"/>
              <w:right w:w="15" w:type="dxa"/>
            </w:tcMar>
            <w:hideMark/>
          </w:tcPr>
          <w:p w:rsidR="00286775" w:rsidRPr="009C52F5" w:rsidRDefault="00286775" w:rsidP="00987DFB">
            <w:pPr>
              <w:pStyle w:val="rvps12"/>
              <w:spacing w:before="0" w:beforeAutospacing="0" w:after="0" w:afterAutospacing="0"/>
              <w:jc w:val="center"/>
              <w:rPr>
                <w:sz w:val="26"/>
                <w:szCs w:val="26"/>
                <w:lang w:val="uk-UA"/>
              </w:rPr>
            </w:pPr>
            <w:r w:rsidRPr="009C52F5">
              <w:rPr>
                <w:sz w:val="26"/>
                <w:szCs w:val="26"/>
                <w:lang w:val="uk-UA"/>
              </w:rPr>
              <w:t>Боковик</w:t>
            </w:r>
          </w:p>
        </w:tc>
        <w:tc>
          <w:tcPr>
            <w:tcW w:w="960" w:type="dxa"/>
            <w:tcBorders>
              <w:top w:val="nil"/>
              <w:left w:val="nil"/>
              <w:bottom w:val="nil"/>
              <w:right w:val="nil"/>
            </w:tcBorders>
            <w:tcMar>
              <w:top w:w="15" w:type="dxa"/>
              <w:left w:w="15" w:type="dxa"/>
              <w:bottom w:w="15" w:type="dxa"/>
              <w:right w:w="15" w:type="dxa"/>
            </w:tcMar>
          </w:tcPr>
          <w:p w:rsidR="00286775" w:rsidRPr="009C52F5" w:rsidRDefault="00286775" w:rsidP="00987DFB">
            <w:pPr>
              <w:rPr>
                <w:sz w:val="26"/>
                <w:szCs w:val="26"/>
                <w:lang w:val="uk-UA"/>
              </w:rPr>
            </w:pPr>
          </w:p>
        </w:tc>
        <w:tc>
          <w:tcPr>
            <w:tcW w:w="3300" w:type="dxa"/>
            <w:gridSpan w:val="3"/>
            <w:tcBorders>
              <w:top w:val="nil"/>
              <w:left w:val="nil"/>
              <w:bottom w:val="nil"/>
              <w:right w:val="nil"/>
            </w:tcBorders>
            <w:tcMar>
              <w:top w:w="15" w:type="dxa"/>
              <w:left w:w="15" w:type="dxa"/>
              <w:bottom w:w="15" w:type="dxa"/>
              <w:right w:w="15" w:type="dxa"/>
            </w:tcMar>
            <w:hideMark/>
          </w:tcPr>
          <w:p w:rsidR="00286775" w:rsidRPr="009C52F5" w:rsidRDefault="00286775" w:rsidP="00987DFB">
            <w:pPr>
              <w:pStyle w:val="rvps12"/>
              <w:spacing w:before="0" w:beforeAutospacing="0" w:after="0" w:afterAutospacing="0"/>
              <w:rPr>
                <w:sz w:val="26"/>
                <w:szCs w:val="26"/>
                <w:lang w:val="uk-UA"/>
              </w:rPr>
            </w:pPr>
            <w:r w:rsidRPr="009C52F5">
              <w:rPr>
                <w:sz w:val="26"/>
                <w:szCs w:val="26"/>
                <w:lang w:val="uk-UA"/>
              </w:rPr>
              <w:t>Графи (колонки)</w:t>
            </w:r>
          </w:p>
        </w:tc>
      </w:tr>
    </w:tbl>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Заголовки граф мають починатися з великих літер, підзаголовки - з маленьких, якщо вони складають одне речення із заголовком, і з великих, якщо вони є самостійними. Висота рядків має бути не менше ніж 8 міліметрів. Графу з порядковими номерами рядків до таблиці включати не треба.</w:t>
      </w:r>
    </w:p>
    <w:p w:rsidR="00286775" w:rsidRPr="009C52F5" w:rsidRDefault="00286775" w:rsidP="00987DFB">
      <w:pPr>
        <w:pStyle w:val="rvps2"/>
        <w:spacing w:before="0" w:beforeAutospacing="0" w:after="0" w:afterAutospacing="0"/>
        <w:ind w:firstLine="720"/>
        <w:jc w:val="both"/>
        <w:rPr>
          <w:sz w:val="26"/>
          <w:szCs w:val="26"/>
          <w:lang w:val="uk-UA"/>
        </w:rPr>
      </w:pPr>
      <w:r w:rsidRPr="009C52F5">
        <w:rPr>
          <w:sz w:val="26"/>
          <w:szCs w:val="26"/>
          <w:lang w:val="uk-UA"/>
        </w:rPr>
        <w:t>Таблиця розміщується після першого згадування про неї в тексті так, щоб її можна було читати без обертання переплетеного блока рукопису або з обертанням за стрілкою годинника. Таблицю з великою кількістю рядків можна переносити на наступну сторінку. У разі перенесення таблиці на інший аркуш слово «Таблиця», її номер і назва не повторюються, далі над іншими частинами праворуч пишуться скорочено слова «Продовж. табл.» і вказується тільки номер таблиці, наприклад: «Продовж. табл. 1.2».</w:t>
      </w:r>
    </w:p>
    <w:p w:rsidR="003216AB" w:rsidRPr="009C52F5" w:rsidRDefault="00E94219" w:rsidP="00987DFB">
      <w:pPr>
        <w:ind w:firstLine="567"/>
        <w:jc w:val="both"/>
        <w:rPr>
          <w:sz w:val="26"/>
          <w:szCs w:val="26"/>
          <w:lang w:val="uk-UA"/>
        </w:rPr>
      </w:pPr>
      <w:r w:rsidRPr="009C52F5">
        <w:rPr>
          <w:sz w:val="26"/>
          <w:szCs w:val="26"/>
          <w:lang w:val="uk-UA"/>
        </w:rPr>
        <w:t>Курсова</w:t>
      </w:r>
      <w:r w:rsidR="0041052A" w:rsidRPr="009C52F5">
        <w:rPr>
          <w:sz w:val="26"/>
          <w:szCs w:val="26"/>
          <w:lang w:val="uk-UA"/>
        </w:rPr>
        <w:t xml:space="preserve"> робота допускається до захисту за умови, якщо її текст визнається оригінальним та не містить академічного плагіату. </w:t>
      </w:r>
    </w:p>
    <w:p w:rsidR="003216AB" w:rsidRPr="009C52F5" w:rsidRDefault="00E94219" w:rsidP="00987DFB">
      <w:pPr>
        <w:ind w:firstLine="567"/>
        <w:jc w:val="both"/>
        <w:rPr>
          <w:sz w:val="26"/>
          <w:szCs w:val="26"/>
          <w:lang w:val="uk-UA"/>
        </w:rPr>
      </w:pPr>
      <w:r w:rsidRPr="009C52F5">
        <w:rPr>
          <w:sz w:val="26"/>
          <w:szCs w:val="26"/>
          <w:lang w:val="uk-UA"/>
        </w:rPr>
        <w:t xml:space="preserve">Курсова </w:t>
      </w:r>
      <w:r w:rsidR="0041052A" w:rsidRPr="009C52F5">
        <w:rPr>
          <w:sz w:val="26"/>
          <w:szCs w:val="26"/>
          <w:lang w:val="uk-UA"/>
        </w:rPr>
        <w:t>робота виконується державною мовою або мовою, що вивчається відповідно до освітньої програми.</w:t>
      </w:r>
    </w:p>
    <w:p w:rsidR="00E75CDE" w:rsidRPr="009C52F5" w:rsidRDefault="0041052A" w:rsidP="00987DFB">
      <w:pPr>
        <w:ind w:firstLine="567"/>
        <w:jc w:val="both"/>
        <w:rPr>
          <w:sz w:val="26"/>
          <w:szCs w:val="26"/>
          <w:lang w:val="uk-UA"/>
        </w:rPr>
      </w:pPr>
      <w:r w:rsidRPr="009C52F5">
        <w:rPr>
          <w:sz w:val="26"/>
          <w:szCs w:val="26"/>
          <w:lang w:val="uk-UA"/>
        </w:rPr>
        <w:t xml:space="preserve">Обов’язкова умова високої якості </w:t>
      </w:r>
      <w:r w:rsidR="00E94219" w:rsidRPr="009C52F5">
        <w:rPr>
          <w:sz w:val="26"/>
          <w:szCs w:val="26"/>
          <w:lang w:val="uk-UA"/>
        </w:rPr>
        <w:t xml:space="preserve">курсової </w:t>
      </w:r>
      <w:r w:rsidRPr="009C52F5">
        <w:rPr>
          <w:sz w:val="26"/>
          <w:szCs w:val="26"/>
          <w:lang w:val="uk-UA"/>
        </w:rPr>
        <w:t xml:space="preserve">роботи – її науковість, чітка логіка викладу, правильність мовностилістичного оформлення. Текст повинен бути старанно вивірений автором після комп’ютерного набору перед друком принтером. Відповідальність за достовірність використаних у роботі числових, фактичних даних, цитат тощо несе автор. </w:t>
      </w:r>
    </w:p>
    <w:p w:rsidR="00E75CDE" w:rsidRPr="009C52F5" w:rsidRDefault="0041052A" w:rsidP="00987DFB">
      <w:pPr>
        <w:ind w:firstLine="567"/>
        <w:jc w:val="both"/>
        <w:rPr>
          <w:sz w:val="26"/>
          <w:szCs w:val="26"/>
          <w:lang w:val="uk-UA"/>
        </w:rPr>
      </w:pPr>
      <w:r w:rsidRPr="009C52F5">
        <w:rPr>
          <w:sz w:val="26"/>
          <w:szCs w:val="26"/>
          <w:lang w:val="uk-UA"/>
        </w:rPr>
        <w:t xml:space="preserve">Після завершеного оформлення </w:t>
      </w:r>
      <w:r w:rsidR="00E94219" w:rsidRPr="009C52F5">
        <w:rPr>
          <w:sz w:val="26"/>
          <w:szCs w:val="26"/>
          <w:lang w:val="uk-UA"/>
        </w:rPr>
        <w:t xml:space="preserve">курсова </w:t>
      </w:r>
      <w:r w:rsidRPr="009C52F5">
        <w:rPr>
          <w:sz w:val="26"/>
          <w:szCs w:val="26"/>
          <w:lang w:val="uk-UA"/>
        </w:rPr>
        <w:t xml:space="preserve">робота передається науковому керівникові. </w:t>
      </w:r>
    </w:p>
    <w:p w:rsidR="00E75CDE" w:rsidRPr="009C52F5" w:rsidRDefault="00841EE0" w:rsidP="00FD4A39">
      <w:pPr>
        <w:jc w:val="center"/>
        <w:rPr>
          <w:b/>
          <w:bCs/>
          <w:sz w:val="26"/>
          <w:szCs w:val="26"/>
          <w:lang w:val="uk-UA"/>
        </w:rPr>
      </w:pPr>
      <w:r w:rsidRPr="009C52F5">
        <w:rPr>
          <w:b/>
          <w:bCs/>
          <w:sz w:val="26"/>
          <w:szCs w:val="26"/>
          <w:lang w:val="uk-UA"/>
        </w:rPr>
        <w:t>ПІДГОТОВКА ЗДОБУВАЧА ДО ЗАХИСТУ</w:t>
      </w:r>
    </w:p>
    <w:p w:rsidR="00E75CDE" w:rsidRPr="009C52F5" w:rsidRDefault="0041052A" w:rsidP="00987DFB">
      <w:pPr>
        <w:ind w:firstLine="567"/>
        <w:jc w:val="both"/>
        <w:rPr>
          <w:sz w:val="26"/>
          <w:szCs w:val="26"/>
          <w:lang w:val="uk-UA"/>
        </w:rPr>
      </w:pPr>
      <w:r w:rsidRPr="009C52F5">
        <w:rPr>
          <w:sz w:val="26"/>
          <w:szCs w:val="26"/>
          <w:lang w:val="uk-UA"/>
        </w:rPr>
        <w:t xml:space="preserve">Не пізніше як за п’ять днів до захисту </w:t>
      </w:r>
      <w:r w:rsidR="00A80843" w:rsidRPr="009C52F5">
        <w:rPr>
          <w:sz w:val="26"/>
          <w:szCs w:val="26"/>
          <w:lang w:val="uk-UA"/>
        </w:rPr>
        <w:t xml:space="preserve">курсова </w:t>
      </w:r>
      <w:r w:rsidRPr="009C52F5">
        <w:rPr>
          <w:sz w:val="26"/>
          <w:szCs w:val="26"/>
          <w:lang w:val="uk-UA"/>
        </w:rPr>
        <w:t xml:space="preserve">робота передається </w:t>
      </w:r>
      <w:r w:rsidR="00A80843" w:rsidRPr="009C52F5">
        <w:rPr>
          <w:sz w:val="26"/>
          <w:szCs w:val="26"/>
          <w:lang w:val="uk-UA"/>
        </w:rPr>
        <w:t>на кафедру</w:t>
      </w:r>
      <w:r w:rsidRPr="009C52F5">
        <w:rPr>
          <w:sz w:val="26"/>
          <w:szCs w:val="26"/>
          <w:lang w:val="uk-UA"/>
        </w:rPr>
        <w:t xml:space="preserve">. </w:t>
      </w:r>
    </w:p>
    <w:p w:rsidR="00E75CDE" w:rsidRPr="009C52F5" w:rsidRDefault="00A80843" w:rsidP="00987DFB">
      <w:pPr>
        <w:ind w:firstLine="567"/>
        <w:jc w:val="both"/>
        <w:rPr>
          <w:sz w:val="26"/>
          <w:szCs w:val="26"/>
          <w:lang w:val="uk-UA"/>
        </w:rPr>
      </w:pPr>
      <w:r w:rsidRPr="009C52F5">
        <w:rPr>
          <w:sz w:val="26"/>
          <w:szCs w:val="26"/>
          <w:lang w:val="uk-UA"/>
        </w:rPr>
        <w:t>Комісії з захисту</w:t>
      </w:r>
      <w:r w:rsidR="0041052A" w:rsidRPr="009C52F5">
        <w:rPr>
          <w:sz w:val="26"/>
          <w:szCs w:val="26"/>
          <w:lang w:val="uk-UA"/>
        </w:rPr>
        <w:t xml:space="preserve"> </w:t>
      </w:r>
      <w:r w:rsidRPr="009C52F5">
        <w:rPr>
          <w:sz w:val="26"/>
          <w:szCs w:val="26"/>
          <w:lang w:val="uk-UA"/>
        </w:rPr>
        <w:t xml:space="preserve">курсових робіт </w:t>
      </w:r>
      <w:r w:rsidR="0041052A" w:rsidRPr="009C52F5">
        <w:rPr>
          <w:sz w:val="26"/>
          <w:szCs w:val="26"/>
          <w:lang w:val="uk-UA"/>
        </w:rPr>
        <w:t xml:space="preserve">можуть надаватися також інші матеріали, що характеризують наукову та практичну значущість роботи (опубліковані статті, тези </w:t>
      </w:r>
      <w:r w:rsidR="0041052A" w:rsidRPr="009C52F5">
        <w:rPr>
          <w:sz w:val="26"/>
          <w:szCs w:val="26"/>
          <w:lang w:val="uk-UA"/>
        </w:rPr>
        <w:lastRenderedPageBreak/>
        <w:t xml:space="preserve">наукових доповідей за темою дослідження; акти впровадження результатів дослідження; розроблені та виготовлені здобувачем макети, моделі, пристрої тощо). </w:t>
      </w:r>
    </w:p>
    <w:p w:rsidR="00A01803" w:rsidRPr="009C52F5" w:rsidRDefault="00A01803" w:rsidP="00987DFB">
      <w:pPr>
        <w:shd w:val="clear" w:color="auto" w:fill="FFFFFF"/>
        <w:ind w:right="-79" w:firstLine="708"/>
        <w:jc w:val="both"/>
        <w:rPr>
          <w:sz w:val="26"/>
          <w:szCs w:val="26"/>
          <w:lang w:val="uk-UA"/>
        </w:rPr>
      </w:pPr>
      <w:r w:rsidRPr="009C52F5">
        <w:rPr>
          <w:sz w:val="26"/>
          <w:szCs w:val="26"/>
          <w:lang w:val="uk-UA"/>
        </w:rPr>
        <w:t xml:space="preserve">Підготовка до захисту включає також </w:t>
      </w:r>
      <w:r w:rsidR="00A80843" w:rsidRPr="009C52F5">
        <w:rPr>
          <w:sz w:val="26"/>
          <w:szCs w:val="26"/>
          <w:lang w:val="uk-UA"/>
        </w:rPr>
        <w:t>підготовку презентації доповіді</w:t>
      </w:r>
      <w:r w:rsidRPr="009C52F5">
        <w:rPr>
          <w:sz w:val="26"/>
          <w:szCs w:val="26"/>
          <w:lang w:val="uk-UA"/>
        </w:rPr>
        <w:t xml:space="preserve">. Як правило її можна поділити на три частини. Перша частина доповіді ґрунтується на основних складових вступу роботи. Друга частина, найбільша в доповіді, присвячується основним результатам </w:t>
      </w:r>
      <w:r w:rsidR="00A80843" w:rsidRPr="009C52F5">
        <w:rPr>
          <w:sz w:val="26"/>
          <w:szCs w:val="26"/>
          <w:lang w:val="uk-UA"/>
        </w:rPr>
        <w:t xml:space="preserve">наукового </w:t>
      </w:r>
      <w:r w:rsidR="00FD4A39" w:rsidRPr="009C52F5">
        <w:rPr>
          <w:sz w:val="26"/>
          <w:szCs w:val="26"/>
          <w:lang w:val="uk-UA"/>
        </w:rPr>
        <w:t>пошуку</w:t>
      </w:r>
      <w:r w:rsidRPr="009C52F5">
        <w:rPr>
          <w:sz w:val="26"/>
          <w:szCs w:val="26"/>
          <w:lang w:val="uk-UA"/>
        </w:rPr>
        <w:t xml:space="preserve">. Закінчується доповідь заключною частиною, яка складається </w:t>
      </w:r>
      <w:r w:rsidR="00A80843" w:rsidRPr="009C52F5">
        <w:rPr>
          <w:sz w:val="26"/>
          <w:szCs w:val="26"/>
          <w:lang w:val="uk-UA"/>
        </w:rPr>
        <w:t>з</w:t>
      </w:r>
      <w:r w:rsidRPr="009C52F5">
        <w:rPr>
          <w:sz w:val="26"/>
          <w:szCs w:val="26"/>
          <w:lang w:val="uk-UA"/>
        </w:rPr>
        <w:t xml:space="preserve"> тексту висновків </w:t>
      </w:r>
      <w:r w:rsidR="00A80843" w:rsidRPr="009C52F5">
        <w:rPr>
          <w:sz w:val="26"/>
          <w:szCs w:val="26"/>
          <w:lang w:val="uk-UA"/>
        </w:rPr>
        <w:t>курсової</w:t>
      </w:r>
      <w:r w:rsidRPr="009C52F5">
        <w:rPr>
          <w:sz w:val="26"/>
          <w:szCs w:val="26"/>
          <w:lang w:val="uk-UA"/>
        </w:rPr>
        <w:t xml:space="preserve"> роботи. </w:t>
      </w:r>
    </w:p>
    <w:p w:rsidR="00A01803" w:rsidRPr="009C52F5" w:rsidRDefault="00A01803" w:rsidP="00987DFB">
      <w:pPr>
        <w:shd w:val="clear" w:color="auto" w:fill="FFFFFF"/>
        <w:ind w:right="-79" w:firstLine="708"/>
        <w:jc w:val="both"/>
        <w:rPr>
          <w:sz w:val="26"/>
          <w:szCs w:val="26"/>
          <w:lang w:val="uk-UA"/>
        </w:rPr>
      </w:pPr>
      <w:r w:rsidRPr="009C52F5">
        <w:rPr>
          <w:sz w:val="26"/>
          <w:szCs w:val="26"/>
          <w:lang w:val="uk-UA"/>
        </w:rPr>
        <w:t>До тексту доповіді можуть бути додані додаткові матеріали (схеми, графіки, діаграми і т.п.), які необхідні для доведення положень, які висуваються і обґрунтування висновків, а також запропонованих рекомендацій.</w:t>
      </w:r>
    </w:p>
    <w:p w:rsidR="00DC7A3A" w:rsidRPr="009C52F5" w:rsidRDefault="00DC7A3A" w:rsidP="00987DFB">
      <w:pPr>
        <w:ind w:firstLine="567"/>
        <w:jc w:val="center"/>
        <w:rPr>
          <w:b/>
          <w:bCs/>
          <w:sz w:val="26"/>
          <w:szCs w:val="26"/>
          <w:lang w:val="uk-UA"/>
        </w:rPr>
      </w:pPr>
    </w:p>
    <w:p w:rsidR="00E75CDE" w:rsidRPr="009C52F5" w:rsidRDefault="00841EE0" w:rsidP="00FD4A39">
      <w:pPr>
        <w:jc w:val="center"/>
        <w:rPr>
          <w:b/>
          <w:bCs/>
          <w:sz w:val="26"/>
          <w:szCs w:val="26"/>
          <w:lang w:val="uk-UA"/>
        </w:rPr>
      </w:pPr>
      <w:r w:rsidRPr="009C52F5">
        <w:rPr>
          <w:b/>
          <w:bCs/>
          <w:sz w:val="26"/>
          <w:szCs w:val="26"/>
          <w:lang w:val="uk-UA"/>
        </w:rPr>
        <w:t xml:space="preserve">ЗАХИСТ </w:t>
      </w:r>
      <w:r w:rsidR="00A80843" w:rsidRPr="009C52F5">
        <w:rPr>
          <w:b/>
          <w:bCs/>
          <w:sz w:val="26"/>
          <w:szCs w:val="26"/>
          <w:lang w:val="uk-UA"/>
        </w:rPr>
        <w:t>КУРСОВОЇ</w:t>
      </w:r>
      <w:r w:rsidRPr="009C52F5">
        <w:rPr>
          <w:b/>
          <w:bCs/>
          <w:sz w:val="26"/>
          <w:szCs w:val="26"/>
          <w:lang w:val="uk-UA"/>
        </w:rPr>
        <w:t xml:space="preserve"> РОБОТИ</w:t>
      </w:r>
    </w:p>
    <w:p w:rsidR="00E75CDE" w:rsidRPr="009C52F5" w:rsidRDefault="0041052A" w:rsidP="00FD4A39">
      <w:pPr>
        <w:ind w:firstLine="567"/>
        <w:jc w:val="both"/>
        <w:rPr>
          <w:sz w:val="26"/>
          <w:szCs w:val="26"/>
          <w:lang w:val="uk-UA"/>
        </w:rPr>
      </w:pPr>
      <w:r w:rsidRPr="009C52F5">
        <w:rPr>
          <w:sz w:val="26"/>
          <w:szCs w:val="26"/>
          <w:lang w:val="uk-UA"/>
        </w:rPr>
        <w:t>Захист проводиться на відкритому засіданні комісії</w:t>
      </w:r>
      <w:r w:rsidR="00A80843" w:rsidRPr="009C52F5">
        <w:rPr>
          <w:sz w:val="26"/>
          <w:szCs w:val="26"/>
          <w:lang w:val="uk-UA"/>
        </w:rPr>
        <w:t xml:space="preserve"> з захисту курсових робіт</w:t>
      </w:r>
      <w:r w:rsidRPr="009C52F5">
        <w:rPr>
          <w:sz w:val="26"/>
          <w:szCs w:val="26"/>
          <w:lang w:val="uk-UA"/>
        </w:rPr>
        <w:t xml:space="preserve">. </w:t>
      </w:r>
    </w:p>
    <w:p w:rsidR="00E75CDE" w:rsidRPr="009C52F5" w:rsidRDefault="00A80843" w:rsidP="00FD4A39">
      <w:pPr>
        <w:ind w:firstLine="567"/>
        <w:jc w:val="both"/>
        <w:rPr>
          <w:sz w:val="26"/>
          <w:szCs w:val="26"/>
          <w:lang w:val="uk-UA"/>
        </w:rPr>
      </w:pPr>
      <w:r w:rsidRPr="009C52F5">
        <w:rPr>
          <w:sz w:val="26"/>
          <w:szCs w:val="26"/>
          <w:lang w:val="uk-UA"/>
        </w:rPr>
        <w:t>К</w:t>
      </w:r>
      <w:r w:rsidR="0041052A" w:rsidRPr="009C52F5">
        <w:rPr>
          <w:sz w:val="26"/>
          <w:szCs w:val="26"/>
          <w:lang w:val="uk-UA"/>
        </w:rPr>
        <w:t xml:space="preserve">омісія заслуховує виступ автора </w:t>
      </w:r>
      <w:r w:rsidRPr="009C52F5">
        <w:rPr>
          <w:sz w:val="26"/>
          <w:szCs w:val="26"/>
          <w:lang w:val="uk-UA"/>
        </w:rPr>
        <w:t>курсової роботи</w:t>
      </w:r>
      <w:r w:rsidR="0041052A" w:rsidRPr="009C52F5">
        <w:rPr>
          <w:sz w:val="26"/>
          <w:szCs w:val="26"/>
          <w:lang w:val="uk-UA"/>
        </w:rPr>
        <w:t xml:space="preserve">. </w:t>
      </w:r>
    </w:p>
    <w:p w:rsidR="00E75CDE" w:rsidRPr="009C52F5" w:rsidRDefault="0041052A" w:rsidP="00FD4A39">
      <w:pPr>
        <w:ind w:firstLine="567"/>
        <w:jc w:val="both"/>
        <w:rPr>
          <w:sz w:val="26"/>
          <w:szCs w:val="26"/>
          <w:lang w:val="uk-UA"/>
        </w:rPr>
      </w:pPr>
      <w:r w:rsidRPr="009C52F5">
        <w:rPr>
          <w:sz w:val="26"/>
          <w:szCs w:val="26"/>
          <w:lang w:val="uk-UA"/>
        </w:rPr>
        <w:t>Для виступу перед комісією здобувачеві надається до десяти хвилин, що відповідає, озвученню приблизно трьох-чотирьох сторінок тексту.</w:t>
      </w:r>
    </w:p>
    <w:p w:rsidR="00E75CDE" w:rsidRPr="009C52F5" w:rsidRDefault="0041052A" w:rsidP="00FD4A39">
      <w:pPr>
        <w:ind w:firstLine="567"/>
        <w:jc w:val="both"/>
        <w:rPr>
          <w:sz w:val="26"/>
          <w:szCs w:val="26"/>
          <w:lang w:val="uk-UA"/>
        </w:rPr>
      </w:pPr>
      <w:r w:rsidRPr="009C52F5">
        <w:rPr>
          <w:sz w:val="26"/>
          <w:szCs w:val="26"/>
          <w:lang w:val="uk-UA"/>
        </w:rPr>
        <w:t xml:space="preserve"> Усний виступ здобувача на відкритому засіданні комісії, як правило, містить:</w:t>
      </w:r>
    </w:p>
    <w:p w:rsidR="00E75CDE" w:rsidRPr="009C52F5" w:rsidRDefault="0041052A" w:rsidP="00FD4A39">
      <w:pPr>
        <w:ind w:firstLine="567"/>
        <w:jc w:val="both"/>
        <w:rPr>
          <w:sz w:val="26"/>
          <w:szCs w:val="26"/>
          <w:lang w:val="uk-UA"/>
        </w:rPr>
      </w:pPr>
      <w:r w:rsidRPr="009C52F5">
        <w:rPr>
          <w:sz w:val="26"/>
          <w:szCs w:val="26"/>
          <w:lang w:val="uk-UA"/>
        </w:rPr>
        <w:t xml:space="preserve"> • обґрунтування актуальності теми; </w:t>
      </w:r>
    </w:p>
    <w:p w:rsidR="00E75CDE" w:rsidRPr="009C52F5" w:rsidRDefault="0041052A" w:rsidP="00FD4A39">
      <w:pPr>
        <w:ind w:firstLine="567"/>
        <w:jc w:val="both"/>
        <w:rPr>
          <w:sz w:val="26"/>
          <w:szCs w:val="26"/>
          <w:lang w:val="uk-UA"/>
        </w:rPr>
      </w:pPr>
      <w:r w:rsidRPr="009C52F5">
        <w:rPr>
          <w:sz w:val="26"/>
          <w:szCs w:val="26"/>
          <w:lang w:val="uk-UA"/>
        </w:rPr>
        <w:t xml:space="preserve">• визначення мети </w:t>
      </w:r>
      <w:r w:rsidR="00A80843" w:rsidRPr="009C52F5">
        <w:rPr>
          <w:sz w:val="26"/>
          <w:szCs w:val="26"/>
          <w:lang w:val="uk-UA"/>
        </w:rPr>
        <w:t xml:space="preserve">курсової </w:t>
      </w:r>
      <w:r w:rsidRPr="009C52F5">
        <w:rPr>
          <w:sz w:val="26"/>
          <w:szCs w:val="26"/>
          <w:lang w:val="uk-UA"/>
        </w:rPr>
        <w:t xml:space="preserve">роботи, логіки реалізації конкретних завдань; </w:t>
      </w:r>
    </w:p>
    <w:p w:rsidR="00E75CDE" w:rsidRPr="009C52F5" w:rsidRDefault="0041052A" w:rsidP="00FD4A39">
      <w:pPr>
        <w:ind w:firstLine="567"/>
        <w:jc w:val="both"/>
        <w:rPr>
          <w:sz w:val="26"/>
          <w:szCs w:val="26"/>
          <w:lang w:val="uk-UA"/>
        </w:rPr>
      </w:pPr>
      <w:r w:rsidRPr="009C52F5">
        <w:rPr>
          <w:sz w:val="26"/>
          <w:szCs w:val="26"/>
          <w:lang w:val="uk-UA"/>
        </w:rPr>
        <w:t xml:space="preserve">• розкриття сутності практичної значущості отриманих результатів; </w:t>
      </w:r>
    </w:p>
    <w:p w:rsidR="00E75CDE" w:rsidRPr="009C52F5" w:rsidRDefault="0041052A" w:rsidP="00FD4A39">
      <w:pPr>
        <w:ind w:firstLine="567"/>
        <w:jc w:val="both"/>
        <w:rPr>
          <w:sz w:val="26"/>
          <w:szCs w:val="26"/>
          <w:lang w:val="uk-UA"/>
        </w:rPr>
      </w:pPr>
      <w:r w:rsidRPr="009C52F5">
        <w:rPr>
          <w:sz w:val="26"/>
          <w:szCs w:val="26"/>
          <w:lang w:val="uk-UA"/>
        </w:rPr>
        <w:t xml:space="preserve">• виклад висновків. </w:t>
      </w:r>
    </w:p>
    <w:p w:rsidR="00E75CDE" w:rsidRPr="009C52F5" w:rsidRDefault="0041052A" w:rsidP="00FD4A39">
      <w:pPr>
        <w:ind w:firstLine="567"/>
        <w:jc w:val="both"/>
        <w:rPr>
          <w:sz w:val="26"/>
          <w:szCs w:val="26"/>
          <w:lang w:val="uk-UA"/>
        </w:rPr>
      </w:pPr>
      <w:r w:rsidRPr="009C52F5">
        <w:rPr>
          <w:sz w:val="26"/>
          <w:szCs w:val="26"/>
          <w:lang w:val="uk-UA"/>
        </w:rPr>
        <w:t xml:space="preserve">Здобувач вищої освіти зобов’язаний також по суті відповісти на запитання членів комісії, дати аргументовані роз’яснення щодо критичних зауважень. </w:t>
      </w:r>
    </w:p>
    <w:p w:rsidR="00E75CDE" w:rsidRPr="009C52F5" w:rsidRDefault="0041052A" w:rsidP="00FD4A39">
      <w:pPr>
        <w:ind w:firstLine="567"/>
        <w:jc w:val="both"/>
        <w:rPr>
          <w:sz w:val="26"/>
          <w:szCs w:val="26"/>
          <w:lang w:val="uk-UA"/>
        </w:rPr>
      </w:pPr>
      <w:r w:rsidRPr="009C52F5">
        <w:rPr>
          <w:sz w:val="26"/>
          <w:szCs w:val="26"/>
          <w:lang w:val="uk-UA"/>
        </w:rPr>
        <w:t xml:space="preserve">Під час виступу здобувач повинен продемонструвати рівень володіння матеріалом дослідження й аргументовано довести наукову та практичну цінність виконаної роботи, зокрема: </w:t>
      </w:r>
    </w:p>
    <w:p w:rsidR="00E75CDE" w:rsidRPr="009C52F5" w:rsidRDefault="0041052A" w:rsidP="00FD4A39">
      <w:pPr>
        <w:ind w:firstLine="567"/>
        <w:jc w:val="both"/>
        <w:rPr>
          <w:sz w:val="26"/>
          <w:szCs w:val="26"/>
          <w:lang w:val="uk-UA"/>
        </w:rPr>
      </w:pPr>
      <w:r w:rsidRPr="009C52F5">
        <w:rPr>
          <w:sz w:val="26"/>
          <w:szCs w:val="26"/>
          <w:lang w:val="uk-UA"/>
        </w:rPr>
        <w:t xml:space="preserve">• виявити ґрунтовну обізнаність і належну ерудованість щодо обраної проблеми та предмета дослідження, в тому числі обізнаність у зарубіжних джерелах, в контексті своєї спеціальності; </w:t>
      </w:r>
    </w:p>
    <w:p w:rsidR="00E75CDE" w:rsidRPr="009C52F5" w:rsidRDefault="0041052A" w:rsidP="00FD4A39">
      <w:pPr>
        <w:ind w:firstLine="567"/>
        <w:jc w:val="both"/>
        <w:rPr>
          <w:sz w:val="26"/>
          <w:szCs w:val="26"/>
          <w:lang w:val="uk-UA"/>
        </w:rPr>
      </w:pPr>
      <w:r w:rsidRPr="009C52F5">
        <w:rPr>
          <w:sz w:val="26"/>
          <w:szCs w:val="26"/>
          <w:lang w:val="uk-UA"/>
        </w:rPr>
        <w:t xml:space="preserve">• показати інноваційний характер </w:t>
      </w:r>
      <w:r w:rsidR="00504CCA" w:rsidRPr="009C52F5">
        <w:rPr>
          <w:sz w:val="26"/>
          <w:szCs w:val="26"/>
          <w:lang w:val="uk-UA"/>
        </w:rPr>
        <w:t>досліджень</w:t>
      </w:r>
      <w:r w:rsidRPr="009C52F5">
        <w:rPr>
          <w:sz w:val="26"/>
          <w:szCs w:val="26"/>
          <w:lang w:val="uk-UA"/>
        </w:rPr>
        <w:t>;</w:t>
      </w:r>
    </w:p>
    <w:p w:rsidR="00E75CDE" w:rsidRPr="009C52F5" w:rsidRDefault="0041052A" w:rsidP="00FD4A39">
      <w:pPr>
        <w:ind w:firstLine="567"/>
        <w:jc w:val="both"/>
        <w:rPr>
          <w:sz w:val="26"/>
          <w:szCs w:val="26"/>
          <w:lang w:val="uk-UA"/>
        </w:rPr>
      </w:pPr>
      <w:r w:rsidRPr="009C52F5">
        <w:rPr>
          <w:sz w:val="26"/>
          <w:szCs w:val="26"/>
          <w:lang w:val="uk-UA"/>
        </w:rPr>
        <w:t xml:space="preserve"> • поєднати виступ із використанням мультимедійних засобів, демонструванням таблиць, схем, виробів, пристроїв, установок тощо. </w:t>
      </w:r>
    </w:p>
    <w:p w:rsidR="00F726EE" w:rsidRPr="009C52F5" w:rsidRDefault="00F726EE" w:rsidP="00FD4A39">
      <w:pPr>
        <w:shd w:val="clear" w:color="auto" w:fill="FFFFFF"/>
        <w:ind w:right="-79" w:firstLine="490"/>
        <w:jc w:val="both"/>
        <w:rPr>
          <w:sz w:val="26"/>
          <w:szCs w:val="26"/>
          <w:lang w:val="uk-UA"/>
        </w:rPr>
      </w:pPr>
      <w:r w:rsidRPr="009C52F5">
        <w:rPr>
          <w:sz w:val="26"/>
          <w:szCs w:val="26"/>
          <w:lang w:val="uk-UA"/>
        </w:rPr>
        <w:t>Робити виступ слід спокійно, зібрано та впевнено. Варто врахувати поради</w:t>
      </w:r>
      <w:r w:rsidR="00E26F6C" w:rsidRPr="009C52F5">
        <w:rPr>
          <w:sz w:val="26"/>
          <w:szCs w:val="26"/>
          <w:lang w:val="uk-UA"/>
        </w:rPr>
        <w:t xml:space="preserve"> для доповідача, що </w:t>
      </w:r>
      <w:r w:rsidR="00504CCA" w:rsidRPr="009C52F5">
        <w:rPr>
          <w:sz w:val="26"/>
          <w:szCs w:val="26"/>
          <w:lang w:val="uk-UA"/>
        </w:rPr>
        <w:t>на</w:t>
      </w:r>
      <w:r w:rsidR="00E26F6C" w:rsidRPr="009C52F5">
        <w:rPr>
          <w:sz w:val="26"/>
          <w:szCs w:val="26"/>
          <w:lang w:val="uk-UA"/>
        </w:rPr>
        <w:t xml:space="preserve">дані </w:t>
      </w:r>
      <w:r w:rsidR="00504CCA" w:rsidRPr="009C52F5">
        <w:rPr>
          <w:sz w:val="26"/>
          <w:szCs w:val="26"/>
          <w:lang w:val="uk-UA"/>
        </w:rPr>
        <w:t>керівником</w:t>
      </w:r>
      <w:r w:rsidRPr="009C52F5">
        <w:rPr>
          <w:sz w:val="26"/>
          <w:szCs w:val="26"/>
          <w:lang w:val="uk-UA"/>
        </w:rPr>
        <w:t>.</w:t>
      </w:r>
    </w:p>
    <w:p w:rsidR="00F726EE" w:rsidRPr="009C52F5" w:rsidRDefault="00F726EE" w:rsidP="00FD4A39">
      <w:pPr>
        <w:shd w:val="clear" w:color="auto" w:fill="FFFFFF"/>
        <w:ind w:right="-79"/>
        <w:jc w:val="both"/>
        <w:rPr>
          <w:sz w:val="26"/>
          <w:szCs w:val="26"/>
          <w:lang w:val="uk-UA"/>
        </w:rPr>
      </w:pPr>
      <w:r w:rsidRPr="009C52F5">
        <w:rPr>
          <w:b/>
          <w:bCs/>
          <w:sz w:val="26"/>
          <w:szCs w:val="26"/>
          <w:lang w:val="uk-UA"/>
        </w:rPr>
        <w:t>Практичні поради промовцеві</w:t>
      </w:r>
    </w:p>
    <w:p w:rsidR="00F726EE" w:rsidRPr="009C52F5" w:rsidRDefault="00F726EE" w:rsidP="00FD4A39">
      <w:pPr>
        <w:widowControl w:val="0"/>
        <w:numPr>
          <w:ilvl w:val="0"/>
          <w:numId w:val="2"/>
        </w:numPr>
        <w:shd w:val="clear" w:color="auto" w:fill="FFFFFF"/>
        <w:tabs>
          <w:tab w:val="left" w:pos="744"/>
        </w:tabs>
        <w:autoSpaceDE w:val="0"/>
        <w:autoSpaceDN w:val="0"/>
        <w:adjustRightInd w:val="0"/>
        <w:ind w:left="720" w:right="-79" w:hanging="360"/>
        <w:jc w:val="both"/>
        <w:rPr>
          <w:sz w:val="26"/>
          <w:szCs w:val="26"/>
          <w:lang w:val="uk-UA"/>
        </w:rPr>
      </w:pPr>
      <w:r w:rsidRPr="009C52F5">
        <w:rPr>
          <w:sz w:val="26"/>
          <w:szCs w:val="26"/>
          <w:lang w:val="uk-UA"/>
        </w:rPr>
        <w:t xml:space="preserve"> З привітальним словом зверніться до </w:t>
      </w:r>
      <w:r w:rsidR="00504CCA" w:rsidRPr="009C52F5">
        <w:rPr>
          <w:sz w:val="26"/>
          <w:szCs w:val="26"/>
          <w:lang w:val="uk-UA"/>
        </w:rPr>
        <w:t xml:space="preserve">членів </w:t>
      </w:r>
      <w:r w:rsidRPr="009C52F5">
        <w:rPr>
          <w:sz w:val="26"/>
          <w:szCs w:val="26"/>
          <w:lang w:val="uk-UA"/>
        </w:rPr>
        <w:t>комісії (наприклад: "Шановні члени комісії! Шановні присутні!").</w:t>
      </w:r>
    </w:p>
    <w:p w:rsidR="00F726EE" w:rsidRPr="009C52F5" w:rsidRDefault="00F726EE" w:rsidP="00FD4A39">
      <w:pPr>
        <w:widowControl w:val="0"/>
        <w:numPr>
          <w:ilvl w:val="0"/>
          <w:numId w:val="2"/>
        </w:numPr>
        <w:shd w:val="clear" w:color="auto" w:fill="FFFFFF"/>
        <w:tabs>
          <w:tab w:val="left" w:pos="744"/>
        </w:tabs>
        <w:autoSpaceDE w:val="0"/>
        <w:autoSpaceDN w:val="0"/>
        <w:adjustRightInd w:val="0"/>
        <w:ind w:left="720" w:right="-79" w:hanging="360"/>
        <w:jc w:val="both"/>
        <w:rPr>
          <w:sz w:val="26"/>
          <w:szCs w:val="26"/>
          <w:lang w:val="uk-UA"/>
        </w:rPr>
      </w:pPr>
      <w:r w:rsidRPr="009C52F5">
        <w:rPr>
          <w:sz w:val="26"/>
          <w:szCs w:val="26"/>
          <w:lang w:val="uk-UA"/>
        </w:rPr>
        <w:t xml:space="preserve"> Представте себе, назвіть прізвище, ім'я, по</w:t>
      </w:r>
      <w:r w:rsidR="00FD4A39" w:rsidRPr="009C52F5">
        <w:rPr>
          <w:sz w:val="26"/>
          <w:szCs w:val="26"/>
          <w:lang w:val="uk-UA"/>
        </w:rPr>
        <w:t xml:space="preserve"> </w:t>
      </w:r>
      <w:r w:rsidRPr="009C52F5">
        <w:rPr>
          <w:sz w:val="26"/>
          <w:szCs w:val="26"/>
          <w:lang w:val="uk-UA"/>
        </w:rPr>
        <w:t xml:space="preserve">батькові, курс (наприклад: "Мене звати </w:t>
      </w:r>
      <w:r w:rsidR="00FD4A39" w:rsidRPr="009C52F5">
        <w:rPr>
          <w:sz w:val="26"/>
          <w:szCs w:val="26"/>
          <w:lang w:val="uk-UA"/>
        </w:rPr>
        <w:t>Петренко</w:t>
      </w:r>
      <w:r w:rsidRPr="009C52F5">
        <w:rPr>
          <w:sz w:val="26"/>
          <w:szCs w:val="26"/>
          <w:lang w:val="uk-UA"/>
        </w:rPr>
        <w:t xml:space="preserve"> Катерина Олександрівна, </w:t>
      </w:r>
      <w:r w:rsidR="00504CCA" w:rsidRPr="009C52F5">
        <w:rPr>
          <w:sz w:val="26"/>
          <w:szCs w:val="26"/>
          <w:lang w:val="uk-UA"/>
        </w:rPr>
        <w:t xml:space="preserve">здобувач третього </w:t>
      </w:r>
      <w:r w:rsidRPr="009C52F5">
        <w:rPr>
          <w:sz w:val="26"/>
          <w:szCs w:val="26"/>
          <w:lang w:val="uk-UA"/>
        </w:rPr>
        <w:t xml:space="preserve">року навчання спеціальності </w:t>
      </w:r>
      <w:r w:rsidR="00504CCA" w:rsidRPr="009C52F5">
        <w:rPr>
          <w:sz w:val="26"/>
          <w:szCs w:val="26"/>
          <w:lang w:val="uk-UA"/>
        </w:rPr>
        <w:t>226 Фармація, промислова фармація</w:t>
      </w:r>
      <w:r w:rsidRPr="009C52F5">
        <w:rPr>
          <w:sz w:val="26"/>
          <w:szCs w:val="26"/>
          <w:lang w:val="uk-UA"/>
        </w:rPr>
        <w:t>).</w:t>
      </w:r>
    </w:p>
    <w:p w:rsidR="00F726EE" w:rsidRPr="009C52F5" w:rsidRDefault="00F726EE" w:rsidP="00FD4A39">
      <w:pPr>
        <w:shd w:val="clear" w:color="auto" w:fill="FFFFFF"/>
        <w:tabs>
          <w:tab w:val="left" w:pos="-2700"/>
        </w:tabs>
        <w:ind w:right="-79" w:firstLine="504"/>
        <w:jc w:val="both"/>
        <w:rPr>
          <w:sz w:val="26"/>
          <w:szCs w:val="26"/>
          <w:lang w:val="uk-UA"/>
        </w:rPr>
      </w:pPr>
      <w:r w:rsidRPr="009C52F5">
        <w:rPr>
          <w:sz w:val="26"/>
          <w:szCs w:val="26"/>
          <w:lang w:val="uk-UA"/>
        </w:rPr>
        <w:t xml:space="preserve">3) Виразно,    чітко    назвіть    тему    </w:t>
      </w:r>
      <w:r w:rsidR="00504CCA" w:rsidRPr="009C52F5">
        <w:rPr>
          <w:sz w:val="26"/>
          <w:szCs w:val="26"/>
          <w:lang w:val="uk-UA"/>
        </w:rPr>
        <w:t xml:space="preserve">курсової </w:t>
      </w:r>
      <w:r w:rsidRPr="009C52F5">
        <w:rPr>
          <w:sz w:val="26"/>
          <w:szCs w:val="26"/>
          <w:lang w:val="uk-UA"/>
        </w:rPr>
        <w:t xml:space="preserve">роботи (наприклад: "Дозвольте мені представити вашій увазі </w:t>
      </w:r>
      <w:r w:rsidR="00504CCA" w:rsidRPr="009C52F5">
        <w:rPr>
          <w:sz w:val="26"/>
          <w:szCs w:val="26"/>
          <w:lang w:val="uk-UA"/>
        </w:rPr>
        <w:t xml:space="preserve">курсову </w:t>
      </w:r>
      <w:r w:rsidRPr="009C52F5">
        <w:rPr>
          <w:sz w:val="26"/>
          <w:szCs w:val="26"/>
          <w:lang w:val="uk-UA"/>
        </w:rPr>
        <w:t>роботу на тему</w:t>
      </w:r>
      <w:r w:rsidR="00FD4A39" w:rsidRPr="009C52F5">
        <w:rPr>
          <w:sz w:val="26"/>
          <w:szCs w:val="26"/>
          <w:lang w:val="uk-UA"/>
        </w:rPr>
        <w:t xml:space="preserve"> «...»</w:t>
      </w:r>
      <w:r w:rsidRPr="009C52F5">
        <w:rPr>
          <w:sz w:val="26"/>
          <w:szCs w:val="26"/>
          <w:lang w:val="uk-UA"/>
        </w:rPr>
        <w:t>).</w:t>
      </w:r>
    </w:p>
    <w:p w:rsidR="00F726EE" w:rsidRPr="009C52F5" w:rsidRDefault="00F726EE" w:rsidP="00FD4A39">
      <w:pPr>
        <w:shd w:val="clear" w:color="auto" w:fill="FFFFFF"/>
        <w:ind w:right="-79" w:firstLine="494"/>
        <w:jc w:val="both"/>
        <w:rPr>
          <w:sz w:val="26"/>
          <w:szCs w:val="26"/>
          <w:lang w:val="uk-UA"/>
        </w:rPr>
      </w:pPr>
      <w:r w:rsidRPr="009C52F5">
        <w:rPr>
          <w:sz w:val="26"/>
          <w:szCs w:val="26"/>
          <w:lang w:val="uk-UA"/>
        </w:rPr>
        <w:t xml:space="preserve">4) Змістовно розкрийте </w:t>
      </w:r>
      <w:r w:rsidR="00E26F6C" w:rsidRPr="009C52F5">
        <w:rPr>
          <w:sz w:val="26"/>
          <w:szCs w:val="26"/>
          <w:lang w:val="uk-UA"/>
        </w:rPr>
        <w:t xml:space="preserve">основні складові вступу роботи: </w:t>
      </w:r>
      <w:r w:rsidRPr="009C52F5">
        <w:rPr>
          <w:sz w:val="26"/>
          <w:szCs w:val="26"/>
          <w:lang w:val="uk-UA"/>
        </w:rPr>
        <w:t>актуальність роботи, сформуйте мету, завдання,  предмет і об'єкт дослідження, методи дослідження</w:t>
      </w:r>
      <w:r w:rsidR="00E26F6C" w:rsidRPr="009C52F5">
        <w:rPr>
          <w:sz w:val="26"/>
          <w:szCs w:val="26"/>
          <w:lang w:val="uk-UA"/>
        </w:rPr>
        <w:t xml:space="preserve"> </w:t>
      </w:r>
      <w:r w:rsidR="00FD4A39" w:rsidRPr="009C52F5">
        <w:rPr>
          <w:sz w:val="26"/>
          <w:szCs w:val="26"/>
          <w:lang w:val="uk-UA"/>
        </w:rPr>
        <w:t>тощо</w:t>
      </w:r>
      <w:r w:rsidRPr="009C52F5">
        <w:rPr>
          <w:sz w:val="26"/>
          <w:szCs w:val="26"/>
          <w:lang w:val="uk-UA"/>
        </w:rPr>
        <w:t>.</w:t>
      </w:r>
    </w:p>
    <w:p w:rsidR="00F726EE" w:rsidRPr="009C52F5" w:rsidRDefault="00F726EE" w:rsidP="00FD4A39">
      <w:pPr>
        <w:shd w:val="clear" w:color="auto" w:fill="FFFFFF"/>
        <w:tabs>
          <w:tab w:val="left" w:pos="-2880"/>
        </w:tabs>
        <w:ind w:right="-79" w:firstLine="499"/>
        <w:jc w:val="both"/>
        <w:rPr>
          <w:sz w:val="26"/>
          <w:szCs w:val="26"/>
          <w:lang w:val="uk-UA"/>
        </w:rPr>
      </w:pPr>
      <w:r w:rsidRPr="009C52F5">
        <w:rPr>
          <w:sz w:val="26"/>
          <w:szCs w:val="26"/>
          <w:lang w:val="uk-UA"/>
        </w:rPr>
        <w:t>5) Коротко   розкрийте   шлях   реалізації  основних   завдань  роботи, обов'язково зробіть належні висновки та підкресліть практичну значимість вашої роботи.</w:t>
      </w:r>
    </w:p>
    <w:p w:rsidR="00F726EE" w:rsidRPr="009C52F5"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9C52F5">
        <w:rPr>
          <w:sz w:val="26"/>
          <w:szCs w:val="26"/>
          <w:lang w:val="uk-UA"/>
        </w:rPr>
        <w:t xml:space="preserve"> М</w:t>
      </w:r>
      <w:r w:rsidRPr="009C52F5">
        <w:rPr>
          <w:iCs/>
          <w:sz w:val="26"/>
          <w:szCs w:val="26"/>
          <w:lang w:val="uk-UA"/>
        </w:rPr>
        <w:t>ова доповідача повинна бути ясною, грамотно</w:t>
      </w:r>
      <w:r w:rsidR="00504CCA" w:rsidRPr="009C52F5">
        <w:rPr>
          <w:iCs/>
          <w:sz w:val="26"/>
          <w:szCs w:val="26"/>
          <w:lang w:val="uk-UA"/>
        </w:rPr>
        <w:t>ю,</w:t>
      </w:r>
      <w:r w:rsidRPr="009C52F5">
        <w:rPr>
          <w:iCs/>
          <w:sz w:val="26"/>
          <w:szCs w:val="26"/>
          <w:lang w:val="uk-UA"/>
        </w:rPr>
        <w:t xml:space="preserve"> точною, що робить її зрозумілою </w:t>
      </w:r>
      <w:r w:rsidR="00FD4A39" w:rsidRPr="009C52F5">
        <w:rPr>
          <w:iCs/>
          <w:sz w:val="26"/>
          <w:szCs w:val="26"/>
          <w:lang w:val="uk-UA"/>
        </w:rPr>
        <w:t>й</w:t>
      </w:r>
      <w:r w:rsidRPr="009C52F5">
        <w:rPr>
          <w:iCs/>
          <w:sz w:val="26"/>
          <w:szCs w:val="26"/>
          <w:lang w:val="uk-UA"/>
        </w:rPr>
        <w:t xml:space="preserve"> переконливою.</w:t>
      </w:r>
    </w:p>
    <w:p w:rsidR="00F726EE" w:rsidRPr="009C52F5"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9C52F5">
        <w:rPr>
          <w:iCs/>
          <w:sz w:val="26"/>
          <w:szCs w:val="26"/>
          <w:lang w:val="uk-UA"/>
        </w:rPr>
        <w:t>Мова повинна бути також виразною, що залежить від її темпу, тональності й інтонації. Спокійна, нешвидка манера викладу завжди імпонує слухачам.</w:t>
      </w:r>
    </w:p>
    <w:p w:rsidR="00F726EE" w:rsidRPr="009C52F5"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9C52F5">
        <w:rPr>
          <w:iCs/>
          <w:sz w:val="26"/>
          <w:szCs w:val="26"/>
          <w:lang w:val="uk-UA"/>
        </w:rPr>
        <w:lastRenderedPageBreak/>
        <w:t xml:space="preserve"> Велике значення має вибір одягу. Елегантність, акуратність, підтягнутість в одязі сприяє приємному враженню</w:t>
      </w:r>
      <w:r w:rsidR="00E26F6C" w:rsidRPr="009C52F5">
        <w:rPr>
          <w:iCs/>
          <w:sz w:val="26"/>
          <w:szCs w:val="26"/>
          <w:lang w:val="uk-UA"/>
        </w:rPr>
        <w:t xml:space="preserve"> для присутніх</w:t>
      </w:r>
      <w:r w:rsidRPr="009C52F5">
        <w:rPr>
          <w:iCs/>
          <w:sz w:val="26"/>
          <w:szCs w:val="26"/>
          <w:lang w:val="uk-UA"/>
        </w:rPr>
        <w:t>.</w:t>
      </w:r>
    </w:p>
    <w:p w:rsidR="00F726EE" w:rsidRPr="009C52F5"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9C52F5">
        <w:rPr>
          <w:iCs/>
          <w:sz w:val="26"/>
          <w:szCs w:val="26"/>
          <w:lang w:val="uk-UA"/>
        </w:rPr>
        <w:t>Відповідаючи на запитання, необхідно уважно його слухати і зрозуміти зміст того, що цікавить людину, яка його поставила. Бажано на задане питання відповідати відразу, а не вислуховувати всі питання, а потім на них відповідати. При цьому потрібно враховувати, що чітка, логічна аргументована відповідь на попереднє запитання може виключити наступне.</w:t>
      </w:r>
    </w:p>
    <w:p w:rsidR="00F726EE" w:rsidRPr="009C52F5"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9C52F5">
        <w:rPr>
          <w:sz w:val="26"/>
          <w:szCs w:val="26"/>
          <w:lang w:val="uk-UA"/>
        </w:rPr>
        <w:t xml:space="preserve"> Не забудьте подякувати аудиторії за увагу.</w:t>
      </w:r>
    </w:p>
    <w:p w:rsidR="00F726EE" w:rsidRPr="009C52F5"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9C52F5">
        <w:rPr>
          <w:sz w:val="26"/>
          <w:szCs w:val="26"/>
          <w:lang w:val="uk-UA"/>
        </w:rPr>
        <w:t>Пам'ятайте: доповідь має тривати до 10 хвилин.</w:t>
      </w:r>
    </w:p>
    <w:p w:rsidR="00F726EE" w:rsidRPr="009C52F5" w:rsidRDefault="00F726EE" w:rsidP="00FD4A39">
      <w:pPr>
        <w:widowControl w:val="0"/>
        <w:shd w:val="clear" w:color="auto" w:fill="FFFFFF"/>
        <w:tabs>
          <w:tab w:val="left" w:pos="-2880"/>
          <w:tab w:val="left" w:pos="-2520"/>
        </w:tabs>
        <w:autoSpaceDE w:val="0"/>
        <w:autoSpaceDN w:val="0"/>
        <w:adjustRightInd w:val="0"/>
        <w:ind w:right="-79" w:firstLine="540"/>
        <w:jc w:val="both"/>
        <w:rPr>
          <w:sz w:val="26"/>
          <w:szCs w:val="26"/>
          <w:lang w:val="uk-UA"/>
        </w:rPr>
      </w:pPr>
      <w:r w:rsidRPr="009C52F5">
        <w:rPr>
          <w:sz w:val="26"/>
          <w:szCs w:val="26"/>
          <w:lang w:val="uk-UA"/>
        </w:rPr>
        <w:t xml:space="preserve">Захист </w:t>
      </w:r>
      <w:r w:rsidR="00504CCA" w:rsidRPr="009C52F5">
        <w:rPr>
          <w:sz w:val="26"/>
          <w:szCs w:val="26"/>
          <w:lang w:val="uk-UA"/>
        </w:rPr>
        <w:t xml:space="preserve">курсової </w:t>
      </w:r>
      <w:r w:rsidRPr="009C52F5">
        <w:rPr>
          <w:sz w:val="26"/>
          <w:szCs w:val="26"/>
          <w:lang w:val="uk-UA"/>
        </w:rPr>
        <w:t>роб</w:t>
      </w:r>
      <w:r w:rsidR="00504CCA" w:rsidRPr="009C52F5">
        <w:rPr>
          <w:sz w:val="26"/>
          <w:szCs w:val="26"/>
          <w:lang w:val="uk-UA"/>
        </w:rPr>
        <w:t>оти</w:t>
      </w:r>
      <w:r w:rsidRPr="009C52F5">
        <w:rPr>
          <w:sz w:val="26"/>
          <w:szCs w:val="26"/>
          <w:lang w:val="uk-UA"/>
        </w:rPr>
        <w:t xml:space="preserve"> – це </w:t>
      </w:r>
      <w:r w:rsidR="00504CCA" w:rsidRPr="009C52F5">
        <w:rPr>
          <w:sz w:val="26"/>
          <w:szCs w:val="26"/>
          <w:lang w:val="uk-UA"/>
        </w:rPr>
        <w:t>важлива</w:t>
      </w:r>
      <w:r w:rsidRPr="009C52F5">
        <w:rPr>
          <w:sz w:val="26"/>
          <w:szCs w:val="26"/>
          <w:lang w:val="uk-UA"/>
        </w:rPr>
        <w:t xml:space="preserve"> подія для кожного її учасника, тож варто потурбуватися, щоб це дійство справді стало цікавим і корисним для всіх присутніх.</w:t>
      </w:r>
    </w:p>
    <w:p w:rsidR="00247AC8" w:rsidRPr="009C52F5" w:rsidRDefault="00247AC8" w:rsidP="00FD4A39">
      <w:pPr>
        <w:ind w:firstLine="567"/>
        <w:jc w:val="both"/>
        <w:rPr>
          <w:sz w:val="26"/>
          <w:szCs w:val="26"/>
          <w:lang w:val="uk-UA"/>
        </w:rPr>
      </w:pPr>
      <w:r w:rsidRPr="009C52F5">
        <w:rPr>
          <w:sz w:val="26"/>
          <w:szCs w:val="26"/>
          <w:lang w:val="uk-UA"/>
        </w:rPr>
        <w:t xml:space="preserve">У випадку проведення </w:t>
      </w:r>
      <w:r w:rsidRPr="009C52F5">
        <w:rPr>
          <w:b/>
          <w:bCs/>
          <w:sz w:val="26"/>
          <w:szCs w:val="26"/>
          <w:lang w:val="uk-UA"/>
        </w:rPr>
        <w:t>атестації</w:t>
      </w:r>
      <w:r w:rsidRPr="009C52F5">
        <w:rPr>
          <w:sz w:val="26"/>
          <w:szCs w:val="26"/>
          <w:lang w:val="uk-UA"/>
        </w:rPr>
        <w:t xml:space="preserve"> здобувачів </w:t>
      </w:r>
      <w:r w:rsidRPr="009C52F5">
        <w:rPr>
          <w:b/>
          <w:bCs/>
          <w:sz w:val="26"/>
          <w:szCs w:val="26"/>
          <w:lang w:val="uk-UA"/>
        </w:rPr>
        <w:t>із застосуванням дистанційних технологій</w:t>
      </w:r>
      <w:r w:rsidRPr="009C52F5">
        <w:rPr>
          <w:sz w:val="26"/>
          <w:szCs w:val="26"/>
          <w:lang w:val="uk-UA"/>
        </w:rPr>
        <w:t xml:space="preserve"> </w:t>
      </w:r>
      <w:r w:rsidRPr="009C52F5">
        <w:rPr>
          <w:b/>
          <w:bCs/>
          <w:sz w:val="26"/>
          <w:szCs w:val="26"/>
          <w:lang w:val="uk-UA"/>
        </w:rPr>
        <w:t>навчання</w:t>
      </w:r>
      <w:r w:rsidRPr="009C52F5">
        <w:rPr>
          <w:sz w:val="26"/>
          <w:szCs w:val="26"/>
          <w:lang w:val="uk-UA"/>
        </w:rPr>
        <w:t xml:space="preserve"> має здійснюватися в синхронному режимі (відеоконференція). Для проведення захистів </w:t>
      </w:r>
      <w:r w:rsidR="00504CCA" w:rsidRPr="009C52F5">
        <w:rPr>
          <w:sz w:val="26"/>
          <w:szCs w:val="26"/>
          <w:lang w:val="uk-UA"/>
        </w:rPr>
        <w:t>курсових</w:t>
      </w:r>
      <w:r w:rsidRPr="009C52F5">
        <w:rPr>
          <w:sz w:val="26"/>
          <w:szCs w:val="26"/>
          <w:lang w:val="uk-UA"/>
        </w:rPr>
        <w:t xml:space="preserve"> робіт допускається, як альтернативу синхронному виступові, пропонувати здобувачам освіти завчасно надсилати до комісії відеозаписи їхніх виступів (презентацій) так, щоб на записі було видно самого здобувача освіти, можна було однозначно ідентифікувати його особу та засвідчити факт його виступу. Запитання та відповіді до здобувача освіти обов’язково проводяться у синхронному режимі».</w:t>
      </w:r>
    </w:p>
    <w:p w:rsidR="00247AC8" w:rsidRPr="009C52F5" w:rsidRDefault="00247AC8" w:rsidP="00987DFB">
      <w:pPr>
        <w:ind w:firstLine="567"/>
        <w:jc w:val="both"/>
        <w:rPr>
          <w:sz w:val="26"/>
          <w:szCs w:val="26"/>
          <w:lang w:val="uk-UA"/>
        </w:rPr>
      </w:pPr>
    </w:p>
    <w:p w:rsidR="00247AC8" w:rsidRPr="009C52F5" w:rsidRDefault="00247AC8" w:rsidP="00FD4A39">
      <w:pPr>
        <w:jc w:val="center"/>
        <w:rPr>
          <w:b/>
          <w:bCs/>
          <w:sz w:val="26"/>
          <w:szCs w:val="26"/>
          <w:lang w:val="uk-UA"/>
        </w:rPr>
      </w:pPr>
      <w:r w:rsidRPr="009C52F5">
        <w:rPr>
          <w:b/>
          <w:bCs/>
          <w:sz w:val="26"/>
          <w:szCs w:val="26"/>
          <w:lang w:val="uk-UA"/>
        </w:rPr>
        <w:t xml:space="preserve">ОЦІНЮВАННЯ </w:t>
      </w:r>
      <w:r w:rsidR="007607C1" w:rsidRPr="009C52F5">
        <w:rPr>
          <w:b/>
          <w:bCs/>
          <w:sz w:val="26"/>
          <w:szCs w:val="26"/>
          <w:lang w:val="uk-UA"/>
        </w:rPr>
        <w:t>КУРСОВОЇ</w:t>
      </w:r>
      <w:r w:rsidRPr="009C52F5">
        <w:rPr>
          <w:b/>
          <w:bCs/>
          <w:sz w:val="26"/>
          <w:szCs w:val="26"/>
          <w:lang w:val="uk-UA"/>
        </w:rPr>
        <w:t xml:space="preserve"> РОБОТИ</w:t>
      </w:r>
    </w:p>
    <w:p w:rsidR="00E75CDE" w:rsidRPr="009C52F5" w:rsidRDefault="0041052A" w:rsidP="00987DFB">
      <w:pPr>
        <w:ind w:firstLine="567"/>
        <w:jc w:val="both"/>
        <w:rPr>
          <w:sz w:val="26"/>
          <w:szCs w:val="26"/>
          <w:lang w:val="uk-UA"/>
        </w:rPr>
      </w:pPr>
      <w:r w:rsidRPr="009C52F5">
        <w:rPr>
          <w:sz w:val="26"/>
          <w:szCs w:val="26"/>
          <w:lang w:val="uk-UA"/>
        </w:rPr>
        <w:t xml:space="preserve">Рішення про оцінку </w:t>
      </w:r>
      <w:r w:rsidR="00837100" w:rsidRPr="009C52F5">
        <w:rPr>
          <w:sz w:val="26"/>
          <w:szCs w:val="26"/>
          <w:lang w:val="uk-UA"/>
        </w:rPr>
        <w:t>курсової</w:t>
      </w:r>
      <w:r w:rsidRPr="009C52F5">
        <w:rPr>
          <w:sz w:val="26"/>
          <w:szCs w:val="26"/>
          <w:lang w:val="uk-UA"/>
        </w:rPr>
        <w:t xml:space="preserve"> роботи ухвалюється на засіданні комісії. Оцінювання </w:t>
      </w:r>
      <w:r w:rsidR="00837100" w:rsidRPr="009C52F5">
        <w:rPr>
          <w:sz w:val="26"/>
          <w:szCs w:val="26"/>
          <w:lang w:val="uk-UA"/>
        </w:rPr>
        <w:t xml:space="preserve">курсової </w:t>
      </w:r>
      <w:r w:rsidRPr="009C52F5">
        <w:rPr>
          <w:sz w:val="26"/>
          <w:szCs w:val="26"/>
          <w:lang w:val="uk-UA"/>
        </w:rPr>
        <w:t xml:space="preserve">роботи здійснюється за національною шкалою та за 100-бальною шкалою </w:t>
      </w:r>
      <w:r w:rsidR="00E75CDE" w:rsidRPr="009C52F5">
        <w:rPr>
          <w:sz w:val="26"/>
          <w:szCs w:val="26"/>
          <w:lang w:val="uk-UA"/>
        </w:rPr>
        <w:t>Ніжинського державного університету імені Миколи Гоголя</w:t>
      </w:r>
      <w:r w:rsidRPr="009C52F5">
        <w:rPr>
          <w:sz w:val="26"/>
          <w:szCs w:val="26"/>
          <w:lang w:val="uk-UA"/>
        </w:rPr>
        <w:t xml:space="preserve">. При оцінюванні </w:t>
      </w:r>
      <w:r w:rsidR="00837100" w:rsidRPr="009C52F5">
        <w:rPr>
          <w:sz w:val="26"/>
          <w:szCs w:val="26"/>
          <w:lang w:val="uk-UA"/>
        </w:rPr>
        <w:t xml:space="preserve">курсової </w:t>
      </w:r>
      <w:r w:rsidRPr="009C52F5">
        <w:rPr>
          <w:sz w:val="26"/>
          <w:szCs w:val="26"/>
          <w:lang w:val="uk-UA"/>
        </w:rPr>
        <w:t xml:space="preserve">роботи комісія враховує такі основні компоненти: </w:t>
      </w:r>
    </w:p>
    <w:p w:rsidR="00E75CDE" w:rsidRPr="009C52F5" w:rsidRDefault="0041052A" w:rsidP="00987DFB">
      <w:pPr>
        <w:ind w:firstLine="567"/>
        <w:jc w:val="both"/>
        <w:rPr>
          <w:sz w:val="26"/>
          <w:szCs w:val="26"/>
          <w:lang w:val="uk-UA"/>
        </w:rPr>
      </w:pPr>
      <w:r w:rsidRPr="009C52F5">
        <w:rPr>
          <w:sz w:val="26"/>
          <w:szCs w:val="26"/>
          <w:lang w:val="uk-UA"/>
        </w:rPr>
        <w:t xml:space="preserve">1 – вагомість отриманих наукових результатів та якість оформлення </w:t>
      </w:r>
      <w:r w:rsidR="00837100" w:rsidRPr="009C52F5">
        <w:rPr>
          <w:sz w:val="26"/>
          <w:szCs w:val="26"/>
          <w:lang w:val="uk-UA"/>
        </w:rPr>
        <w:t xml:space="preserve">курсової </w:t>
      </w:r>
      <w:r w:rsidRPr="009C52F5">
        <w:rPr>
          <w:sz w:val="26"/>
          <w:szCs w:val="26"/>
          <w:lang w:val="uk-UA"/>
        </w:rPr>
        <w:t xml:space="preserve">роботи; </w:t>
      </w:r>
    </w:p>
    <w:p w:rsidR="00E75CDE" w:rsidRPr="009C52F5" w:rsidRDefault="0041052A" w:rsidP="00987DFB">
      <w:pPr>
        <w:ind w:firstLine="567"/>
        <w:jc w:val="both"/>
        <w:rPr>
          <w:sz w:val="26"/>
          <w:szCs w:val="26"/>
          <w:lang w:val="uk-UA"/>
        </w:rPr>
      </w:pPr>
      <w:r w:rsidRPr="009C52F5">
        <w:rPr>
          <w:sz w:val="26"/>
          <w:szCs w:val="26"/>
          <w:lang w:val="uk-UA"/>
        </w:rPr>
        <w:t xml:space="preserve">2 – презентацію та представлення результатів роботи під час захисту; </w:t>
      </w:r>
    </w:p>
    <w:p w:rsidR="008D3299" w:rsidRPr="009C52F5" w:rsidRDefault="0041052A" w:rsidP="00987DFB">
      <w:pPr>
        <w:ind w:firstLine="567"/>
        <w:jc w:val="both"/>
        <w:rPr>
          <w:sz w:val="26"/>
          <w:szCs w:val="26"/>
          <w:lang w:val="uk-UA"/>
        </w:rPr>
      </w:pPr>
      <w:r w:rsidRPr="009C52F5">
        <w:rPr>
          <w:sz w:val="26"/>
          <w:szCs w:val="26"/>
          <w:lang w:val="uk-UA"/>
        </w:rPr>
        <w:t xml:space="preserve">3 – оприлюднення результатів </w:t>
      </w:r>
      <w:r w:rsidR="00837100" w:rsidRPr="009C52F5">
        <w:rPr>
          <w:sz w:val="26"/>
          <w:szCs w:val="26"/>
          <w:lang w:val="uk-UA"/>
        </w:rPr>
        <w:t>курсової</w:t>
      </w:r>
      <w:r w:rsidRPr="009C52F5">
        <w:rPr>
          <w:sz w:val="26"/>
          <w:szCs w:val="26"/>
          <w:lang w:val="uk-UA"/>
        </w:rPr>
        <w:t xml:space="preserve"> роботи. </w:t>
      </w:r>
    </w:p>
    <w:p w:rsidR="005A593A" w:rsidRPr="009C52F5" w:rsidRDefault="005A593A" w:rsidP="00987DFB">
      <w:pPr>
        <w:ind w:firstLine="567"/>
        <w:jc w:val="both"/>
        <w:rPr>
          <w:b/>
          <w:bCs/>
          <w:sz w:val="26"/>
          <w:szCs w:val="26"/>
          <w:lang w:val="uk-UA"/>
        </w:rPr>
      </w:pPr>
    </w:p>
    <w:p w:rsidR="008D3299" w:rsidRPr="009C52F5" w:rsidRDefault="008D3299" w:rsidP="005A593A">
      <w:pPr>
        <w:jc w:val="center"/>
        <w:rPr>
          <w:sz w:val="26"/>
          <w:szCs w:val="26"/>
          <w:lang w:val="uk-UA"/>
        </w:rPr>
      </w:pPr>
      <w:r w:rsidRPr="009C52F5">
        <w:rPr>
          <w:b/>
          <w:bCs/>
          <w:sz w:val="26"/>
          <w:szCs w:val="26"/>
          <w:lang w:val="uk-UA"/>
        </w:rPr>
        <w:t>Критерії оцінювання</w:t>
      </w:r>
      <w:r w:rsidRPr="009C52F5">
        <w:rPr>
          <w:sz w:val="26"/>
          <w:szCs w:val="26"/>
          <w:lang w:val="uk-UA"/>
        </w:rPr>
        <w:t xml:space="preserve"> </w:t>
      </w:r>
      <w:r w:rsidR="00837100" w:rsidRPr="009C52F5">
        <w:rPr>
          <w:b/>
          <w:sz w:val="26"/>
          <w:szCs w:val="26"/>
          <w:lang w:val="uk-UA"/>
        </w:rPr>
        <w:t>курсової роботи</w:t>
      </w:r>
    </w:p>
    <w:tbl>
      <w:tblPr>
        <w:tblStyle w:val="a6"/>
        <w:tblW w:w="0" w:type="auto"/>
        <w:tblLook w:val="04A0" w:firstRow="1" w:lastRow="0" w:firstColumn="1" w:lastColumn="0" w:noHBand="0" w:noVBand="1"/>
      </w:tblPr>
      <w:tblGrid>
        <w:gridCol w:w="953"/>
        <w:gridCol w:w="6526"/>
        <w:gridCol w:w="2287"/>
      </w:tblGrid>
      <w:tr w:rsidR="008D3299" w:rsidRPr="009C52F5" w:rsidTr="00FD4A39">
        <w:tc>
          <w:tcPr>
            <w:tcW w:w="953" w:type="dxa"/>
          </w:tcPr>
          <w:p w:rsidR="008D3299" w:rsidRPr="009C52F5" w:rsidRDefault="008D3299" w:rsidP="00000F1D">
            <w:pPr>
              <w:jc w:val="center"/>
              <w:rPr>
                <w:b/>
                <w:bCs/>
                <w:sz w:val="24"/>
                <w:szCs w:val="24"/>
                <w:lang w:val="uk-UA"/>
              </w:rPr>
            </w:pPr>
            <w:r w:rsidRPr="009C52F5">
              <w:rPr>
                <w:b/>
                <w:bCs/>
                <w:sz w:val="24"/>
                <w:szCs w:val="24"/>
                <w:lang w:val="uk-UA"/>
              </w:rPr>
              <w:t>№ з/п</w:t>
            </w:r>
          </w:p>
        </w:tc>
        <w:tc>
          <w:tcPr>
            <w:tcW w:w="6526" w:type="dxa"/>
          </w:tcPr>
          <w:p w:rsidR="008D3299" w:rsidRPr="009C52F5" w:rsidRDefault="008D3299" w:rsidP="00000F1D">
            <w:pPr>
              <w:jc w:val="center"/>
              <w:rPr>
                <w:b/>
                <w:bCs/>
                <w:sz w:val="24"/>
                <w:szCs w:val="24"/>
                <w:lang w:val="uk-UA"/>
              </w:rPr>
            </w:pPr>
            <w:r w:rsidRPr="009C52F5">
              <w:rPr>
                <w:b/>
                <w:bCs/>
                <w:sz w:val="24"/>
                <w:szCs w:val="24"/>
                <w:lang w:val="uk-UA"/>
              </w:rPr>
              <w:t>Критерії оцінювання</w:t>
            </w:r>
          </w:p>
        </w:tc>
        <w:tc>
          <w:tcPr>
            <w:tcW w:w="2287" w:type="dxa"/>
          </w:tcPr>
          <w:p w:rsidR="008D3299" w:rsidRPr="009C52F5" w:rsidRDefault="008D3299" w:rsidP="00000F1D">
            <w:pPr>
              <w:jc w:val="center"/>
              <w:rPr>
                <w:b/>
                <w:bCs/>
                <w:sz w:val="24"/>
                <w:szCs w:val="24"/>
                <w:lang w:val="uk-UA"/>
              </w:rPr>
            </w:pPr>
            <w:r w:rsidRPr="009C52F5">
              <w:rPr>
                <w:b/>
                <w:bCs/>
                <w:sz w:val="24"/>
                <w:szCs w:val="24"/>
                <w:lang w:val="uk-UA"/>
              </w:rPr>
              <w:t>Кількість балів</w:t>
            </w:r>
          </w:p>
        </w:tc>
      </w:tr>
      <w:tr w:rsidR="008D3299" w:rsidRPr="009C52F5" w:rsidTr="00FD4A39">
        <w:tc>
          <w:tcPr>
            <w:tcW w:w="953" w:type="dxa"/>
          </w:tcPr>
          <w:p w:rsidR="008D3299" w:rsidRPr="009C52F5" w:rsidRDefault="008D3299" w:rsidP="00000F1D">
            <w:pPr>
              <w:jc w:val="center"/>
              <w:rPr>
                <w:b/>
                <w:bCs/>
                <w:sz w:val="24"/>
                <w:szCs w:val="24"/>
                <w:lang w:val="uk-UA"/>
              </w:rPr>
            </w:pPr>
            <w:r w:rsidRPr="009C52F5">
              <w:rPr>
                <w:b/>
                <w:bCs/>
                <w:sz w:val="24"/>
                <w:szCs w:val="24"/>
                <w:lang w:val="uk-UA"/>
              </w:rPr>
              <w:t>1.</w:t>
            </w:r>
          </w:p>
        </w:tc>
        <w:tc>
          <w:tcPr>
            <w:tcW w:w="6526" w:type="dxa"/>
          </w:tcPr>
          <w:p w:rsidR="008D3299" w:rsidRPr="009C52F5" w:rsidRDefault="00837100" w:rsidP="00C67832">
            <w:pPr>
              <w:pStyle w:val="TableParagraph"/>
              <w:tabs>
                <w:tab w:val="right" w:pos="7788"/>
              </w:tabs>
              <w:ind w:left="-29"/>
              <w:jc w:val="both"/>
              <w:rPr>
                <w:rFonts w:ascii="Times New Roman" w:hAnsi="Times New Roman" w:cs="Times New Roman"/>
                <w:b/>
                <w:bCs/>
                <w:sz w:val="24"/>
                <w:szCs w:val="24"/>
                <w:lang w:val="uk-UA"/>
              </w:rPr>
            </w:pPr>
            <w:r w:rsidRPr="009C52F5">
              <w:rPr>
                <w:rFonts w:ascii="Times New Roman" w:hAnsi="Times New Roman" w:cs="Times New Roman"/>
                <w:spacing w:val="-1"/>
                <w:sz w:val="24"/>
                <w:szCs w:val="24"/>
                <w:lang w:val="uk-UA"/>
              </w:rPr>
              <w:t>Грамотне,</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логічне,</w:t>
            </w:r>
            <w:r w:rsidRPr="009C52F5">
              <w:rPr>
                <w:rFonts w:ascii="Times New Roman" w:hAnsi="Times New Roman" w:cs="Times New Roman"/>
                <w:spacing w:val="66"/>
                <w:sz w:val="24"/>
                <w:szCs w:val="24"/>
                <w:lang w:val="uk-UA"/>
              </w:rPr>
              <w:t xml:space="preserve"> </w:t>
            </w:r>
            <w:r w:rsidRPr="009C52F5">
              <w:rPr>
                <w:rFonts w:ascii="Times New Roman" w:hAnsi="Times New Roman" w:cs="Times New Roman"/>
                <w:spacing w:val="-1"/>
                <w:sz w:val="24"/>
                <w:szCs w:val="24"/>
                <w:lang w:val="uk-UA"/>
              </w:rPr>
              <w:t>структуроване</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2"/>
                <w:sz w:val="24"/>
                <w:szCs w:val="24"/>
                <w:lang w:val="uk-UA"/>
              </w:rPr>
              <w:t>викладення</w:t>
            </w:r>
            <w:r w:rsidRPr="009C52F5">
              <w:rPr>
                <w:rFonts w:ascii="Times New Roman" w:hAnsi="Times New Roman" w:cs="Times New Roman"/>
                <w:spacing w:val="1"/>
                <w:sz w:val="24"/>
                <w:szCs w:val="24"/>
                <w:lang w:val="uk-UA"/>
              </w:rPr>
              <w:t xml:space="preserve"> </w:t>
            </w:r>
            <w:r w:rsidRPr="009C52F5">
              <w:rPr>
                <w:rFonts w:ascii="Times New Roman" w:hAnsi="Times New Roman" w:cs="Times New Roman"/>
                <w:sz w:val="24"/>
                <w:szCs w:val="24"/>
                <w:lang w:val="uk-UA"/>
              </w:rPr>
              <w:t>текс</w:t>
            </w:r>
            <w:r w:rsidRPr="009C52F5">
              <w:rPr>
                <w:rFonts w:ascii="Times New Roman" w:hAnsi="Times New Roman" w:cs="Times New Roman"/>
                <w:spacing w:val="-1"/>
                <w:sz w:val="24"/>
                <w:szCs w:val="24"/>
                <w:lang w:val="uk-UA"/>
              </w:rPr>
              <w:t>тового</w:t>
            </w:r>
            <w:r w:rsidRPr="009C52F5">
              <w:rPr>
                <w:rFonts w:ascii="Times New Roman" w:hAnsi="Times New Roman" w:cs="Times New Roman"/>
                <w:spacing w:val="28"/>
                <w:sz w:val="24"/>
                <w:szCs w:val="24"/>
                <w:lang w:val="uk-UA"/>
              </w:rPr>
              <w:t xml:space="preserve"> </w:t>
            </w:r>
            <w:r w:rsidRPr="009C52F5">
              <w:rPr>
                <w:rFonts w:ascii="Times New Roman" w:hAnsi="Times New Roman" w:cs="Times New Roman"/>
                <w:spacing w:val="-1"/>
                <w:sz w:val="24"/>
                <w:szCs w:val="24"/>
                <w:lang w:val="uk-UA"/>
              </w:rPr>
              <w:t>матеріалу,</w:t>
            </w:r>
            <w:r w:rsidRPr="009C52F5">
              <w:rPr>
                <w:rFonts w:ascii="Times New Roman" w:hAnsi="Times New Roman" w:cs="Times New Roman"/>
                <w:spacing w:val="29"/>
                <w:sz w:val="24"/>
                <w:szCs w:val="24"/>
                <w:lang w:val="uk-UA"/>
              </w:rPr>
              <w:t xml:space="preserve"> </w:t>
            </w:r>
            <w:r w:rsidRPr="009C52F5">
              <w:rPr>
                <w:rFonts w:ascii="Times New Roman" w:hAnsi="Times New Roman" w:cs="Times New Roman"/>
                <w:spacing w:val="-1"/>
                <w:sz w:val="24"/>
                <w:szCs w:val="24"/>
                <w:lang w:val="uk-UA"/>
              </w:rPr>
              <w:t>застосування</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теоретичних</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28"/>
                <w:sz w:val="24"/>
                <w:szCs w:val="24"/>
                <w:lang w:val="uk-UA"/>
              </w:rPr>
              <w:t xml:space="preserve"> </w:t>
            </w:r>
            <w:r w:rsidRPr="009C52F5">
              <w:rPr>
                <w:rFonts w:ascii="Times New Roman" w:hAnsi="Times New Roman" w:cs="Times New Roman"/>
                <w:sz w:val="24"/>
                <w:szCs w:val="24"/>
                <w:lang w:val="uk-UA"/>
              </w:rPr>
              <w:t>знань</w:t>
            </w:r>
            <w:r w:rsidRPr="009C52F5">
              <w:rPr>
                <w:rFonts w:ascii="Times New Roman" w:hAnsi="Times New Roman" w:cs="Times New Roman"/>
                <w:spacing w:val="41"/>
                <w:sz w:val="24"/>
                <w:szCs w:val="24"/>
                <w:lang w:val="uk-UA"/>
              </w:rPr>
              <w:t xml:space="preserve"> </w:t>
            </w:r>
            <w:r w:rsidRPr="009C52F5">
              <w:rPr>
                <w:rFonts w:ascii="Times New Roman" w:hAnsi="Times New Roman" w:cs="Times New Roman"/>
                <w:spacing w:val="-1"/>
                <w:sz w:val="24"/>
                <w:szCs w:val="24"/>
                <w:lang w:val="uk-UA"/>
              </w:rPr>
              <w:t>під</w:t>
            </w:r>
            <w:r w:rsidRPr="009C52F5">
              <w:rPr>
                <w:rFonts w:ascii="Times New Roman" w:hAnsi="Times New Roman" w:cs="Times New Roman"/>
                <w:spacing w:val="1"/>
                <w:sz w:val="24"/>
                <w:szCs w:val="24"/>
                <w:lang w:val="uk-UA"/>
              </w:rPr>
              <w:t xml:space="preserve"> </w:t>
            </w:r>
            <w:r w:rsidRPr="009C52F5">
              <w:rPr>
                <w:rFonts w:ascii="Times New Roman" w:hAnsi="Times New Roman" w:cs="Times New Roman"/>
                <w:sz w:val="24"/>
                <w:szCs w:val="24"/>
                <w:lang w:val="uk-UA"/>
              </w:rPr>
              <w:t xml:space="preserve">час </w:t>
            </w:r>
            <w:r w:rsidRPr="009C52F5">
              <w:rPr>
                <w:rFonts w:ascii="Times New Roman" w:hAnsi="Times New Roman" w:cs="Times New Roman"/>
                <w:spacing w:val="-1"/>
                <w:sz w:val="24"/>
                <w:szCs w:val="24"/>
                <w:lang w:val="uk-UA"/>
              </w:rPr>
              <w:t>аналізу</w:t>
            </w:r>
            <w:r w:rsidRPr="009C52F5">
              <w:rPr>
                <w:rFonts w:ascii="Times New Roman" w:hAnsi="Times New Roman" w:cs="Times New Roman"/>
                <w:spacing w:val="-4"/>
                <w:sz w:val="24"/>
                <w:szCs w:val="24"/>
                <w:lang w:val="uk-UA"/>
              </w:rPr>
              <w:t xml:space="preserve"> </w:t>
            </w:r>
            <w:r w:rsidRPr="009C52F5">
              <w:rPr>
                <w:rFonts w:ascii="Times New Roman" w:hAnsi="Times New Roman" w:cs="Times New Roman"/>
                <w:spacing w:val="-1"/>
                <w:sz w:val="24"/>
                <w:szCs w:val="24"/>
                <w:lang w:val="uk-UA"/>
              </w:rPr>
              <w:t>практичної</w:t>
            </w:r>
            <w:r w:rsidRPr="009C52F5">
              <w:rPr>
                <w:rFonts w:ascii="Times New Roman" w:hAnsi="Times New Roman" w:cs="Times New Roman"/>
                <w:spacing w:val="1"/>
                <w:sz w:val="24"/>
                <w:szCs w:val="24"/>
                <w:lang w:val="uk-UA"/>
              </w:rPr>
              <w:t xml:space="preserve"> </w:t>
            </w:r>
            <w:r w:rsidRPr="009C52F5">
              <w:rPr>
                <w:rFonts w:ascii="Times New Roman" w:hAnsi="Times New Roman" w:cs="Times New Roman"/>
                <w:spacing w:val="-1"/>
                <w:sz w:val="24"/>
                <w:szCs w:val="24"/>
                <w:lang w:val="uk-UA"/>
              </w:rPr>
              <w:t>частини</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роботи.</w:t>
            </w:r>
          </w:p>
        </w:tc>
        <w:tc>
          <w:tcPr>
            <w:tcW w:w="2287" w:type="dxa"/>
          </w:tcPr>
          <w:p w:rsidR="008D3299" w:rsidRPr="009C52F5" w:rsidRDefault="00837100" w:rsidP="00000F1D">
            <w:pPr>
              <w:jc w:val="center"/>
              <w:rPr>
                <w:b/>
                <w:bCs/>
                <w:sz w:val="24"/>
                <w:szCs w:val="24"/>
                <w:lang w:val="uk-UA"/>
              </w:rPr>
            </w:pPr>
            <w:r w:rsidRPr="009C52F5">
              <w:rPr>
                <w:sz w:val="24"/>
                <w:szCs w:val="24"/>
                <w:lang w:val="uk-UA"/>
              </w:rPr>
              <w:t>2</w:t>
            </w:r>
            <w:r w:rsidR="004459AC" w:rsidRPr="009C52F5">
              <w:rPr>
                <w:sz w:val="24"/>
                <w:szCs w:val="24"/>
                <w:lang w:val="uk-UA"/>
              </w:rPr>
              <w:t>0 балів</w:t>
            </w:r>
          </w:p>
        </w:tc>
      </w:tr>
      <w:tr w:rsidR="008D3299" w:rsidRPr="009C52F5" w:rsidTr="00FD4A39">
        <w:tc>
          <w:tcPr>
            <w:tcW w:w="953" w:type="dxa"/>
          </w:tcPr>
          <w:p w:rsidR="008D3299" w:rsidRPr="009C52F5" w:rsidRDefault="004459AC" w:rsidP="00000F1D">
            <w:pPr>
              <w:jc w:val="center"/>
              <w:rPr>
                <w:b/>
                <w:bCs/>
                <w:sz w:val="24"/>
                <w:szCs w:val="24"/>
                <w:lang w:val="uk-UA"/>
              </w:rPr>
            </w:pPr>
            <w:r w:rsidRPr="009C52F5">
              <w:rPr>
                <w:b/>
                <w:bCs/>
                <w:sz w:val="24"/>
                <w:szCs w:val="24"/>
                <w:lang w:val="uk-UA"/>
              </w:rPr>
              <w:t>2.</w:t>
            </w:r>
          </w:p>
        </w:tc>
        <w:tc>
          <w:tcPr>
            <w:tcW w:w="6526" w:type="dxa"/>
          </w:tcPr>
          <w:p w:rsidR="008D3299" w:rsidRPr="009C52F5" w:rsidRDefault="00837100" w:rsidP="00C67832">
            <w:pPr>
              <w:ind w:left="-29"/>
              <w:jc w:val="both"/>
              <w:rPr>
                <w:b/>
                <w:bCs/>
                <w:sz w:val="24"/>
                <w:szCs w:val="24"/>
                <w:lang w:val="uk-UA"/>
              </w:rPr>
            </w:pPr>
            <w:r w:rsidRPr="009C52F5">
              <w:rPr>
                <w:spacing w:val="-1"/>
                <w:sz w:val="24"/>
                <w:szCs w:val="24"/>
                <w:lang w:val="uk-UA"/>
              </w:rPr>
              <w:t>Самостійний</w:t>
            </w:r>
            <w:r w:rsidRPr="009C52F5">
              <w:rPr>
                <w:spacing w:val="60"/>
                <w:sz w:val="24"/>
                <w:szCs w:val="24"/>
                <w:lang w:val="uk-UA"/>
              </w:rPr>
              <w:t xml:space="preserve"> </w:t>
            </w:r>
            <w:r w:rsidRPr="009C52F5">
              <w:rPr>
                <w:spacing w:val="-1"/>
                <w:sz w:val="24"/>
                <w:szCs w:val="24"/>
                <w:lang w:val="uk-UA"/>
              </w:rPr>
              <w:t>підхід</w:t>
            </w:r>
            <w:r w:rsidRPr="009C52F5">
              <w:rPr>
                <w:spacing w:val="58"/>
                <w:sz w:val="24"/>
                <w:szCs w:val="24"/>
                <w:lang w:val="uk-UA"/>
              </w:rPr>
              <w:t xml:space="preserve"> </w:t>
            </w:r>
            <w:r w:rsidRPr="009C52F5">
              <w:rPr>
                <w:sz w:val="24"/>
                <w:szCs w:val="24"/>
                <w:lang w:val="uk-UA"/>
              </w:rPr>
              <w:t>до</w:t>
            </w:r>
            <w:r w:rsidRPr="009C52F5">
              <w:rPr>
                <w:spacing w:val="60"/>
                <w:sz w:val="24"/>
                <w:szCs w:val="24"/>
                <w:lang w:val="uk-UA"/>
              </w:rPr>
              <w:t xml:space="preserve"> </w:t>
            </w:r>
            <w:r w:rsidRPr="009C52F5">
              <w:rPr>
                <w:spacing w:val="-1"/>
                <w:sz w:val="24"/>
                <w:szCs w:val="24"/>
                <w:lang w:val="uk-UA"/>
              </w:rPr>
              <w:t>формулювання</w:t>
            </w:r>
            <w:r w:rsidRPr="009C52F5">
              <w:rPr>
                <w:spacing w:val="57"/>
                <w:sz w:val="24"/>
                <w:szCs w:val="24"/>
                <w:lang w:val="uk-UA"/>
              </w:rPr>
              <w:t xml:space="preserve"> </w:t>
            </w:r>
            <w:r w:rsidRPr="009C52F5">
              <w:rPr>
                <w:sz w:val="24"/>
                <w:szCs w:val="24"/>
                <w:lang w:val="uk-UA"/>
              </w:rPr>
              <w:t>та</w:t>
            </w:r>
            <w:r w:rsidRPr="009C52F5">
              <w:rPr>
                <w:spacing w:val="59"/>
                <w:sz w:val="24"/>
                <w:szCs w:val="24"/>
                <w:lang w:val="uk-UA"/>
              </w:rPr>
              <w:t xml:space="preserve"> </w:t>
            </w:r>
            <w:r w:rsidRPr="009C52F5">
              <w:rPr>
                <w:spacing w:val="-1"/>
                <w:sz w:val="24"/>
                <w:szCs w:val="24"/>
                <w:lang w:val="uk-UA"/>
              </w:rPr>
              <w:t>обґрунтування</w:t>
            </w:r>
            <w:r w:rsidRPr="009C52F5">
              <w:rPr>
                <w:spacing w:val="19"/>
                <w:sz w:val="24"/>
                <w:szCs w:val="24"/>
                <w:lang w:val="uk-UA"/>
              </w:rPr>
              <w:t xml:space="preserve"> </w:t>
            </w:r>
            <w:r w:rsidRPr="009C52F5">
              <w:rPr>
                <w:spacing w:val="-1"/>
                <w:sz w:val="24"/>
                <w:szCs w:val="24"/>
                <w:lang w:val="uk-UA"/>
              </w:rPr>
              <w:t>мети,</w:t>
            </w:r>
            <w:r w:rsidRPr="009C52F5">
              <w:rPr>
                <w:spacing w:val="17"/>
                <w:sz w:val="24"/>
                <w:szCs w:val="24"/>
                <w:lang w:val="uk-UA"/>
              </w:rPr>
              <w:t xml:space="preserve"> </w:t>
            </w:r>
            <w:r w:rsidRPr="009C52F5">
              <w:rPr>
                <w:spacing w:val="-1"/>
                <w:sz w:val="24"/>
                <w:szCs w:val="24"/>
                <w:lang w:val="uk-UA"/>
              </w:rPr>
              <w:t>завдання</w:t>
            </w:r>
            <w:r w:rsidRPr="009C52F5">
              <w:rPr>
                <w:spacing w:val="19"/>
                <w:sz w:val="24"/>
                <w:szCs w:val="24"/>
                <w:lang w:val="uk-UA"/>
              </w:rPr>
              <w:t xml:space="preserve"> </w:t>
            </w:r>
            <w:r w:rsidRPr="009C52F5">
              <w:rPr>
                <w:sz w:val="24"/>
                <w:szCs w:val="24"/>
                <w:lang w:val="uk-UA"/>
              </w:rPr>
              <w:t>і</w:t>
            </w:r>
            <w:r w:rsidRPr="009C52F5">
              <w:rPr>
                <w:spacing w:val="19"/>
                <w:sz w:val="24"/>
                <w:szCs w:val="24"/>
                <w:lang w:val="uk-UA"/>
              </w:rPr>
              <w:t xml:space="preserve"> </w:t>
            </w:r>
            <w:r w:rsidRPr="009C52F5">
              <w:rPr>
                <w:spacing w:val="-2"/>
                <w:sz w:val="24"/>
                <w:szCs w:val="24"/>
                <w:lang w:val="uk-UA"/>
              </w:rPr>
              <w:t>відповідно</w:t>
            </w:r>
            <w:r w:rsidRPr="009C52F5">
              <w:rPr>
                <w:spacing w:val="17"/>
                <w:sz w:val="24"/>
                <w:szCs w:val="24"/>
                <w:lang w:val="uk-UA"/>
              </w:rPr>
              <w:t xml:space="preserve"> </w:t>
            </w:r>
            <w:r w:rsidRPr="009C52F5">
              <w:rPr>
                <w:sz w:val="24"/>
                <w:szCs w:val="24"/>
                <w:lang w:val="uk-UA"/>
              </w:rPr>
              <w:t>до</w:t>
            </w:r>
            <w:r w:rsidRPr="009C52F5">
              <w:rPr>
                <w:spacing w:val="17"/>
                <w:sz w:val="24"/>
                <w:szCs w:val="24"/>
                <w:lang w:val="uk-UA"/>
              </w:rPr>
              <w:t xml:space="preserve"> </w:t>
            </w:r>
            <w:r w:rsidRPr="009C52F5">
              <w:rPr>
                <w:spacing w:val="-2"/>
                <w:sz w:val="24"/>
                <w:szCs w:val="24"/>
                <w:lang w:val="uk-UA"/>
              </w:rPr>
              <w:t>них</w:t>
            </w:r>
            <w:r w:rsidRPr="009C52F5">
              <w:rPr>
                <w:spacing w:val="19"/>
                <w:sz w:val="24"/>
                <w:szCs w:val="24"/>
                <w:lang w:val="uk-UA"/>
              </w:rPr>
              <w:t xml:space="preserve"> </w:t>
            </w:r>
            <w:r w:rsidRPr="009C52F5">
              <w:rPr>
                <w:spacing w:val="-1"/>
                <w:sz w:val="24"/>
                <w:szCs w:val="24"/>
                <w:lang w:val="uk-UA"/>
              </w:rPr>
              <w:t>змісту</w:t>
            </w:r>
            <w:r w:rsidRPr="009C52F5">
              <w:rPr>
                <w:spacing w:val="14"/>
                <w:sz w:val="24"/>
                <w:szCs w:val="24"/>
                <w:lang w:val="uk-UA"/>
              </w:rPr>
              <w:t xml:space="preserve"> </w:t>
            </w:r>
            <w:r w:rsidRPr="009C52F5">
              <w:rPr>
                <w:spacing w:val="1"/>
                <w:sz w:val="24"/>
                <w:szCs w:val="24"/>
                <w:lang w:val="uk-UA"/>
              </w:rPr>
              <w:t>кур</w:t>
            </w:r>
            <w:r w:rsidRPr="009C52F5">
              <w:rPr>
                <w:spacing w:val="-1"/>
                <w:sz w:val="24"/>
                <w:szCs w:val="24"/>
                <w:lang w:val="uk-UA"/>
              </w:rPr>
              <w:t>сової</w:t>
            </w:r>
            <w:r w:rsidRPr="009C52F5">
              <w:rPr>
                <w:spacing w:val="-3"/>
                <w:sz w:val="24"/>
                <w:szCs w:val="24"/>
                <w:lang w:val="uk-UA"/>
              </w:rPr>
              <w:t xml:space="preserve"> </w:t>
            </w:r>
            <w:r w:rsidRPr="009C52F5">
              <w:rPr>
                <w:spacing w:val="-1"/>
                <w:sz w:val="24"/>
                <w:szCs w:val="24"/>
                <w:lang w:val="uk-UA"/>
              </w:rPr>
              <w:t>роботи</w:t>
            </w:r>
            <w:r w:rsidR="004459AC" w:rsidRPr="009C52F5">
              <w:rPr>
                <w:sz w:val="24"/>
                <w:szCs w:val="24"/>
                <w:lang w:val="uk-UA"/>
              </w:rPr>
              <w:t>.</w:t>
            </w:r>
          </w:p>
        </w:tc>
        <w:tc>
          <w:tcPr>
            <w:tcW w:w="2287" w:type="dxa"/>
          </w:tcPr>
          <w:p w:rsidR="008D3299" w:rsidRPr="009C52F5" w:rsidRDefault="00837100" w:rsidP="00000F1D">
            <w:pPr>
              <w:jc w:val="center"/>
              <w:rPr>
                <w:b/>
                <w:bCs/>
                <w:sz w:val="24"/>
                <w:szCs w:val="24"/>
                <w:lang w:val="uk-UA"/>
              </w:rPr>
            </w:pPr>
            <w:r w:rsidRPr="009C52F5">
              <w:rPr>
                <w:sz w:val="24"/>
                <w:szCs w:val="24"/>
                <w:lang w:val="uk-UA"/>
              </w:rPr>
              <w:t>5</w:t>
            </w:r>
            <w:r w:rsidR="004459AC" w:rsidRPr="009C52F5">
              <w:rPr>
                <w:sz w:val="24"/>
                <w:szCs w:val="24"/>
                <w:lang w:val="uk-UA"/>
              </w:rPr>
              <w:t xml:space="preserve"> балів</w:t>
            </w:r>
          </w:p>
        </w:tc>
      </w:tr>
      <w:tr w:rsidR="008D3299" w:rsidRPr="009C52F5" w:rsidTr="00FD4A39">
        <w:tc>
          <w:tcPr>
            <w:tcW w:w="953" w:type="dxa"/>
          </w:tcPr>
          <w:p w:rsidR="008D3299" w:rsidRPr="009C52F5" w:rsidRDefault="004459AC" w:rsidP="00000F1D">
            <w:pPr>
              <w:jc w:val="center"/>
              <w:rPr>
                <w:b/>
                <w:bCs/>
                <w:sz w:val="24"/>
                <w:szCs w:val="24"/>
                <w:lang w:val="uk-UA"/>
              </w:rPr>
            </w:pPr>
            <w:r w:rsidRPr="009C52F5">
              <w:rPr>
                <w:b/>
                <w:bCs/>
                <w:sz w:val="24"/>
                <w:szCs w:val="24"/>
                <w:lang w:val="uk-UA"/>
              </w:rPr>
              <w:t>3.</w:t>
            </w:r>
          </w:p>
        </w:tc>
        <w:tc>
          <w:tcPr>
            <w:tcW w:w="6526" w:type="dxa"/>
          </w:tcPr>
          <w:p w:rsidR="008D3299" w:rsidRPr="009C52F5" w:rsidRDefault="00837100" w:rsidP="00C67832">
            <w:pPr>
              <w:ind w:left="-29"/>
              <w:jc w:val="both"/>
              <w:rPr>
                <w:b/>
                <w:bCs/>
                <w:sz w:val="24"/>
                <w:szCs w:val="24"/>
                <w:lang w:val="uk-UA"/>
              </w:rPr>
            </w:pPr>
            <w:r w:rsidRPr="009C52F5">
              <w:rPr>
                <w:spacing w:val="-1"/>
                <w:sz w:val="24"/>
                <w:szCs w:val="24"/>
                <w:lang w:val="uk-UA"/>
              </w:rPr>
              <w:t>Висвітлення</w:t>
            </w:r>
            <w:r w:rsidRPr="009C52F5">
              <w:rPr>
                <w:spacing w:val="40"/>
                <w:sz w:val="24"/>
                <w:szCs w:val="24"/>
                <w:lang w:val="uk-UA"/>
              </w:rPr>
              <w:t xml:space="preserve"> </w:t>
            </w:r>
            <w:r w:rsidRPr="009C52F5">
              <w:rPr>
                <w:spacing w:val="-1"/>
                <w:sz w:val="24"/>
                <w:szCs w:val="24"/>
                <w:lang w:val="uk-UA"/>
              </w:rPr>
              <w:t>існуючих</w:t>
            </w:r>
            <w:r w:rsidRPr="009C52F5">
              <w:rPr>
                <w:spacing w:val="40"/>
                <w:sz w:val="24"/>
                <w:szCs w:val="24"/>
                <w:lang w:val="uk-UA"/>
              </w:rPr>
              <w:t xml:space="preserve"> </w:t>
            </w:r>
            <w:r w:rsidRPr="009C52F5">
              <w:rPr>
                <w:spacing w:val="-1"/>
                <w:sz w:val="24"/>
                <w:szCs w:val="24"/>
                <w:lang w:val="uk-UA"/>
              </w:rPr>
              <w:t>підходів</w:t>
            </w:r>
            <w:r w:rsidRPr="009C52F5">
              <w:rPr>
                <w:spacing w:val="39"/>
                <w:sz w:val="24"/>
                <w:szCs w:val="24"/>
                <w:lang w:val="uk-UA"/>
              </w:rPr>
              <w:t xml:space="preserve"> </w:t>
            </w:r>
            <w:r w:rsidRPr="009C52F5">
              <w:rPr>
                <w:spacing w:val="-1"/>
                <w:sz w:val="24"/>
                <w:szCs w:val="24"/>
                <w:lang w:val="uk-UA"/>
              </w:rPr>
              <w:t>до</w:t>
            </w:r>
            <w:r w:rsidRPr="009C52F5">
              <w:rPr>
                <w:spacing w:val="40"/>
                <w:sz w:val="24"/>
                <w:szCs w:val="24"/>
                <w:lang w:val="uk-UA"/>
              </w:rPr>
              <w:t xml:space="preserve"> </w:t>
            </w:r>
            <w:r w:rsidRPr="009C52F5">
              <w:rPr>
                <w:spacing w:val="-1"/>
                <w:sz w:val="24"/>
                <w:szCs w:val="24"/>
                <w:lang w:val="uk-UA"/>
              </w:rPr>
              <w:t>вирішення</w:t>
            </w:r>
            <w:r w:rsidRPr="009C52F5">
              <w:rPr>
                <w:spacing w:val="40"/>
                <w:sz w:val="24"/>
                <w:szCs w:val="24"/>
                <w:lang w:val="uk-UA"/>
              </w:rPr>
              <w:t xml:space="preserve"> </w:t>
            </w:r>
            <w:r w:rsidR="005A593A" w:rsidRPr="009C52F5">
              <w:rPr>
                <w:spacing w:val="-1"/>
                <w:sz w:val="24"/>
                <w:szCs w:val="24"/>
                <w:lang w:val="uk-UA"/>
              </w:rPr>
              <w:t>дослі</w:t>
            </w:r>
            <w:r w:rsidRPr="009C52F5">
              <w:rPr>
                <w:spacing w:val="-1"/>
                <w:sz w:val="24"/>
                <w:szCs w:val="24"/>
                <w:lang w:val="uk-UA"/>
              </w:rPr>
              <w:t>джуваної</w:t>
            </w:r>
            <w:r w:rsidRPr="009C52F5">
              <w:rPr>
                <w:sz w:val="24"/>
                <w:szCs w:val="24"/>
                <w:lang w:val="uk-UA"/>
              </w:rPr>
              <w:t xml:space="preserve"> </w:t>
            </w:r>
            <w:r w:rsidRPr="009C52F5">
              <w:rPr>
                <w:spacing w:val="-1"/>
                <w:sz w:val="24"/>
                <w:szCs w:val="24"/>
                <w:lang w:val="uk-UA"/>
              </w:rPr>
              <w:t>проблеми</w:t>
            </w:r>
            <w:r w:rsidRPr="009C52F5">
              <w:rPr>
                <w:spacing w:val="-3"/>
                <w:sz w:val="24"/>
                <w:szCs w:val="24"/>
                <w:lang w:val="uk-UA"/>
              </w:rPr>
              <w:t xml:space="preserve"> </w:t>
            </w:r>
            <w:r w:rsidRPr="009C52F5">
              <w:rPr>
                <w:sz w:val="24"/>
                <w:szCs w:val="24"/>
                <w:lang w:val="uk-UA"/>
              </w:rPr>
              <w:t>в</w:t>
            </w:r>
            <w:r w:rsidRPr="009C52F5">
              <w:rPr>
                <w:spacing w:val="-1"/>
                <w:sz w:val="24"/>
                <w:szCs w:val="24"/>
                <w:lang w:val="uk-UA"/>
              </w:rPr>
              <w:t xml:space="preserve"> літературних</w:t>
            </w:r>
            <w:r w:rsidRPr="009C52F5">
              <w:rPr>
                <w:spacing w:val="-3"/>
                <w:sz w:val="24"/>
                <w:szCs w:val="24"/>
                <w:lang w:val="uk-UA"/>
              </w:rPr>
              <w:t xml:space="preserve"> </w:t>
            </w:r>
            <w:r w:rsidRPr="009C52F5">
              <w:rPr>
                <w:spacing w:val="-1"/>
                <w:sz w:val="24"/>
                <w:szCs w:val="24"/>
                <w:lang w:val="uk-UA"/>
              </w:rPr>
              <w:t>джерелах</w:t>
            </w:r>
          </w:p>
        </w:tc>
        <w:tc>
          <w:tcPr>
            <w:tcW w:w="2287" w:type="dxa"/>
          </w:tcPr>
          <w:p w:rsidR="008D3299" w:rsidRPr="009C52F5" w:rsidRDefault="00837100" w:rsidP="00000F1D">
            <w:pPr>
              <w:jc w:val="center"/>
              <w:rPr>
                <w:b/>
                <w:bCs/>
                <w:sz w:val="24"/>
                <w:szCs w:val="24"/>
                <w:lang w:val="uk-UA"/>
              </w:rPr>
            </w:pPr>
            <w:r w:rsidRPr="009C52F5">
              <w:rPr>
                <w:sz w:val="24"/>
                <w:szCs w:val="24"/>
                <w:lang w:val="uk-UA"/>
              </w:rPr>
              <w:t>5</w:t>
            </w:r>
            <w:r w:rsidR="00993A15" w:rsidRPr="009C52F5">
              <w:rPr>
                <w:sz w:val="24"/>
                <w:szCs w:val="24"/>
                <w:lang w:val="uk-UA"/>
              </w:rPr>
              <w:t xml:space="preserve"> балів</w:t>
            </w:r>
          </w:p>
        </w:tc>
      </w:tr>
      <w:tr w:rsidR="008D3299" w:rsidRPr="009C52F5" w:rsidTr="00FD4A39">
        <w:tc>
          <w:tcPr>
            <w:tcW w:w="953" w:type="dxa"/>
          </w:tcPr>
          <w:p w:rsidR="008D3299" w:rsidRPr="009C52F5" w:rsidRDefault="00993A15" w:rsidP="00000F1D">
            <w:pPr>
              <w:jc w:val="center"/>
              <w:rPr>
                <w:b/>
                <w:bCs/>
                <w:sz w:val="24"/>
                <w:szCs w:val="24"/>
                <w:lang w:val="uk-UA"/>
              </w:rPr>
            </w:pPr>
            <w:r w:rsidRPr="009C52F5">
              <w:rPr>
                <w:b/>
                <w:bCs/>
                <w:sz w:val="24"/>
                <w:szCs w:val="24"/>
                <w:lang w:val="uk-UA"/>
              </w:rPr>
              <w:t>4.</w:t>
            </w:r>
          </w:p>
        </w:tc>
        <w:tc>
          <w:tcPr>
            <w:tcW w:w="6526" w:type="dxa"/>
          </w:tcPr>
          <w:p w:rsidR="008D3299" w:rsidRPr="009C52F5" w:rsidRDefault="00837100" w:rsidP="00C67832">
            <w:pPr>
              <w:pStyle w:val="TableParagraph"/>
              <w:tabs>
                <w:tab w:val="right" w:pos="7788"/>
              </w:tabs>
              <w:ind w:left="-29"/>
              <w:jc w:val="both"/>
              <w:rPr>
                <w:rFonts w:ascii="Times New Roman" w:hAnsi="Times New Roman" w:cs="Times New Roman"/>
                <w:b/>
                <w:bCs/>
                <w:sz w:val="24"/>
                <w:szCs w:val="24"/>
                <w:lang w:val="uk-UA"/>
              </w:rPr>
            </w:pPr>
            <w:r w:rsidRPr="009C52F5">
              <w:rPr>
                <w:rFonts w:ascii="Times New Roman" w:hAnsi="Times New Roman" w:cs="Times New Roman"/>
                <w:spacing w:val="-1"/>
                <w:sz w:val="24"/>
                <w:szCs w:val="24"/>
                <w:lang w:val="uk-UA"/>
              </w:rPr>
              <w:t>Вміння</w:t>
            </w:r>
            <w:r w:rsidRPr="009C52F5">
              <w:rPr>
                <w:rFonts w:ascii="Times New Roman" w:hAnsi="Times New Roman" w:cs="Times New Roman"/>
                <w:spacing w:val="28"/>
                <w:sz w:val="24"/>
                <w:szCs w:val="24"/>
                <w:lang w:val="uk-UA"/>
              </w:rPr>
              <w:t xml:space="preserve"> </w:t>
            </w:r>
            <w:r w:rsidRPr="009C52F5">
              <w:rPr>
                <w:rFonts w:ascii="Times New Roman" w:hAnsi="Times New Roman" w:cs="Times New Roman"/>
                <w:spacing w:val="-1"/>
                <w:sz w:val="24"/>
                <w:szCs w:val="24"/>
                <w:lang w:val="uk-UA"/>
              </w:rPr>
              <w:t>самостійно,</w:t>
            </w:r>
            <w:r w:rsidRPr="009C52F5">
              <w:rPr>
                <w:rFonts w:ascii="Times New Roman" w:hAnsi="Times New Roman" w:cs="Times New Roman"/>
                <w:spacing w:val="27"/>
                <w:sz w:val="24"/>
                <w:szCs w:val="24"/>
                <w:lang w:val="uk-UA"/>
              </w:rPr>
              <w:t xml:space="preserve"> </w:t>
            </w:r>
            <w:r w:rsidRPr="009C52F5">
              <w:rPr>
                <w:rFonts w:ascii="Times New Roman" w:hAnsi="Times New Roman" w:cs="Times New Roman"/>
                <w:spacing w:val="-1"/>
                <w:sz w:val="24"/>
                <w:szCs w:val="24"/>
                <w:lang w:val="uk-UA"/>
              </w:rPr>
              <w:t>грамотно</w:t>
            </w:r>
            <w:r w:rsidRPr="009C52F5">
              <w:rPr>
                <w:rFonts w:ascii="Times New Roman" w:hAnsi="Times New Roman" w:cs="Times New Roman"/>
                <w:spacing w:val="28"/>
                <w:sz w:val="24"/>
                <w:szCs w:val="24"/>
                <w:lang w:val="uk-UA"/>
              </w:rPr>
              <w:t xml:space="preserve"> </w:t>
            </w:r>
            <w:r w:rsidRPr="009C52F5">
              <w:rPr>
                <w:rFonts w:ascii="Times New Roman" w:hAnsi="Times New Roman" w:cs="Times New Roman"/>
                <w:spacing w:val="-1"/>
                <w:sz w:val="24"/>
                <w:szCs w:val="24"/>
                <w:lang w:val="uk-UA"/>
              </w:rPr>
              <w:t>систематизувати</w:t>
            </w:r>
            <w:r w:rsidRPr="009C52F5">
              <w:rPr>
                <w:rFonts w:ascii="Times New Roman" w:hAnsi="Times New Roman" w:cs="Times New Roman"/>
                <w:spacing w:val="34"/>
                <w:sz w:val="24"/>
                <w:szCs w:val="24"/>
                <w:lang w:val="uk-UA"/>
              </w:rPr>
              <w:t xml:space="preserve"> </w:t>
            </w:r>
            <w:r w:rsidRPr="009C52F5">
              <w:rPr>
                <w:rFonts w:ascii="Times New Roman" w:hAnsi="Times New Roman" w:cs="Times New Roman"/>
                <w:spacing w:val="-1"/>
                <w:sz w:val="24"/>
                <w:szCs w:val="24"/>
                <w:lang w:val="uk-UA"/>
              </w:rPr>
              <w:t>та</w:t>
            </w:r>
            <w:r w:rsidRPr="009C52F5">
              <w:rPr>
                <w:rFonts w:ascii="Times New Roman" w:hAnsi="Times New Roman" w:cs="Times New Roman"/>
                <w:spacing w:val="28"/>
                <w:sz w:val="24"/>
                <w:szCs w:val="24"/>
                <w:lang w:val="uk-UA"/>
              </w:rPr>
              <w:t xml:space="preserve"> </w:t>
            </w:r>
            <w:r w:rsidR="005A593A" w:rsidRPr="009C52F5">
              <w:rPr>
                <w:rFonts w:ascii="Times New Roman" w:hAnsi="Times New Roman" w:cs="Times New Roman"/>
                <w:sz w:val="24"/>
                <w:szCs w:val="24"/>
                <w:lang w:val="uk-UA"/>
              </w:rPr>
              <w:t>ін</w:t>
            </w:r>
            <w:r w:rsidRPr="009C52F5">
              <w:rPr>
                <w:rFonts w:ascii="Times New Roman" w:hAnsi="Times New Roman" w:cs="Times New Roman"/>
                <w:spacing w:val="-1"/>
                <w:sz w:val="24"/>
                <w:szCs w:val="24"/>
                <w:lang w:val="uk-UA"/>
              </w:rPr>
              <w:t>терпретувати</w:t>
            </w:r>
            <w:r w:rsidRPr="009C52F5">
              <w:rPr>
                <w:rFonts w:ascii="Times New Roman" w:hAnsi="Times New Roman" w:cs="Times New Roman"/>
                <w:spacing w:val="47"/>
                <w:sz w:val="24"/>
                <w:szCs w:val="24"/>
                <w:lang w:val="uk-UA"/>
              </w:rPr>
              <w:t xml:space="preserve"> </w:t>
            </w:r>
            <w:r w:rsidRPr="009C52F5">
              <w:rPr>
                <w:rFonts w:ascii="Times New Roman" w:hAnsi="Times New Roman" w:cs="Times New Roman"/>
                <w:spacing w:val="-1"/>
                <w:sz w:val="24"/>
                <w:szCs w:val="24"/>
                <w:lang w:val="uk-UA"/>
              </w:rPr>
              <w:t>інформацію,</w:t>
            </w:r>
            <w:r w:rsidRPr="009C52F5">
              <w:rPr>
                <w:rFonts w:ascii="Times New Roman" w:hAnsi="Times New Roman" w:cs="Times New Roman"/>
                <w:spacing w:val="46"/>
                <w:sz w:val="24"/>
                <w:szCs w:val="24"/>
                <w:lang w:val="uk-UA"/>
              </w:rPr>
              <w:t xml:space="preserve"> </w:t>
            </w:r>
            <w:r w:rsidRPr="009C52F5">
              <w:rPr>
                <w:rFonts w:ascii="Times New Roman" w:hAnsi="Times New Roman" w:cs="Times New Roman"/>
                <w:spacing w:val="-1"/>
                <w:sz w:val="24"/>
                <w:szCs w:val="24"/>
                <w:lang w:val="uk-UA"/>
              </w:rPr>
              <w:t>отримані</w:t>
            </w:r>
            <w:r w:rsidRPr="009C52F5">
              <w:rPr>
                <w:rFonts w:ascii="Times New Roman" w:hAnsi="Times New Roman" w:cs="Times New Roman"/>
                <w:spacing w:val="45"/>
                <w:sz w:val="24"/>
                <w:szCs w:val="24"/>
                <w:lang w:val="uk-UA"/>
              </w:rPr>
              <w:t xml:space="preserve"> </w:t>
            </w:r>
            <w:r w:rsidRPr="009C52F5">
              <w:rPr>
                <w:rFonts w:ascii="Times New Roman" w:hAnsi="Times New Roman" w:cs="Times New Roman"/>
                <w:spacing w:val="-1"/>
                <w:sz w:val="24"/>
                <w:szCs w:val="24"/>
                <w:lang w:val="uk-UA"/>
              </w:rPr>
              <w:t>результати</w:t>
            </w:r>
            <w:r w:rsidRPr="009C52F5">
              <w:rPr>
                <w:rFonts w:ascii="Times New Roman" w:hAnsi="Times New Roman" w:cs="Times New Roman"/>
                <w:spacing w:val="47"/>
                <w:sz w:val="24"/>
                <w:szCs w:val="24"/>
                <w:lang w:val="uk-UA"/>
              </w:rPr>
              <w:t xml:space="preserve"> </w:t>
            </w:r>
            <w:r w:rsidR="005A593A" w:rsidRPr="009C52F5">
              <w:rPr>
                <w:rFonts w:ascii="Times New Roman" w:hAnsi="Times New Roman" w:cs="Times New Roman"/>
                <w:spacing w:val="1"/>
                <w:sz w:val="24"/>
                <w:szCs w:val="24"/>
                <w:lang w:val="uk-UA"/>
              </w:rPr>
              <w:t>дос</w:t>
            </w:r>
            <w:r w:rsidRPr="009C52F5">
              <w:rPr>
                <w:rFonts w:ascii="Times New Roman" w:hAnsi="Times New Roman" w:cs="Times New Roman"/>
                <w:spacing w:val="-1"/>
                <w:sz w:val="24"/>
                <w:szCs w:val="24"/>
                <w:lang w:val="uk-UA"/>
              </w:rPr>
              <w:t>лідження</w:t>
            </w:r>
          </w:p>
        </w:tc>
        <w:tc>
          <w:tcPr>
            <w:tcW w:w="2287" w:type="dxa"/>
          </w:tcPr>
          <w:p w:rsidR="008D3299" w:rsidRPr="009C52F5" w:rsidRDefault="00993A15" w:rsidP="00000F1D">
            <w:pPr>
              <w:jc w:val="center"/>
              <w:rPr>
                <w:b/>
                <w:bCs/>
                <w:sz w:val="24"/>
                <w:szCs w:val="24"/>
                <w:lang w:val="uk-UA"/>
              </w:rPr>
            </w:pPr>
            <w:r w:rsidRPr="009C52F5">
              <w:rPr>
                <w:sz w:val="24"/>
                <w:szCs w:val="24"/>
                <w:lang w:val="uk-UA"/>
              </w:rPr>
              <w:t>10 балів</w:t>
            </w:r>
          </w:p>
        </w:tc>
      </w:tr>
      <w:tr w:rsidR="00837100" w:rsidRPr="009C52F5" w:rsidTr="00C67832">
        <w:trPr>
          <w:trHeight w:val="276"/>
        </w:trPr>
        <w:tc>
          <w:tcPr>
            <w:tcW w:w="953" w:type="dxa"/>
          </w:tcPr>
          <w:p w:rsidR="00837100" w:rsidRPr="009C52F5" w:rsidRDefault="00837100" w:rsidP="00000F1D">
            <w:pPr>
              <w:jc w:val="center"/>
              <w:rPr>
                <w:b/>
                <w:bCs/>
                <w:sz w:val="24"/>
                <w:szCs w:val="24"/>
                <w:lang w:val="uk-UA"/>
              </w:rPr>
            </w:pPr>
            <w:r w:rsidRPr="009C52F5">
              <w:rPr>
                <w:b/>
                <w:bCs/>
                <w:sz w:val="24"/>
                <w:szCs w:val="24"/>
                <w:lang w:val="uk-UA"/>
              </w:rPr>
              <w:t>5.</w:t>
            </w:r>
          </w:p>
        </w:tc>
        <w:tc>
          <w:tcPr>
            <w:tcW w:w="6526" w:type="dxa"/>
          </w:tcPr>
          <w:p w:rsidR="00837100" w:rsidRPr="009C52F5" w:rsidRDefault="00837100" w:rsidP="00C67832">
            <w:pPr>
              <w:pStyle w:val="TableParagraph"/>
              <w:tabs>
                <w:tab w:val="right" w:pos="7788"/>
              </w:tabs>
              <w:ind w:left="-29"/>
              <w:jc w:val="both"/>
              <w:rPr>
                <w:rFonts w:ascii="Times New Roman" w:hAnsi="Times New Roman" w:cs="Times New Roman"/>
                <w:spacing w:val="-1"/>
                <w:sz w:val="24"/>
                <w:szCs w:val="24"/>
                <w:lang w:val="uk-UA"/>
              </w:rPr>
            </w:pPr>
            <w:r w:rsidRPr="009C52F5">
              <w:rPr>
                <w:rFonts w:ascii="Times New Roman" w:hAnsi="Times New Roman" w:cs="Times New Roman"/>
                <w:spacing w:val="-1"/>
                <w:sz w:val="24"/>
                <w:szCs w:val="24"/>
                <w:lang w:val="uk-UA"/>
              </w:rPr>
              <w:t>Застосування</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сучасних</w:t>
            </w:r>
            <w:r w:rsidRPr="009C52F5">
              <w:rPr>
                <w:rFonts w:ascii="Times New Roman" w:hAnsi="Times New Roman" w:cs="Times New Roman"/>
                <w:spacing w:val="1"/>
                <w:sz w:val="24"/>
                <w:szCs w:val="24"/>
                <w:lang w:val="uk-UA"/>
              </w:rPr>
              <w:t xml:space="preserve"> </w:t>
            </w:r>
            <w:r w:rsidRPr="009C52F5">
              <w:rPr>
                <w:rFonts w:ascii="Times New Roman" w:hAnsi="Times New Roman" w:cs="Times New Roman"/>
                <w:spacing w:val="-1"/>
                <w:sz w:val="24"/>
                <w:szCs w:val="24"/>
                <w:lang w:val="uk-UA"/>
              </w:rPr>
              <w:t>методів дослідження.</w:t>
            </w:r>
          </w:p>
        </w:tc>
        <w:tc>
          <w:tcPr>
            <w:tcW w:w="2287" w:type="dxa"/>
          </w:tcPr>
          <w:p w:rsidR="00837100" w:rsidRPr="009C52F5" w:rsidRDefault="00837100" w:rsidP="00000F1D">
            <w:pPr>
              <w:jc w:val="center"/>
              <w:rPr>
                <w:sz w:val="24"/>
                <w:szCs w:val="24"/>
                <w:lang w:val="uk-UA"/>
              </w:rPr>
            </w:pPr>
            <w:r w:rsidRPr="009C52F5">
              <w:rPr>
                <w:sz w:val="24"/>
                <w:szCs w:val="24"/>
                <w:lang w:val="uk-UA"/>
              </w:rPr>
              <w:t>5 балів</w:t>
            </w:r>
          </w:p>
        </w:tc>
      </w:tr>
      <w:tr w:rsidR="00837100" w:rsidRPr="009C52F5" w:rsidTr="00C67832">
        <w:trPr>
          <w:trHeight w:val="276"/>
        </w:trPr>
        <w:tc>
          <w:tcPr>
            <w:tcW w:w="953" w:type="dxa"/>
          </w:tcPr>
          <w:p w:rsidR="00837100" w:rsidRPr="009C52F5" w:rsidRDefault="00837100" w:rsidP="00000F1D">
            <w:pPr>
              <w:jc w:val="center"/>
              <w:rPr>
                <w:b/>
                <w:bCs/>
                <w:sz w:val="24"/>
                <w:szCs w:val="24"/>
                <w:lang w:val="uk-UA"/>
              </w:rPr>
            </w:pPr>
            <w:r w:rsidRPr="009C52F5">
              <w:rPr>
                <w:b/>
                <w:sz w:val="24"/>
                <w:szCs w:val="24"/>
                <w:lang w:val="uk-UA"/>
              </w:rPr>
              <w:t>6</w:t>
            </w:r>
            <w:r w:rsidR="005A593A" w:rsidRPr="009C52F5">
              <w:rPr>
                <w:b/>
                <w:sz w:val="24"/>
                <w:szCs w:val="24"/>
                <w:lang w:val="uk-UA"/>
              </w:rPr>
              <w:t>.</w:t>
            </w:r>
          </w:p>
        </w:tc>
        <w:tc>
          <w:tcPr>
            <w:tcW w:w="6526" w:type="dxa"/>
          </w:tcPr>
          <w:p w:rsidR="00837100" w:rsidRPr="009C52F5" w:rsidRDefault="00837100" w:rsidP="00C67832">
            <w:pPr>
              <w:pStyle w:val="TableParagraph"/>
              <w:tabs>
                <w:tab w:val="right" w:pos="7788"/>
              </w:tabs>
              <w:ind w:left="-29"/>
              <w:jc w:val="both"/>
              <w:rPr>
                <w:rFonts w:ascii="Times New Roman" w:hAnsi="Times New Roman" w:cs="Times New Roman"/>
                <w:spacing w:val="-1"/>
                <w:sz w:val="24"/>
                <w:szCs w:val="24"/>
                <w:lang w:val="uk-UA"/>
              </w:rPr>
            </w:pPr>
            <w:r w:rsidRPr="009C52F5">
              <w:rPr>
                <w:rFonts w:ascii="Times New Roman" w:hAnsi="Times New Roman" w:cs="Times New Roman"/>
                <w:spacing w:val="-1"/>
                <w:sz w:val="24"/>
                <w:szCs w:val="24"/>
                <w:lang w:val="uk-UA"/>
              </w:rPr>
              <w:t>Новизна, оригінальність теми</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курсової</w:t>
            </w:r>
            <w:r w:rsidRPr="009C52F5">
              <w:rPr>
                <w:rFonts w:ascii="Times New Roman" w:hAnsi="Times New Roman" w:cs="Times New Roman"/>
                <w:spacing w:val="-3"/>
                <w:sz w:val="24"/>
                <w:szCs w:val="24"/>
                <w:lang w:val="uk-UA"/>
              </w:rPr>
              <w:t xml:space="preserve"> </w:t>
            </w:r>
            <w:r w:rsidRPr="009C52F5">
              <w:rPr>
                <w:rFonts w:ascii="Times New Roman" w:hAnsi="Times New Roman" w:cs="Times New Roman"/>
                <w:spacing w:val="-1"/>
                <w:sz w:val="24"/>
                <w:szCs w:val="24"/>
                <w:lang w:val="uk-UA"/>
              </w:rPr>
              <w:t>роботи.</w:t>
            </w:r>
          </w:p>
        </w:tc>
        <w:tc>
          <w:tcPr>
            <w:tcW w:w="2287" w:type="dxa"/>
          </w:tcPr>
          <w:p w:rsidR="00837100" w:rsidRPr="009C52F5" w:rsidRDefault="00837100" w:rsidP="00000F1D">
            <w:pPr>
              <w:jc w:val="center"/>
              <w:rPr>
                <w:sz w:val="24"/>
                <w:szCs w:val="24"/>
                <w:lang w:val="uk-UA"/>
              </w:rPr>
            </w:pPr>
            <w:r w:rsidRPr="009C52F5">
              <w:rPr>
                <w:sz w:val="24"/>
                <w:szCs w:val="24"/>
                <w:lang w:val="uk-UA"/>
              </w:rPr>
              <w:t>5 балів</w:t>
            </w:r>
          </w:p>
        </w:tc>
      </w:tr>
      <w:tr w:rsidR="00837100" w:rsidRPr="009C52F5" w:rsidTr="00C67832">
        <w:trPr>
          <w:trHeight w:val="276"/>
        </w:trPr>
        <w:tc>
          <w:tcPr>
            <w:tcW w:w="953" w:type="dxa"/>
          </w:tcPr>
          <w:p w:rsidR="00837100" w:rsidRPr="009C52F5" w:rsidRDefault="00837100" w:rsidP="00000F1D">
            <w:pPr>
              <w:jc w:val="center"/>
              <w:rPr>
                <w:b/>
                <w:sz w:val="24"/>
                <w:szCs w:val="24"/>
                <w:lang w:val="uk-UA"/>
              </w:rPr>
            </w:pPr>
            <w:r w:rsidRPr="009C52F5">
              <w:rPr>
                <w:b/>
                <w:sz w:val="24"/>
                <w:szCs w:val="24"/>
                <w:lang w:val="uk-UA"/>
              </w:rPr>
              <w:t>7</w:t>
            </w:r>
            <w:r w:rsidR="005A593A" w:rsidRPr="009C52F5">
              <w:rPr>
                <w:b/>
                <w:sz w:val="24"/>
                <w:szCs w:val="24"/>
                <w:lang w:val="uk-UA"/>
              </w:rPr>
              <w:t>.</w:t>
            </w:r>
          </w:p>
        </w:tc>
        <w:tc>
          <w:tcPr>
            <w:tcW w:w="6526" w:type="dxa"/>
          </w:tcPr>
          <w:p w:rsidR="00837100" w:rsidRPr="009C52F5" w:rsidRDefault="00837100" w:rsidP="00C67832">
            <w:pPr>
              <w:pStyle w:val="TableParagraph"/>
              <w:tabs>
                <w:tab w:val="right" w:pos="7788"/>
              </w:tabs>
              <w:ind w:left="-29"/>
              <w:jc w:val="both"/>
              <w:rPr>
                <w:rFonts w:ascii="Times New Roman" w:hAnsi="Times New Roman" w:cs="Times New Roman"/>
                <w:spacing w:val="-1"/>
                <w:sz w:val="24"/>
                <w:szCs w:val="24"/>
                <w:lang w:val="uk-UA"/>
              </w:rPr>
            </w:pPr>
            <w:r w:rsidRPr="009C52F5">
              <w:rPr>
                <w:rFonts w:ascii="Times New Roman" w:hAnsi="Times New Roman" w:cs="Times New Roman"/>
                <w:spacing w:val="-1"/>
                <w:sz w:val="24"/>
                <w:szCs w:val="24"/>
                <w:lang w:val="uk-UA"/>
              </w:rPr>
              <w:t>Використання</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2"/>
                <w:sz w:val="24"/>
                <w:szCs w:val="24"/>
                <w:lang w:val="uk-UA"/>
              </w:rPr>
              <w:t>літератури</w:t>
            </w:r>
            <w:r w:rsidRPr="009C52F5">
              <w:rPr>
                <w:rFonts w:ascii="Times New Roman" w:hAnsi="Times New Roman" w:cs="Times New Roman"/>
                <w:spacing w:val="2"/>
                <w:sz w:val="24"/>
                <w:szCs w:val="24"/>
                <w:lang w:val="uk-UA"/>
              </w:rPr>
              <w:t xml:space="preserve"> </w:t>
            </w:r>
            <w:r w:rsidRPr="009C52F5">
              <w:rPr>
                <w:rFonts w:ascii="Times New Roman" w:hAnsi="Times New Roman" w:cs="Times New Roman"/>
                <w:spacing w:val="-1"/>
                <w:sz w:val="24"/>
                <w:szCs w:val="24"/>
                <w:lang w:val="uk-UA"/>
              </w:rPr>
              <w:t>іноземних</w:t>
            </w:r>
            <w:r w:rsidRPr="009C52F5">
              <w:rPr>
                <w:rFonts w:ascii="Times New Roman" w:hAnsi="Times New Roman" w:cs="Times New Roman"/>
                <w:spacing w:val="2"/>
                <w:sz w:val="24"/>
                <w:szCs w:val="24"/>
                <w:lang w:val="uk-UA"/>
              </w:rPr>
              <w:t xml:space="preserve"> </w:t>
            </w:r>
            <w:r w:rsidRPr="009C52F5">
              <w:rPr>
                <w:rFonts w:ascii="Times New Roman" w:hAnsi="Times New Roman" w:cs="Times New Roman"/>
                <w:spacing w:val="-1"/>
                <w:sz w:val="24"/>
                <w:szCs w:val="24"/>
                <w:lang w:val="uk-UA"/>
              </w:rPr>
              <w:t>авторів.</w:t>
            </w:r>
          </w:p>
        </w:tc>
        <w:tc>
          <w:tcPr>
            <w:tcW w:w="2287" w:type="dxa"/>
          </w:tcPr>
          <w:p w:rsidR="00837100" w:rsidRPr="009C52F5" w:rsidRDefault="00837100" w:rsidP="00000F1D">
            <w:pPr>
              <w:jc w:val="center"/>
              <w:rPr>
                <w:sz w:val="24"/>
                <w:szCs w:val="24"/>
                <w:lang w:val="uk-UA"/>
              </w:rPr>
            </w:pPr>
            <w:r w:rsidRPr="009C52F5">
              <w:rPr>
                <w:sz w:val="24"/>
                <w:szCs w:val="24"/>
                <w:lang w:val="uk-UA"/>
              </w:rPr>
              <w:t>5 балів</w:t>
            </w:r>
          </w:p>
        </w:tc>
      </w:tr>
      <w:tr w:rsidR="00837100" w:rsidRPr="009C52F5" w:rsidTr="00FD4A39">
        <w:tc>
          <w:tcPr>
            <w:tcW w:w="953" w:type="dxa"/>
          </w:tcPr>
          <w:p w:rsidR="00837100" w:rsidRPr="009C52F5" w:rsidRDefault="00837100" w:rsidP="00000F1D">
            <w:pPr>
              <w:jc w:val="center"/>
              <w:rPr>
                <w:b/>
                <w:sz w:val="24"/>
                <w:szCs w:val="24"/>
                <w:lang w:val="uk-UA"/>
              </w:rPr>
            </w:pPr>
            <w:r w:rsidRPr="009C52F5">
              <w:rPr>
                <w:b/>
                <w:sz w:val="24"/>
                <w:szCs w:val="24"/>
                <w:lang w:val="uk-UA"/>
              </w:rPr>
              <w:t>8</w:t>
            </w:r>
            <w:r w:rsidR="005A593A" w:rsidRPr="009C52F5">
              <w:rPr>
                <w:b/>
                <w:sz w:val="24"/>
                <w:szCs w:val="24"/>
                <w:lang w:val="uk-UA"/>
              </w:rPr>
              <w:t>.</w:t>
            </w:r>
          </w:p>
        </w:tc>
        <w:tc>
          <w:tcPr>
            <w:tcW w:w="6526" w:type="dxa"/>
          </w:tcPr>
          <w:p w:rsidR="00837100" w:rsidRPr="009C52F5" w:rsidRDefault="00837100" w:rsidP="00C67832">
            <w:pPr>
              <w:pStyle w:val="TableParagraph"/>
              <w:tabs>
                <w:tab w:val="right" w:pos="7788"/>
              </w:tabs>
              <w:ind w:left="-29"/>
              <w:jc w:val="both"/>
              <w:rPr>
                <w:rFonts w:ascii="Times New Roman" w:hAnsi="Times New Roman" w:cs="Times New Roman"/>
                <w:spacing w:val="-1"/>
                <w:sz w:val="24"/>
                <w:szCs w:val="24"/>
                <w:lang w:val="uk-UA"/>
              </w:rPr>
            </w:pPr>
            <w:r w:rsidRPr="009C52F5">
              <w:rPr>
                <w:rFonts w:ascii="Times New Roman" w:hAnsi="Times New Roman" w:cs="Times New Roman"/>
                <w:spacing w:val="-1"/>
                <w:sz w:val="24"/>
                <w:szCs w:val="24"/>
                <w:lang w:val="uk-UA"/>
              </w:rPr>
              <w:t>Студент</w:t>
            </w:r>
            <w:r w:rsidRPr="009C52F5">
              <w:rPr>
                <w:rFonts w:ascii="Times New Roman" w:hAnsi="Times New Roman" w:cs="Times New Roman"/>
                <w:spacing w:val="49"/>
                <w:sz w:val="24"/>
                <w:szCs w:val="24"/>
                <w:lang w:val="uk-UA"/>
              </w:rPr>
              <w:t xml:space="preserve"> </w:t>
            </w:r>
            <w:r w:rsidRPr="009C52F5">
              <w:rPr>
                <w:rFonts w:ascii="Times New Roman" w:hAnsi="Times New Roman" w:cs="Times New Roman"/>
                <w:spacing w:val="-1"/>
                <w:sz w:val="24"/>
                <w:szCs w:val="24"/>
                <w:lang w:val="uk-UA"/>
              </w:rPr>
              <w:t>систематично</w:t>
            </w:r>
            <w:r w:rsidRPr="009C52F5">
              <w:rPr>
                <w:rFonts w:ascii="Times New Roman" w:hAnsi="Times New Roman" w:cs="Times New Roman"/>
                <w:spacing w:val="50"/>
                <w:sz w:val="24"/>
                <w:szCs w:val="24"/>
                <w:lang w:val="uk-UA"/>
              </w:rPr>
              <w:t xml:space="preserve"> </w:t>
            </w:r>
            <w:r w:rsidRPr="009C52F5">
              <w:rPr>
                <w:rFonts w:ascii="Times New Roman" w:hAnsi="Times New Roman" w:cs="Times New Roman"/>
                <w:spacing w:val="-1"/>
                <w:sz w:val="24"/>
                <w:szCs w:val="24"/>
                <w:lang w:val="uk-UA"/>
              </w:rPr>
              <w:t>відвідував</w:t>
            </w:r>
            <w:r w:rsidRPr="009C52F5">
              <w:rPr>
                <w:rFonts w:ascii="Times New Roman" w:hAnsi="Times New Roman" w:cs="Times New Roman"/>
                <w:spacing w:val="48"/>
                <w:sz w:val="24"/>
                <w:szCs w:val="24"/>
                <w:lang w:val="uk-UA"/>
              </w:rPr>
              <w:t xml:space="preserve"> </w:t>
            </w:r>
            <w:r w:rsidRPr="009C52F5">
              <w:rPr>
                <w:rFonts w:ascii="Times New Roman" w:hAnsi="Times New Roman" w:cs="Times New Roman"/>
                <w:spacing w:val="-1"/>
                <w:sz w:val="24"/>
                <w:szCs w:val="24"/>
                <w:lang w:val="uk-UA"/>
              </w:rPr>
              <w:t>консультації</w:t>
            </w:r>
            <w:r w:rsidRPr="009C52F5">
              <w:rPr>
                <w:rFonts w:ascii="Times New Roman" w:hAnsi="Times New Roman" w:cs="Times New Roman"/>
                <w:spacing w:val="50"/>
                <w:sz w:val="24"/>
                <w:szCs w:val="24"/>
                <w:lang w:val="uk-UA"/>
              </w:rPr>
              <w:t xml:space="preserve"> </w:t>
            </w:r>
            <w:r w:rsidRPr="009C52F5">
              <w:rPr>
                <w:rFonts w:ascii="Times New Roman" w:hAnsi="Times New Roman" w:cs="Times New Roman"/>
                <w:sz w:val="24"/>
                <w:szCs w:val="24"/>
                <w:lang w:val="uk-UA"/>
              </w:rPr>
              <w:t>з</w:t>
            </w:r>
            <w:r w:rsidRPr="009C52F5">
              <w:rPr>
                <w:rFonts w:ascii="Times New Roman" w:hAnsi="Times New Roman" w:cs="Times New Roman"/>
                <w:spacing w:val="46"/>
                <w:sz w:val="24"/>
                <w:szCs w:val="24"/>
                <w:lang w:val="uk-UA"/>
              </w:rPr>
              <w:t xml:space="preserve"> </w:t>
            </w:r>
            <w:r w:rsidR="005A593A" w:rsidRPr="009C52F5">
              <w:rPr>
                <w:rFonts w:ascii="Times New Roman" w:hAnsi="Times New Roman" w:cs="Times New Roman"/>
                <w:spacing w:val="1"/>
                <w:sz w:val="24"/>
                <w:szCs w:val="24"/>
                <w:lang w:val="uk-UA"/>
              </w:rPr>
              <w:t>ке</w:t>
            </w:r>
            <w:r w:rsidRPr="009C52F5">
              <w:rPr>
                <w:rFonts w:ascii="Times New Roman" w:hAnsi="Times New Roman" w:cs="Times New Roman"/>
                <w:spacing w:val="-1"/>
                <w:sz w:val="24"/>
                <w:szCs w:val="24"/>
                <w:lang w:val="uk-UA"/>
              </w:rPr>
              <w:t>рівником</w:t>
            </w:r>
            <w:r w:rsidRPr="009C52F5">
              <w:rPr>
                <w:rFonts w:ascii="Times New Roman" w:hAnsi="Times New Roman" w:cs="Times New Roman"/>
                <w:spacing w:val="-3"/>
                <w:sz w:val="24"/>
                <w:szCs w:val="24"/>
                <w:lang w:val="uk-UA"/>
              </w:rPr>
              <w:t xml:space="preserve"> </w:t>
            </w:r>
            <w:r w:rsidRPr="009C52F5">
              <w:rPr>
                <w:rFonts w:ascii="Times New Roman" w:hAnsi="Times New Roman" w:cs="Times New Roman"/>
                <w:spacing w:val="-1"/>
                <w:sz w:val="24"/>
                <w:szCs w:val="24"/>
                <w:lang w:val="uk-UA"/>
              </w:rPr>
              <w:t>курсової</w:t>
            </w:r>
            <w:r w:rsidRPr="009C52F5">
              <w:rPr>
                <w:rFonts w:ascii="Times New Roman" w:hAnsi="Times New Roman" w:cs="Times New Roman"/>
                <w:spacing w:val="1"/>
                <w:sz w:val="24"/>
                <w:szCs w:val="24"/>
                <w:lang w:val="uk-UA"/>
              </w:rPr>
              <w:t xml:space="preserve"> </w:t>
            </w:r>
            <w:r w:rsidRPr="009C52F5">
              <w:rPr>
                <w:rFonts w:ascii="Times New Roman" w:hAnsi="Times New Roman" w:cs="Times New Roman"/>
                <w:spacing w:val="-1"/>
                <w:sz w:val="24"/>
                <w:szCs w:val="24"/>
                <w:lang w:val="uk-UA"/>
              </w:rPr>
              <w:t>роботи.</w:t>
            </w:r>
          </w:p>
        </w:tc>
        <w:tc>
          <w:tcPr>
            <w:tcW w:w="2287" w:type="dxa"/>
          </w:tcPr>
          <w:p w:rsidR="00837100" w:rsidRPr="009C52F5" w:rsidRDefault="00837100" w:rsidP="00000F1D">
            <w:pPr>
              <w:jc w:val="center"/>
              <w:rPr>
                <w:sz w:val="24"/>
                <w:szCs w:val="24"/>
                <w:lang w:val="uk-UA"/>
              </w:rPr>
            </w:pPr>
            <w:r w:rsidRPr="009C52F5">
              <w:rPr>
                <w:sz w:val="24"/>
                <w:szCs w:val="24"/>
                <w:lang w:val="uk-UA"/>
              </w:rPr>
              <w:t>10 балів</w:t>
            </w:r>
          </w:p>
        </w:tc>
      </w:tr>
      <w:tr w:rsidR="00837100" w:rsidRPr="009C52F5" w:rsidTr="00FD4A39">
        <w:tc>
          <w:tcPr>
            <w:tcW w:w="953" w:type="dxa"/>
          </w:tcPr>
          <w:p w:rsidR="00837100" w:rsidRPr="009C52F5" w:rsidRDefault="00837100" w:rsidP="00000F1D">
            <w:pPr>
              <w:jc w:val="center"/>
              <w:rPr>
                <w:b/>
                <w:sz w:val="24"/>
                <w:szCs w:val="24"/>
                <w:lang w:val="uk-UA"/>
              </w:rPr>
            </w:pPr>
            <w:r w:rsidRPr="009C52F5">
              <w:rPr>
                <w:b/>
                <w:sz w:val="24"/>
                <w:szCs w:val="24"/>
                <w:lang w:val="uk-UA"/>
              </w:rPr>
              <w:t>9</w:t>
            </w:r>
            <w:r w:rsidR="005A593A" w:rsidRPr="009C52F5">
              <w:rPr>
                <w:b/>
                <w:sz w:val="24"/>
                <w:szCs w:val="24"/>
                <w:lang w:val="uk-UA"/>
              </w:rPr>
              <w:t>.</w:t>
            </w:r>
          </w:p>
        </w:tc>
        <w:tc>
          <w:tcPr>
            <w:tcW w:w="6526" w:type="dxa"/>
          </w:tcPr>
          <w:p w:rsidR="00837100" w:rsidRPr="009C52F5" w:rsidRDefault="00837100" w:rsidP="00C67832">
            <w:pPr>
              <w:pStyle w:val="TableParagraph"/>
              <w:tabs>
                <w:tab w:val="right" w:pos="7788"/>
              </w:tabs>
              <w:ind w:left="-29"/>
              <w:jc w:val="both"/>
              <w:rPr>
                <w:rFonts w:ascii="Times New Roman" w:hAnsi="Times New Roman" w:cs="Times New Roman"/>
                <w:spacing w:val="-1"/>
                <w:sz w:val="24"/>
                <w:szCs w:val="24"/>
                <w:lang w:val="uk-UA"/>
              </w:rPr>
            </w:pPr>
            <w:r w:rsidRPr="009C52F5">
              <w:rPr>
                <w:rFonts w:ascii="Times New Roman" w:hAnsi="Times New Roman" w:cs="Times New Roman"/>
                <w:spacing w:val="-1"/>
                <w:sz w:val="24"/>
                <w:szCs w:val="24"/>
                <w:lang w:val="uk-UA"/>
              </w:rPr>
              <w:t>Подання</w:t>
            </w:r>
            <w:r w:rsidRPr="009C52F5">
              <w:rPr>
                <w:rFonts w:ascii="Times New Roman" w:hAnsi="Times New Roman" w:cs="Times New Roman"/>
                <w:spacing w:val="42"/>
                <w:sz w:val="24"/>
                <w:szCs w:val="24"/>
                <w:lang w:val="uk-UA"/>
              </w:rPr>
              <w:t xml:space="preserve"> </w:t>
            </w:r>
            <w:r w:rsidRPr="009C52F5">
              <w:rPr>
                <w:rFonts w:ascii="Times New Roman" w:hAnsi="Times New Roman" w:cs="Times New Roman"/>
                <w:spacing w:val="-1"/>
                <w:sz w:val="24"/>
                <w:szCs w:val="24"/>
                <w:lang w:val="uk-UA"/>
              </w:rPr>
              <w:t>курсової</w:t>
            </w:r>
            <w:r w:rsidRPr="009C52F5">
              <w:rPr>
                <w:rFonts w:ascii="Times New Roman" w:hAnsi="Times New Roman" w:cs="Times New Roman"/>
                <w:spacing w:val="40"/>
                <w:sz w:val="24"/>
                <w:szCs w:val="24"/>
                <w:lang w:val="uk-UA"/>
              </w:rPr>
              <w:t xml:space="preserve"> </w:t>
            </w:r>
            <w:r w:rsidRPr="009C52F5">
              <w:rPr>
                <w:rFonts w:ascii="Times New Roman" w:hAnsi="Times New Roman" w:cs="Times New Roman"/>
                <w:spacing w:val="-2"/>
                <w:sz w:val="24"/>
                <w:szCs w:val="24"/>
                <w:lang w:val="uk-UA"/>
              </w:rPr>
              <w:t>роботи</w:t>
            </w:r>
            <w:r w:rsidRPr="009C52F5">
              <w:rPr>
                <w:rFonts w:ascii="Times New Roman" w:hAnsi="Times New Roman" w:cs="Times New Roman"/>
                <w:spacing w:val="43"/>
                <w:sz w:val="24"/>
                <w:szCs w:val="24"/>
                <w:lang w:val="uk-UA"/>
              </w:rPr>
              <w:t xml:space="preserve"> </w:t>
            </w:r>
            <w:r w:rsidRPr="009C52F5">
              <w:rPr>
                <w:rFonts w:ascii="Times New Roman" w:hAnsi="Times New Roman" w:cs="Times New Roman"/>
                <w:spacing w:val="-1"/>
                <w:sz w:val="24"/>
                <w:szCs w:val="24"/>
                <w:lang w:val="uk-UA"/>
              </w:rPr>
              <w:t>для</w:t>
            </w:r>
            <w:r w:rsidRPr="009C52F5">
              <w:rPr>
                <w:rFonts w:ascii="Times New Roman" w:hAnsi="Times New Roman" w:cs="Times New Roman"/>
                <w:spacing w:val="40"/>
                <w:sz w:val="24"/>
                <w:szCs w:val="24"/>
                <w:lang w:val="uk-UA"/>
              </w:rPr>
              <w:t xml:space="preserve"> </w:t>
            </w:r>
            <w:r w:rsidRPr="009C52F5">
              <w:rPr>
                <w:rFonts w:ascii="Times New Roman" w:hAnsi="Times New Roman" w:cs="Times New Roman"/>
                <w:spacing w:val="-1"/>
                <w:sz w:val="24"/>
                <w:szCs w:val="24"/>
                <w:lang w:val="uk-UA"/>
              </w:rPr>
              <w:t>перевірки</w:t>
            </w:r>
            <w:r w:rsidRPr="009C52F5">
              <w:rPr>
                <w:rFonts w:ascii="Times New Roman" w:hAnsi="Times New Roman" w:cs="Times New Roman"/>
                <w:spacing w:val="43"/>
                <w:sz w:val="24"/>
                <w:szCs w:val="24"/>
                <w:lang w:val="uk-UA"/>
              </w:rPr>
              <w:t xml:space="preserve"> </w:t>
            </w:r>
            <w:r w:rsidRPr="009C52F5">
              <w:rPr>
                <w:rFonts w:ascii="Times New Roman" w:hAnsi="Times New Roman" w:cs="Times New Roman"/>
                <w:spacing w:val="-1"/>
                <w:sz w:val="24"/>
                <w:szCs w:val="24"/>
                <w:lang w:val="uk-UA"/>
              </w:rPr>
              <w:t>викладачем</w:t>
            </w:r>
            <w:r w:rsidRPr="009C52F5">
              <w:rPr>
                <w:rFonts w:ascii="Times New Roman" w:hAnsi="Times New Roman" w:cs="Times New Roman"/>
                <w:spacing w:val="33"/>
                <w:sz w:val="24"/>
                <w:szCs w:val="24"/>
                <w:lang w:val="uk-UA"/>
              </w:rPr>
              <w:t xml:space="preserve"> </w:t>
            </w:r>
            <w:r w:rsidRPr="009C52F5">
              <w:rPr>
                <w:rFonts w:ascii="Times New Roman" w:hAnsi="Times New Roman" w:cs="Times New Roman"/>
                <w:sz w:val="24"/>
                <w:szCs w:val="24"/>
                <w:lang w:val="uk-UA"/>
              </w:rPr>
              <w:t xml:space="preserve">не </w:t>
            </w:r>
            <w:r w:rsidRPr="009C52F5">
              <w:rPr>
                <w:rFonts w:ascii="Times New Roman" w:hAnsi="Times New Roman" w:cs="Times New Roman"/>
                <w:spacing w:val="-1"/>
                <w:sz w:val="24"/>
                <w:szCs w:val="24"/>
                <w:lang w:val="uk-UA"/>
              </w:rPr>
              <w:t>пізніше</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2"/>
                <w:sz w:val="24"/>
                <w:szCs w:val="24"/>
                <w:lang w:val="uk-UA"/>
              </w:rPr>
              <w:t>вказаного</w:t>
            </w:r>
            <w:r w:rsidRPr="009C52F5">
              <w:rPr>
                <w:rFonts w:ascii="Times New Roman" w:hAnsi="Times New Roman" w:cs="Times New Roman"/>
                <w:spacing w:val="1"/>
                <w:sz w:val="24"/>
                <w:szCs w:val="24"/>
                <w:lang w:val="uk-UA"/>
              </w:rPr>
              <w:t xml:space="preserve"> </w:t>
            </w:r>
            <w:r w:rsidRPr="009C52F5">
              <w:rPr>
                <w:rFonts w:ascii="Times New Roman" w:hAnsi="Times New Roman" w:cs="Times New Roman"/>
                <w:spacing w:val="-1"/>
                <w:sz w:val="24"/>
                <w:szCs w:val="24"/>
                <w:lang w:val="uk-UA"/>
              </w:rPr>
              <w:t>терміну</w:t>
            </w:r>
          </w:p>
        </w:tc>
        <w:tc>
          <w:tcPr>
            <w:tcW w:w="2287" w:type="dxa"/>
          </w:tcPr>
          <w:p w:rsidR="00837100" w:rsidRPr="009C52F5" w:rsidRDefault="00837100" w:rsidP="00000F1D">
            <w:pPr>
              <w:jc w:val="center"/>
              <w:rPr>
                <w:sz w:val="24"/>
                <w:szCs w:val="24"/>
                <w:lang w:val="uk-UA"/>
              </w:rPr>
            </w:pPr>
            <w:r w:rsidRPr="009C52F5">
              <w:rPr>
                <w:sz w:val="24"/>
                <w:szCs w:val="24"/>
                <w:lang w:val="uk-UA"/>
              </w:rPr>
              <w:t>5 балів</w:t>
            </w:r>
          </w:p>
        </w:tc>
      </w:tr>
      <w:tr w:rsidR="005A593A" w:rsidRPr="009C52F5" w:rsidTr="00FD4A39">
        <w:tc>
          <w:tcPr>
            <w:tcW w:w="953" w:type="dxa"/>
          </w:tcPr>
          <w:p w:rsidR="005A593A" w:rsidRPr="009C52F5" w:rsidRDefault="005A593A" w:rsidP="00000F1D">
            <w:pPr>
              <w:jc w:val="center"/>
              <w:rPr>
                <w:b/>
                <w:bCs/>
                <w:sz w:val="24"/>
                <w:szCs w:val="24"/>
                <w:lang w:val="uk-UA"/>
              </w:rPr>
            </w:pPr>
            <w:r w:rsidRPr="009C52F5">
              <w:rPr>
                <w:b/>
                <w:spacing w:val="1"/>
                <w:sz w:val="24"/>
                <w:szCs w:val="24"/>
                <w:lang w:val="uk-UA"/>
              </w:rPr>
              <w:t>10.</w:t>
            </w:r>
          </w:p>
        </w:tc>
        <w:tc>
          <w:tcPr>
            <w:tcW w:w="6526" w:type="dxa"/>
          </w:tcPr>
          <w:p w:rsidR="005A593A" w:rsidRPr="009C52F5" w:rsidRDefault="005A593A" w:rsidP="00C67832">
            <w:pPr>
              <w:pStyle w:val="TableParagraph"/>
              <w:tabs>
                <w:tab w:val="right" w:pos="7715"/>
              </w:tabs>
              <w:ind w:left="-29"/>
              <w:jc w:val="both"/>
              <w:rPr>
                <w:rFonts w:ascii="Times New Roman" w:hAnsi="Times New Roman" w:cs="Times New Roman"/>
                <w:b/>
                <w:bCs/>
                <w:sz w:val="24"/>
                <w:szCs w:val="24"/>
                <w:lang w:val="uk-UA"/>
              </w:rPr>
            </w:pPr>
            <w:r w:rsidRPr="009C52F5">
              <w:rPr>
                <w:rFonts w:ascii="Times New Roman" w:hAnsi="Times New Roman" w:cs="Times New Roman"/>
                <w:spacing w:val="-1"/>
                <w:sz w:val="24"/>
                <w:szCs w:val="24"/>
                <w:lang w:val="uk-UA"/>
              </w:rPr>
              <w:t>Оформлення</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курсової</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роботи</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відповідає</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загальним правилам</w:t>
            </w:r>
            <w:r w:rsidRPr="009C52F5">
              <w:rPr>
                <w:rFonts w:ascii="Times New Roman" w:hAnsi="Times New Roman" w:cs="Times New Roman"/>
                <w:spacing w:val="34"/>
                <w:sz w:val="24"/>
                <w:szCs w:val="24"/>
                <w:lang w:val="uk-UA"/>
              </w:rPr>
              <w:t xml:space="preserve"> </w:t>
            </w:r>
            <w:r w:rsidRPr="009C52F5">
              <w:rPr>
                <w:rFonts w:ascii="Times New Roman" w:hAnsi="Times New Roman" w:cs="Times New Roman"/>
                <w:sz w:val="24"/>
                <w:szCs w:val="24"/>
                <w:lang w:val="uk-UA"/>
              </w:rPr>
              <w:t>(має</w:t>
            </w:r>
            <w:r w:rsidRPr="009C52F5">
              <w:rPr>
                <w:rFonts w:ascii="Times New Roman" w:hAnsi="Times New Roman" w:cs="Times New Roman"/>
                <w:spacing w:val="34"/>
                <w:sz w:val="24"/>
                <w:szCs w:val="24"/>
                <w:lang w:val="uk-UA"/>
              </w:rPr>
              <w:t xml:space="preserve"> </w:t>
            </w:r>
            <w:r w:rsidRPr="009C52F5">
              <w:rPr>
                <w:rFonts w:ascii="Times New Roman" w:hAnsi="Times New Roman" w:cs="Times New Roman"/>
                <w:spacing w:val="-1"/>
                <w:sz w:val="24"/>
                <w:szCs w:val="24"/>
                <w:lang w:val="uk-UA"/>
              </w:rPr>
              <w:t>чітку</w:t>
            </w:r>
            <w:r w:rsidRPr="009C52F5">
              <w:rPr>
                <w:rFonts w:ascii="Times New Roman" w:hAnsi="Times New Roman" w:cs="Times New Roman"/>
                <w:spacing w:val="31"/>
                <w:sz w:val="24"/>
                <w:szCs w:val="24"/>
                <w:lang w:val="uk-UA"/>
              </w:rPr>
              <w:t xml:space="preserve"> </w:t>
            </w:r>
            <w:r w:rsidRPr="009C52F5">
              <w:rPr>
                <w:rFonts w:ascii="Times New Roman" w:hAnsi="Times New Roman" w:cs="Times New Roman"/>
                <w:spacing w:val="-1"/>
                <w:sz w:val="24"/>
                <w:szCs w:val="24"/>
                <w:lang w:val="uk-UA"/>
              </w:rPr>
              <w:t>структуру;</w:t>
            </w:r>
            <w:r w:rsidRPr="009C52F5">
              <w:rPr>
                <w:rFonts w:ascii="Times New Roman" w:hAnsi="Times New Roman" w:cs="Times New Roman"/>
                <w:spacing w:val="35"/>
                <w:sz w:val="24"/>
                <w:szCs w:val="24"/>
                <w:lang w:val="uk-UA"/>
              </w:rPr>
              <w:t xml:space="preserve"> </w:t>
            </w:r>
            <w:r w:rsidRPr="009C52F5">
              <w:rPr>
                <w:rFonts w:ascii="Times New Roman" w:hAnsi="Times New Roman" w:cs="Times New Roman"/>
                <w:spacing w:val="-1"/>
                <w:sz w:val="24"/>
                <w:szCs w:val="24"/>
                <w:lang w:val="uk-UA"/>
              </w:rPr>
              <w:t>сторінки,</w:t>
            </w:r>
            <w:r w:rsidRPr="009C52F5">
              <w:rPr>
                <w:rFonts w:ascii="Times New Roman" w:hAnsi="Times New Roman" w:cs="Times New Roman"/>
                <w:spacing w:val="34"/>
                <w:sz w:val="24"/>
                <w:szCs w:val="24"/>
                <w:lang w:val="uk-UA"/>
              </w:rPr>
              <w:t xml:space="preserve"> </w:t>
            </w:r>
            <w:r w:rsidRPr="009C52F5">
              <w:rPr>
                <w:rFonts w:ascii="Times New Roman" w:hAnsi="Times New Roman" w:cs="Times New Roman"/>
                <w:spacing w:val="-1"/>
                <w:sz w:val="24"/>
                <w:szCs w:val="24"/>
                <w:lang w:val="uk-UA"/>
              </w:rPr>
              <w:t>розділи</w:t>
            </w:r>
            <w:r w:rsidRPr="009C52F5">
              <w:rPr>
                <w:rFonts w:ascii="Times New Roman" w:hAnsi="Times New Roman" w:cs="Times New Roman"/>
                <w:spacing w:val="35"/>
                <w:sz w:val="24"/>
                <w:szCs w:val="24"/>
                <w:lang w:val="uk-UA"/>
              </w:rPr>
              <w:t xml:space="preserve"> </w:t>
            </w:r>
            <w:r w:rsidRPr="009C52F5">
              <w:rPr>
                <w:rFonts w:ascii="Times New Roman" w:hAnsi="Times New Roman" w:cs="Times New Roman"/>
                <w:spacing w:val="-1"/>
                <w:sz w:val="24"/>
                <w:szCs w:val="24"/>
                <w:lang w:val="uk-UA"/>
              </w:rPr>
              <w:t>пронумеровані;</w:t>
            </w:r>
            <w:r w:rsidRPr="009C52F5">
              <w:rPr>
                <w:rFonts w:ascii="Times New Roman" w:hAnsi="Times New Roman" w:cs="Times New Roman"/>
                <w:spacing w:val="31"/>
                <w:sz w:val="24"/>
                <w:szCs w:val="24"/>
                <w:lang w:val="uk-UA"/>
              </w:rPr>
              <w:t xml:space="preserve"> </w:t>
            </w:r>
            <w:r w:rsidRPr="009C52F5">
              <w:rPr>
                <w:rFonts w:ascii="Times New Roman" w:hAnsi="Times New Roman" w:cs="Times New Roman"/>
                <w:spacing w:val="-1"/>
                <w:sz w:val="24"/>
                <w:szCs w:val="24"/>
                <w:lang w:val="uk-UA"/>
              </w:rPr>
              <w:lastRenderedPageBreak/>
              <w:t>таблиці,</w:t>
            </w:r>
            <w:r w:rsidRPr="009C52F5">
              <w:rPr>
                <w:rFonts w:ascii="Times New Roman" w:hAnsi="Times New Roman" w:cs="Times New Roman"/>
                <w:spacing w:val="29"/>
                <w:sz w:val="24"/>
                <w:szCs w:val="24"/>
                <w:lang w:val="uk-UA"/>
              </w:rPr>
              <w:t xml:space="preserve"> </w:t>
            </w:r>
            <w:r w:rsidRPr="009C52F5">
              <w:rPr>
                <w:rFonts w:ascii="Times New Roman" w:hAnsi="Times New Roman" w:cs="Times New Roman"/>
                <w:spacing w:val="-1"/>
                <w:sz w:val="24"/>
                <w:szCs w:val="24"/>
                <w:lang w:val="uk-UA"/>
              </w:rPr>
              <w:t>рисунки,</w:t>
            </w:r>
            <w:r w:rsidRPr="009C52F5">
              <w:rPr>
                <w:rFonts w:ascii="Times New Roman" w:hAnsi="Times New Roman" w:cs="Times New Roman"/>
                <w:spacing w:val="29"/>
                <w:sz w:val="24"/>
                <w:szCs w:val="24"/>
                <w:lang w:val="uk-UA"/>
              </w:rPr>
              <w:t xml:space="preserve"> </w:t>
            </w:r>
            <w:r w:rsidRPr="009C52F5">
              <w:rPr>
                <w:rFonts w:ascii="Times New Roman" w:hAnsi="Times New Roman" w:cs="Times New Roman"/>
                <w:spacing w:val="-1"/>
                <w:sz w:val="24"/>
                <w:szCs w:val="24"/>
                <w:lang w:val="uk-UA"/>
              </w:rPr>
              <w:t>схеми</w:t>
            </w:r>
            <w:r w:rsidRPr="009C52F5">
              <w:rPr>
                <w:rFonts w:ascii="Times New Roman" w:hAnsi="Times New Roman" w:cs="Times New Roman"/>
                <w:spacing w:val="31"/>
                <w:sz w:val="24"/>
                <w:szCs w:val="24"/>
                <w:lang w:val="uk-UA"/>
              </w:rPr>
              <w:t xml:space="preserve"> </w:t>
            </w:r>
            <w:r w:rsidR="00FD4A39" w:rsidRPr="009C52F5">
              <w:rPr>
                <w:rFonts w:ascii="Times New Roman" w:hAnsi="Times New Roman" w:cs="Times New Roman"/>
                <w:sz w:val="24"/>
                <w:szCs w:val="24"/>
                <w:lang w:val="uk-UA"/>
              </w:rPr>
              <w:t>тощо,</w:t>
            </w:r>
            <w:r w:rsidRPr="009C52F5">
              <w:rPr>
                <w:rFonts w:ascii="Times New Roman" w:hAnsi="Times New Roman" w:cs="Times New Roman"/>
                <w:spacing w:val="29"/>
                <w:sz w:val="24"/>
                <w:szCs w:val="24"/>
                <w:lang w:val="uk-UA"/>
              </w:rPr>
              <w:t xml:space="preserve"> </w:t>
            </w:r>
            <w:r w:rsidRPr="009C52F5">
              <w:rPr>
                <w:rFonts w:ascii="Times New Roman" w:hAnsi="Times New Roman" w:cs="Times New Roman"/>
                <w:spacing w:val="1"/>
                <w:sz w:val="24"/>
                <w:szCs w:val="24"/>
                <w:lang w:val="uk-UA"/>
              </w:rPr>
              <w:t>послі</w:t>
            </w:r>
            <w:r w:rsidRPr="009C52F5">
              <w:rPr>
                <w:rFonts w:ascii="Times New Roman" w:hAnsi="Times New Roman" w:cs="Times New Roman"/>
                <w:spacing w:val="-1"/>
                <w:sz w:val="24"/>
                <w:szCs w:val="24"/>
                <w:lang w:val="uk-UA"/>
              </w:rPr>
              <w:t>довно</w:t>
            </w:r>
            <w:r w:rsidRPr="009C52F5">
              <w:rPr>
                <w:rFonts w:ascii="Times New Roman" w:hAnsi="Times New Roman" w:cs="Times New Roman"/>
                <w:spacing w:val="11"/>
                <w:sz w:val="24"/>
                <w:szCs w:val="24"/>
                <w:lang w:val="uk-UA"/>
              </w:rPr>
              <w:t xml:space="preserve"> </w:t>
            </w:r>
            <w:r w:rsidRPr="009C52F5">
              <w:rPr>
                <w:rFonts w:ascii="Times New Roman" w:hAnsi="Times New Roman" w:cs="Times New Roman"/>
                <w:spacing w:val="-1"/>
                <w:sz w:val="24"/>
                <w:szCs w:val="24"/>
                <w:lang w:val="uk-UA"/>
              </w:rPr>
              <w:t>пронумеровані,</w:t>
            </w:r>
            <w:r w:rsidRPr="009C52F5">
              <w:rPr>
                <w:rFonts w:ascii="Times New Roman" w:hAnsi="Times New Roman" w:cs="Times New Roman"/>
                <w:spacing w:val="12"/>
                <w:sz w:val="24"/>
                <w:szCs w:val="24"/>
                <w:lang w:val="uk-UA"/>
              </w:rPr>
              <w:t xml:space="preserve"> </w:t>
            </w:r>
            <w:r w:rsidRPr="009C52F5">
              <w:rPr>
                <w:rFonts w:ascii="Times New Roman" w:hAnsi="Times New Roman" w:cs="Times New Roman"/>
                <w:spacing w:val="-1"/>
                <w:sz w:val="24"/>
                <w:szCs w:val="24"/>
                <w:lang w:val="uk-UA"/>
              </w:rPr>
              <w:t>мають</w:t>
            </w:r>
            <w:r w:rsidRPr="009C52F5">
              <w:rPr>
                <w:rFonts w:ascii="Times New Roman" w:hAnsi="Times New Roman" w:cs="Times New Roman"/>
                <w:spacing w:val="12"/>
                <w:sz w:val="24"/>
                <w:szCs w:val="24"/>
                <w:lang w:val="uk-UA"/>
              </w:rPr>
              <w:t xml:space="preserve"> </w:t>
            </w:r>
            <w:r w:rsidRPr="009C52F5">
              <w:rPr>
                <w:rFonts w:ascii="Times New Roman" w:hAnsi="Times New Roman" w:cs="Times New Roman"/>
                <w:spacing w:val="-2"/>
                <w:sz w:val="24"/>
                <w:szCs w:val="24"/>
                <w:lang w:val="uk-UA"/>
              </w:rPr>
              <w:t>назву;</w:t>
            </w:r>
            <w:r w:rsidRPr="009C52F5">
              <w:rPr>
                <w:rFonts w:ascii="Times New Roman" w:hAnsi="Times New Roman" w:cs="Times New Roman"/>
                <w:spacing w:val="14"/>
                <w:sz w:val="24"/>
                <w:szCs w:val="24"/>
                <w:lang w:val="uk-UA"/>
              </w:rPr>
              <w:t xml:space="preserve"> </w:t>
            </w:r>
            <w:r w:rsidRPr="009C52F5">
              <w:rPr>
                <w:rFonts w:ascii="Times New Roman" w:hAnsi="Times New Roman" w:cs="Times New Roman"/>
                <w:spacing w:val="-1"/>
                <w:sz w:val="24"/>
                <w:szCs w:val="24"/>
                <w:lang w:val="uk-UA"/>
              </w:rPr>
              <w:t>бібліографічне</w:t>
            </w:r>
            <w:r w:rsidRPr="009C52F5">
              <w:rPr>
                <w:rFonts w:ascii="Times New Roman" w:hAnsi="Times New Roman" w:cs="Times New Roman"/>
                <w:spacing w:val="33"/>
                <w:sz w:val="24"/>
                <w:szCs w:val="24"/>
                <w:lang w:val="uk-UA"/>
              </w:rPr>
              <w:t xml:space="preserve"> </w:t>
            </w:r>
            <w:r w:rsidRPr="009C52F5">
              <w:rPr>
                <w:rFonts w:ascii="Times New Roman" w:hAnsi="Times New Roman" w:cs="Times New Roman"/>
                <w:spacing w:val="-1"/>
                <w:sz w:val="24"/>
                <w:szCs w:val="24"/>
                <w:lang w:val="uk-UA"/>
              </w:rPr>
              <w:t>посилання</w:t>
            </w:r>
            <w:r w:rsidRPr="009C52F5">
              <w:rPr>
                <w:rFonts w:ascii="Times New Roman" w:hAnsi="Times New Roman" w:cs="Times New Roman"/>
                <w:spacing w:val="54"/>
                <w:sz w:val="24"/>
                <w:szCs w:val="24"/>
                <w:lang w:val="uk-UA"/>
              </w:rPr>
              <w:t xml:space="preserve"> </w:t>
            </w:r>
            <w:r w:rsidRPr="009C52F5">
              <w:rPr>
                <w:rFonts w:ascii="Times New Roman" w:hAnsi="Times New Roman" w:cs="Times New Roman"/>
                <w:sz w:val="24"/>
                <w:szCs w:val="24"/>
                <w:lang w:val="uk-UA"/>
              </w:rPr>
              <w:t>в</w:t>
            </w:r>
            <w:r w:rsidRPr="009C52F5">
              <w:rPr>
                <w:rFonts w:ascii="Times New Roman" w:hAnsi="Times New Roman" w:cs="Times New Roman"/>
                <w:spacing w:val="54"/>
                <w:sz w:val="24"/>
                <w:szCs w:val="24"/>
                <w:lang w:val="uk-UA"/>
              </w:rPr>
              <w:t xml:space="preserve"> </w:t>
            </w:r>
            <w:r w:rsidRPr="009C52F5">
              <w:rPr>
                <w:rFonts w:ascii="Times New Roman" w:hAnsi="Times New Roman" w:cs="Times New Roman"/>
                <w:spacing w:val="-1"/>
                <w:sz w:val="24"/>
                <w:szCs w:val="24"/>
                <w:lang w:val="uk-UA"/>
              </w:rPr>
              <w:t>тексті</w:t>
            </w:r>
            <w:r w:rsidRPr="009C52F5">
              <w:rPr>
                <w:rFonts w:ascii="Times New Roman" w:hAnsi="Times New Roman" w:cs="Times New Roman"/>
                <w:spacing w:val="53"/>
                <w:sz w:val="24"/>
                <w:szCs w:val="24"/>
                <w:lang w:val="uk-UA"/>
              </w:rPr>
              <w:t xml:space="preserve"> </w:t>
            </w:r>
            <w:r w:rsidRPr="009C52F5">
              <w:rPr>
                <w:rFonts w:ascii="Times New Roman" w:hAnsi="Times New Roman" w:cs="Times New Roman"/>
                <w:sz w:val="24"/>
                <w:szCs w:val="24"/>
                <w:lang w:val="uk-UA"/>
              </w:rPr>
              <w:t>за</w:t>
            </w:r>
            <w:r w:rsidRPr="009C52F5">
              <w:rPr>
                <w:rFonts w:ascii="Times New Roman" w:hAnsi="Times New Roman" w:cs="Times New Roman"/>
                <w:spacing w:val="54"/>
                <w:sz w:val="24"/>
                <w:szCs w:val="24"/>
                <w:lang w:val="uk-UA"/>
              </w:rPr>
              <w:t xml:space="preserve"> </w:t>
            </w:r>
            <w:r w:rsidRPr="009C52F5">
              <w:rPr>
                <w:rFonts w:ascii="Times New Roman" w:hAnsi="Times New Roman" w:cs="Times New Roman"/>
                <w:sz w:val="24"/>
                <w:szCs w:val="24"/>
                <w:lang w:val="uk-UA"/>
              </w:rPr>
              <w:t>тим</w:t>
            </w:r>
            <w:r w:rsidRPr="009C52F5">
              <w:rPr>
                <w:rFonts w:ascii="Times New Roman" w:hAnsi="Times New Roman" w:cs="Times New Roman"/>
                <w:spacing w:val="54"/>
                <w:sz w:val="24"/>
                <w:szCs w:val="24"/>
                <w:lang w:val="uk-UA"/>
              </w:rPr>
              <w:t xml:space="preserve"> </w:t>
            </w:r>
            <w:r w:rsidRPr="009C52F5">
              <w:rPr>
                <w:rFonts w:ascii="Times New Roman" w:hAnsi="Times New Roman" w:cs="Times New Roman"/>
                <w:spacing w:val="-1"/>
                <w:sz w:val="24"/>
                <w:szCs w:val="24"/>
                <w:lang w:val="uk-UA"/>
              </w:rPr>
              <w:t>порядковим</w:t>
            </w:r>
            <w:r w:rsidRPr="009C52F5">
              <w:rPr>
                <w:rFonts w:ascii="Times New Roman" w:hAnsi="Times New Roman" w:cs="Times New Roman"/>
                <w:spacing w:val="54"/>
                <w:sz w:val="24"/>
                <w:szCs w:val="24"/>
                <w:lang w:val="uk-UA"/>
              </w:rPr>
              <w:t xml:space="preserve"> </w:t>
            </w:r>
            <w:r w:rsidRPr="009C52F5">
              <w:rPr>
                <w:rFonts w:ascii="Times New Roman" w:hAnsi="Times New Roman" w:cs="Times New Roman"/>
                <w:spacing w:val="-1"/>
                <w:sz w:val="24"/>
                <w:szCs w:val="24"/>
                <w:lang w:val="uk-UA"/>
              </w:rPr>
              <w:t>номером,</w:t>
            </w:r>
            <w:r w:rsidRPr="009C52F5">
              <w:rPr>
                <w:rFonts w:ascii="Times New Roman" w:hAnsi="Times New Roman" w:cs="Times New Roman"/>
                <w:spacing w:val="53"/>
                <w:sz w:val="24"/>
                <w:szCs w:val="24"/>
                <w:lang w:val="uk-UA"/>
              </w:rPr>
              <w:t xml:space="preserve"> </w:t>
            </w:r>
            <w:r w:rsidRPr="009C52F5">
              <w:rPr>
                <w:rFonts w:ascii="Times New Roman" w:hAnsi="Times New Roman" w:cs="Times New Roman"/>
                <w:sz w:val="24"/>
                <w:szCs w:val="24"/>
                <w:lang w:val="uk-UA"/>
              </w:rPr>
              <w:t>за</w:t>
            </w:r>
            <w:r w:rsidRPr="009C52F5">
              <w:rPr>
                <w:rFonts w:ascii="Times New Roman" w:hAnsi="Times New Roman" w:cs="Times New Roman"/>
                <w:spacing w:val="21"/>
                <w:sz w:val="24"/>
                <w:szCs w:val="24"/>
                <w:lang w:val="uk-UA"/>
              </w:rPr>
              <w:t xml:space="preserve"> </w:t>
            </w:r>
            <w:r w:rsidRPr="009C52F5">
              <w:rPr>
                <w:rFonts w:ascii="Times New Roman" w:hAnsi="Times New Roman" w:cs="Times New Roman"/>
                <w:sz w:val="24"/>
                <w:szCs w:val="24"/>
                <w:lang w:val="uk-UA"/>
              </w:rPr>
              <w:t xml:space="preserve">яким </w:t>
            </w:r>
            <w:r w:rsidRPr="009C52F5">
              <w:rPr>
                <w:rFonts w:ascii="Times New Roman" w:hAnsi="Times New Roman" w:cs="Times New Roman"/>
                <w:spacing w:val="-2"/>
                <w:sz w:val="24"/>
                <w:szCs w:val="24"/>
                <w:lang w:val="uk-UA"/>
              </w:rPr>
              <w:t>воно</w:t>
            </w:r>
            <w:r w:rsidRPr="009C52F5">
              <w:rPr>
                <w:rFonts w:ascii="Times New Roman" w:hAnsi="Times New Roman" w:cs="Times New Roman"/>
                <w:spacing w:val="1"/>
                <w:sz w:val="24"/>
                <w:szCs w:val="24"/>
                <w:lang w:val="uk-UA"/>
              </w:rPr>
              <w:t xml:space="preserve"> </w:t>
            </w:r>
            <w:r w:rsidRPr="009C52F5">
              <w:rPr>
                <w:rFonts w:ascii="Times New Roman" w:hAnsi="Times New Roman" w:cs="Times New Roman"/>
                <w:spacing w:val="-1"/>
                <w:sz w:val="24"/>
                <w:szCs w:val="24"/>
                <w:lang w:val="uk-UA"/>
              </w:rPr>
              <w:t>позначається</w:t>
            </w:r>
            <w:r w:rsidRPr="009C52F5">
              <w:rPr>
                <w:rFonts w:ascii="Times New Roman" w:hAnsi="Times New Roman" w:cs="Times New Roman"/>
                <w:sz w:val="24"/>
                <w:szCs w:val="24"/>
                <w:lang w:val="uk-UA"/>
              </w:rPr>
              <w:t xml:space="preserve"> в</w:t>
            </w:r>
            <w:r w:rsidRPr="009C52F5">
              <w:rPr>
                <w:rFonts w:ascii="Times New Roman" w:hAnsi="Times New Roman" w:cs="Times New Roman"/>
                <w:spacing w:val="-1"/>
                <w:sz w:val="24"/>
                <w:szCs w:val="24"/>
                <w:lang w:val="uk-UA"/>
              </w:rPr>
              <w:t xml:space="preserve"> списку</w:t>
            </w:r>
            <w:r w:rsidRPr="009C52F5">
              <w:rPr>
                <w:rFonts w:ascii="Times New Roman" w:hAnsi="Times New Roman" w:cs="Times New Roman"/>
                <w:spacing w:val="-4"/>
                <w:sz w:val="24"/>
                <w:szCs w:val="24"/>
                <w:lang w:val="uk-UA"/>
              </w:rPr>
              <w:t xml:space="preserve"> </w:t>
            </w:r>
            <w:r w:rsidRPr="009C52F5">
              <w:rPr>
                <w:rFonts w:ascii="Times New Roman" w:hAnsi="Times New Roman" w:cs="Times New Roman"/>
                <w:spacing w:val="-1"/>
                <w:sz w:val="24"/>
                <w:szCs w:val="24"/>
                <w:lang w:val="uk-UA"/>
              </w:rPr>
              <w:t>літератури).</w:t>
            </w:r>
          </w:p>
        </w:tc>
        <w:tc>
          <w:tcPr>
            <w:tcW w:w="2287" w:type="dxa"/>
          </w:tcPr>
          <w:p w:rsidR="005A593A" w:rsidRPr="009C52F5" w:rsidRDefault="005A593A" w:rsidP="00000F1D">
            <w:pPr>
              <w:jc w:val="center"/>
              <w:rPr>
                <w:b/>
                <w:bCs/>
                <w:sz w:val="24"/>
                <w:szCs w:val="24"/>
                <w:lang w:val="uk-UA"/>
              </w:rPr>
            </w:pPr>
            <w:r w:rsidRPr="009C52F5">
              <w:rPr>
                <w:sz w:val="24"/>
                <w:szCs w:val="24"/>
                <w:lang w:val="uk-UA"/>
              </w:rPr>
              <w:lastRenderedPageBreak/>
              <w:t>5 балів</w:t>
            </w:r>
          </w:p>
        </w:tc>
      </w:tr>
      <w:tr w:rsidR="005A593A" w:rsidRPr="009C52F5" w:rsidTr="00FD4A39">
        <w:tc>
          <w:tcPr>
            <w:tcW w:w="953" w:type="dxa"/>
          </w:tcPr>
          <w:p w:rsidR="005A593A" w:rsidRPr="009C52F5" w:rsidRDefault="005A593A" w:rsidP="00000F1D">
            <w:pPr>
              <w:jc w:val="center"/>
              <w:rPr>
                <w:b/>
                <w:bCs/>
                <w:sz w:val="24"/>
                <w:szCs w:val="24"/>
                <w:lang w:val="uk-UA"/>
              </w:rPr>
            </w:pPr>
            <w:r w:rsidRPr="009C52F5">
              <w:rPr>
                <w:b/>
                <w:spacing w:val="1"/>
                <w:sz w:val="24"/>
                <w:szCs w:val="24"/>
                <w:lang w:val="uk-UA"/>
              </w:rPr>
              <w:lastRenderedPageBreak/>
              <w:t>11.</w:t>
            </w:r>
          </w:p>
        </w:tc>
        <w:tc>
          <w:tcPr>
            <w:tcW w:w="6526" w:type="dxa"/>
          </w:tcPr>
          <w:p w:rsidR="005A593A" w:rsidRPr="009C52F5" w:rsidRDefault="005A593A" w:rsidP="00C67832">
            <w:pPr>
              <w:pStyle w:val="TableParagraph"/>
              <w:tabs>
                <w:tab w:val="right" w:pos="7715"/>
              </w:tabs>
              <w:ind w:left="-29"/>
              <w:jc w:val="both"/>
              <w:rPr>
                <w:rFonts w:ascii="Times New Roman" w:hAnsi="Times New Roman" w:cs="Times New Roman"/>
                <w:b/>
                <w:bCs/>
                <w:sz w:val="24"/>
                <w:szCs w:val="24"/>
                <w:lang w:val="uk-UA"/>
              </w:rPr>
            </w:pPr>
            <w:r w:rsidRPr="009C52F5">
              <w:rPr>
                <w:rFonts w:ascii="Times New Roman" w:hAnsi="Times New Roman" w:cs="Times New Roman"/>
                <w:spacing w:val="-1"/>
                <w:sz w:val="24"/>
                <w:szCs w:val="24"/>
                <w:lang w:val="uk-UA"/>
              </w:rPr>
              <w:t>Список</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використаних</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літературних</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1"/>
                <w:sz w:val="24"/>
                <w:szCs w:val="24"/>
                <w:lang w:val="uk-UA"/>
              </w:rPr>
              <w:t>джерел</w:t>
            </w:r>
            <w:r w:rsidRPr="009C52F5">
              <w:rPr>
                <w:rFonts w:ascii="Times New Roman" w:hAnsi="Times New Roman" w:cs="Times New Roman"/>
                <w:sz w:val="24"/>
                <w:szCs w:val="24"/>
                <w:lang w:val="uk-UA"/>
              </w:rPr>
              <w:t xml:space="preserve"> </w:t>
            </w:r>
            <w:r w:rsidRPr="009C52F5">
              <w:rPr>
                <w:rFonts w:ascii="Times New Roman" w:hAnsi="Times New Roman" w:cs="Times New Roman"/>
                <w:spacing w:val="5"/>
                <w:sz w:val="24"/>
                <w:szCs w:val="24"/>
                <w:lang w:val="uk-UA"/>
              </w:rPr>
              <w:t xml:space="preserve"> </w:t>
            </w:r>
            <w:r w:rsidRPr="009C52F5">
              <w:rPr>
                <w:rFonts w:ascii="Times New Roman" w:hAnsi="Times New Roman" w:cs="Times New Roman"/>
                <w:sz w:val="24"/>
                <w:szCs w:val="24"/>
                <w:lang w:val="uk-UA"/>
              </w:rPr>
              <w:t>оформ</w:t>
            </w:r>
            <w:r w:rsidRPr="009C52F5">
              <w:rPr>
                <w:rFonts w:ascii="Times New Roman" w:hAnsi="Times New Roman" w:cs="Times New Roman"/>
                <w:spacing w:val="-1"/>
                <w:sz w:val="24"/>
                <w:szCs w:val="24"/>
                <w:lang w:val="uk-UA"/>
              </w:rPr>
              <w:t>лений</w:t>
            </w:r>
            <w:r w:rsidRPr="009C52F5">
              <w:rPr>
                <w:rFonts w:ascii="Times New Roman" w:hAnsi="Times New Roman" w:cs="Times New Roman"/>
                <w:spacing w:val="38"/>
                <w:sz w:val="24"/>
                <w:szCs w:val="24"/>
                <w:lang w:val="uk-UA"/>
              </w:rPr>
              <w:t xml:space="preserve"> </w:t>
            </w:r>
            <w:r w:rsidRPr="009C52F5">
              <w:rPr>
                <w:rFonts w:ascii="Times New Roman" w:hAnsi="Times New Roman" w:cs="Times New Roman"/>
                <w:sz w:val="24"/>
                <w:szCs w:val="24"/>
                <w:lang w:val="uk-UA"/>
              </w:rPr>
              <w:t>у</w:t>
            </w:r>
            <w:r w:rsidRPr="009C52F5">
              <w:rPr>
                <w:rFonts w:ascii="Times New Roman" w:hAnsi="Times New Roman" w:cs="Times New Roman"/>
                <w:spacing w:val="34"/>
                <w:sz w:val="24"/>
                <w:szCs w:val="24"/>
                <w:lang w:val="uk-UA"/>
              </w:rPr>
              <w:t xml:space="preserve"> </w:t>
            </w:r>
            <w:r w:rsidRPr="009C52F5">
              <w:rPr>
                <w:rFonts w:ascii="Times New Roman" w:hAnsi="Times New Roman" w:cs="Times New Roman"/>
                <w:spacing w:val="-1"/>
                <w:sz w:val="24"/>
                <w:szCs w:val="24"/>
                <w:lang w:val="uk-UA"/>
              </w:rPr>
              <w:t>відповідності</w:t>
            </w:r>
            <w:r w:rsidRPr="009C52F5">
              <w:rPr>
                <w:rFonts w:ascii="Times New Roman" w:hAnsi="Times New Roman" w:cs="Times New Roman"/>
                <w:spacing w:val="38"/>
                <w:sz w:val="24"/>
                <w:szCs w:val="24"/>
                <w:lang w:val="uk-UA"/>
              </w:rPr>
              <w:t xml:space="preserve"> </w:t>
            </w:r>
            <w:r w:rsidRPr="009C52F5">
              <w:rPr>
                <w:rFonts w:ascii="Times New Roman" w:hAnsi="Times New Roman" w:cs="Times New Roman"/>
                <w:spacing w:val="-1"/>
                <w:sz w:val="24"/>
                <w:szCs w:val="24"/>
                <w:lang w:val="uk-UA"/>
              </w:rPr>
              <w:t>до</w:t>
            </w:r>
            <w:r w:rsidRPr="009C52F5">
              <w:rPr>
                <w:rFonts w:ascii="Times New Roman" w:hAnsi="Times New Roman" w:cs="Times New Roman"/>
                <w:spacing w:val="38"/>
                <w:sz w:val="24"/>
                <w:szCs w:val="24"/>
                <w:lang w:val="uk-UA"/>
              </w:rPr>
              <w:t xml:space="preserve"> </w:t>
            </w:r>
            <w:r w:rsidRPr="009C52F5">
              <w:rPr>
                <w:rFonts w:ascii="Times New Roman" w:hAnsi="Times New Roman" w:cs="Times New Roman"/>
                <w:spacing w:val="-1"/>
                <w:sz w:val="24"/>
                <w:szCs w:val="24"/>
                <w:lang w:val="uk-UA"/>
              </w:rPr>
              <w:t>вимог</w:t>
            </w:r>
            <w:r w:rsidRPr="009C52F5">
              <w:rPr>
                <w:rFonts w:ascii="Times New Roman" w:hAnsi="Times New Roman" w:cs="Times New Roman"/>
                <w:spacing w:val="37"/>
                <w:sz w:val="24"/>
                <w:szCs w:val="24"/>
                <w:lang w:val="uk-UA"/>
              </w:rPr>
              <w:t xml:space="preserve"> </w:t>
            </w:r>
            <w:r w:rsidRPr="009C52F5">
              <w:rPr>
                <w:rFonts w:ascii="Times New Roman" w:hAnsi="Times New Roman" w:cs="Times New Roman"/>
                <w:sz w:val="24"/>
                <w:szCs w:val="24"/>
                <w:lang w:val="uk-UA"/>
              </w:rPr>
              <w:t>та</w:t>
            </w:r>
            <w:r w:rsidRPr="009C52F5">
              <w:rPr>
                <w:rFonts w:ascii="Times New Roman" w:hAnsi="Times New Roman" w:cs="Times New Roman"/>
                <w:spacing w:val="37"/>
                <w:sz w:val="24"/>
                <w:szCs w:val="24"/>
                <w:lang w:val="uk-UA"/>
              </w:rPr>
              <w:t xml:space="preserve"> </w:t>
            </w:r>
            <w:r w:rsidRPr="009C52F5">
              <w:rPr>
                <w:rFonts w:ascii="Times New Roman" w:hAnsi="Times New Roman" w:cs="Times New Roman"/>
                <w:sz w:val="24"/>
                <w:szCs w:val="24"/>
                <w:lang w:val="uk-UA"/>
              </w:rPr>
              <w:t>має</w:t>
            </w:r>
            <w:r w:rsidRPr="009C52F5">
              <w:rPr>
                <w:rFonts w:ascii="Times New Roman" w:hAnsi="Times New Roman" w:cs="Times New Roman"/>
                <w:spacing w:val="35"/>
                <w:sz w:val="24"/>
                <w:szCs w:val="24"/>
                <w:lang w:val="uk-UA"/>
              </w:rPr>
              <w:t xml:space="preserve"> </w:t>
            </w:r>
            <w:r w:rsidRPr="009C52F5">
              <w:rPr>
                <w:rFonts w:ascii="Times New Roman" w:hAnsi="Times New Roman" w:cs="Times New Roman"/>
                <w:sz w:val="24"/>
                <w:szCs w:val="24"/>
                <w:lang w:val="uk-UA"/>
              </w:rPr>
              <w:t>не</w:t>
            </w:r>
            <w:r w:rsidRPr="009C52F5">
              <w:rPr>
                <w:rFonts w:ascii="Times New Roman" w:hAnsi="Times New Roman" w:cs="Times New Roman"/>
                <w:spacing w:val="37"/>
                <w:sz w:val="24"/>
                <w:szCs w:val="24"/>
                <w:lang w:val="uk-UA"/>
              </w:rPr>
              <w:t xml:space="preserve"> </w:t>
            </w:r>
            <w:r w:rsidRPr="009C52F5">
              <w:rPr>
                <w:rFonts w:ascii="Times New Roman" w:hAnsi="Times New Roman" w:cs="Times New Roman"/>
                <w:spacing w:val="-1"/>
                <w:sz w:val="24"/>
                <w:szCs w:val="24"/>
                <w:lang w:val="uk-UA"/>
              </w:rPr>
              <w:t>менше</w:t>
            </w:r>
            <w:r w:rsidRPr="009C52F5">
              <w:rPr>
                <w:rFonts w:ascii="Times New Roman" w:hAnsi="Times New Roman" w:cs="Times New Roman"/>
                <w:spacing w:val="35"/>
                <w:sz w:val="24"/>
                <w:szCs w:val="24"/>
                <w:lang w:val="uk-UA"/>
              </w:rPr>
              <w:t xml:space="preserve"> </w:t>
            </w:r>
            <w:r w:rsidRPr="009C52F5">
              <w:rPr>
                <w:rFonts w:ascii="Times New Roman" w:hAnsi="Times New Roman" w:cs="Times New Roman"/>
                <w:spacing w:val="-1"/>
                <w:sz w:val="24"/>
                <w:szCs w:val="24"/>
                <w:lang w:val="uk-UA"/>
              </w:rPr>
              <w:t>20</w:t>
            </w:r>
            <w:r w:rsidRPr="009C52F5">
              <w:rPr>
                <w:rFonts w:ascii="Times New Roman" w:hAnsi="Times New Roman" w:cs="Times New Roman"/>
                <w:spacing w:val="21"/>
                <w:sz w:val="24"/>
                <w:szCs w:val="24"/>
                <w:lang w:val="uk-UA"/>
              </w:rPr>
              <w:t xml:space="preserve"> </w:t>
            </w:r>
            <w:r w:rsidRPr="009C52F5">
              <w:rPr>
                <w:rFonts w:ascii="Times New Roman" w:hAnsi="Times New Roman" w:cs="Times New Roman"/>
                <w:spacing w:val="-1"/>
                <w:sz w:val="24"/>
                <w:szCs w:val="24"/>
                <w:lang w:val="uk-UA"/>
              </w:rPr>
              <w:t>найменувань.</w:t>
            </w:r>
          </w:p>
        </w:tc>
        <w:tc>
          <w:tcPr>
            <w:tcW w:w="2287" w:type="dxa"/>
          </w:tcPr>
          <w:p w:rsidR="005A593A" w:rsidRPr="009C52F5" w:rsidRDefault="005A593A" w:rsidP="00000F1D">
            <w:pPr>
              <w:jc w:val="center"/>
              <w:rPr>
                <w:b/>
                <w:bCs/>
                <w:sz w:val="24"/>
                <w:szCs w:val="24"/>
                <w:lang w:val="uk-UA"/>
              </w:rPr>
            </w:pPr>
            <w:r w:rsidRPr="009C52F5">
              <w:rPr>
                <w:sz w:val="24"/>
                <w:szCs w:val="24"/>
                <w:lang w:val="uk-UA"/>
              </w:rPr>
              <w:t>3 бали</w:t>
            </w:r>
          </w:p>
        </w:tc>
      </w:tr>
      <w:tr w:rsidR="005A593A" w:rsidRPr="009C52F5" w:rsidTr="00FD4A39">
        <w:tc>
          <w:tcPr>
            <w:tcW w:w="953" w:type="dxa"/>
          </w:tcPr>
          <w:p w:rsidR="005A593A" w:rsidRPr="009C52F5" w:rsidRDefault="005A593A" w:rsidP="00000F1D">
            <w:pPr>
              <w:jc w:val="center"/>
              <w:rPr>
                <w:b/>
                <w:bCs/>
                <w:sz w:val="24"/>
                <w:szCs w:val="24"/>
                <w:lang w:val="uk-UA"/>
              </w:rPr>
            </w:pPr>
            <w:r w:rsidRPr="009C52F5">
              <w:rPr>
                <w:b/>
                <w:spacing w:val="1"/>
                <w:sz w:val="24"/>
                <w:szCs w:val="24"/>
                <w:lang w:val="uk-UA"/>
              </w:rPr>
              <w:t>12.</w:t>
            </w:r>
          </w:p>
        </w:tc>
        <w:tc>
          <w:tcPr>
            <w:tcW w:w="6526" w:type="dxa"/>
          </w:tcPr>
          <w:p w:rsidR="005A593A" w:rsidRPr="009C52F5" w:rsidRDefault="005A593A" w:rsidP="00C67832">
            <w:pPr>
              <w:ind w:left="-29"/>
              <w:jc w:val="both"/>
              <w:rPr>
                <w:b/>
                <w:bCs/>
                <w:sz w:val="24"/>
                <w:szCs w:val="24"/>
                <w:lang w:val="uk-UA"/>
              </w:rPr>
            </w:pPr>
            <w:r w:rsidRPr="009C52F5">
              <w:rPr>
                <w:spacing w:val="-1"/>
                <w:sz w:val="24"/>
                <w:szCs w:val="24"/>
                <w:lang w:val="uk-UA"/>
              </w:rPr>
              <w:t>Акуратність оформлення</w:t>
            </w:r>
            <w:r w:rsidRPr="009C52F5">
              <w:rPr>
                <w:sz w:val="24"/>
                <w:szCs w:val="24"/>
                <w:lang w:val="uk-UA"/>
              </w:rPr>
              <w:t xml:space="preserve"> </w:t>
            </w:r>
            <w:r w:rsidRPr="009C52F5">
              <w:rPr>
                <w:spacing w:val="-1"/>
                <w:sz w:val="24"/>
                <w:szCs w:val="24"/>
                <w:lang w:val="uk-UA"/>
              </w:rPr>
              <w:t>курсової</w:t>
            </w:r>
            <w:r w:rsidRPr="009C52F5">
              <w:rPr>
                <w:spacing w:val="-3"/>
                <w:sz w:val="24"/>
                <w:szCs w:val="24"/>
                <w:lang w:val="uk-UA"/>
              </w:rPr>
              <w:t xml:space="preserve"> </w:t>
            </w:r>
            <w:r w:rsidRPr="009C52F5">
              <w:rPr>
                <w:spacing w:val="-1"/>
                <w:sz w:val="24"/>
                <w:szCs w:val="24"/>
                <w:lang w:val="uk-UA"/>
              </w:rPr>
              <w:t>роботи.</w:t>
            </w:r>
          </w:p>
        </w:tc>
        <w:tc>
          <w:tcPr>
            <w:tcW w:w="2287" w:type="dxa"/>
          </w:tcPr>
          <w:p w:rsidR="005A593A" w:rsidRPr="009C52F5" w:rsidRDefault="005A593A" w:rsidP="00000F1D">
            <w:pPr>
              <w:jc w:val="center"/>
              <w:rPr>
                <w:b/>
                <w:bCs/>
                <w:sz w:val="24"/>
                <w:szCs w:val="24"/>
                <w:lang w:val="uk-UA"/>
              </w:rPr>
            </w:pPr>
            <w:r w:rsidRPr="009C52F5">
              <w:rPr>
                <w:sz w:val="24"/>
                <w:szCs w:val="24"/>
                <w:lang w:val="uk-UA"/>
              </w:rPr>
              <w:t>2 бали</w:t>
            </w:r>
          </w:p>
        </w:tc>
      </w:tr>
      <w:tr w:rsidR="005A593A" w:rsidRPr="009C52F5" w:rsidTr="00FD4A39">
        <w:tc>
          <w:tcPr>
            <w:tcW w:w="953" w:type="dxa"/>
          </w:tcPr>
          <w:p w:rsidR="005A593A" w:rsidRPr="009C52F5" w:rsidRDefault="005A593A" w:rsidP="00000F1D">
            <w:pPr>
              <w:jc w:val="center"/>
              <w:rPr>
                <w:b/>
                <w:spacing w:val="1"/>
                <w:sz w:val="24"/>
                <w:szCs w:val="24"/>
                <w:lang w:val="uk-UA"/>
              </w:rPr>
            </w:pPr>
            <w:r w:rsidRPr="009C52F5">
              <w:rPr>
                <w:b/>
                <w:spacing w:val="1"/>
                <w:sz w:val="24"/>
                <w:szCs w:val="24"/>
                <w:lang w:val="uk-UA"/>
              </w:rPr>
              <w:t>13.</w:t>
            </w:r>
          </w:p>
        </w:tc>
        <w:tc>
          <w:tcPr>
            <w:tcW w:w="6526" w:type="dxa"/>
          </w:tcPr>
          <w:p w:rsidR="005A593A" w:rsidRPr="009C52F5" w:rsidRDefault="005A593A" w:rsidP="00C67832">
            <w:pPr>
              <w:ind w:left="-29"/>
              <w:jc w:val="both"/>
              <w:rPr>
                <w:spacing w:val="-1"/>
                <w:sz w:val="24"/>
                <w:szCs w:val="24"/>
                <w:lang w:val="uk-UA"/>
              </w:rPr>
            </w:pPr>
            <w:r w:rsidRPr="009C52F5">
              <w:rPr>
                <w:spacing w:val="-1"/>
                <w:sz w:val="24"/>
                <w:szCs w:val="24"/>
                <w:lang w:val="uk-UA"/>
              </w:rPr>
              <w:t>Грамотна, логічна</w:t>
            </w:r>
            <w:r w:rsidRPr="009C52F5">
              <w:rPr>
                <w:sz w:val="24"/>
                <w:szCs w:val="24"/>
                <w:lang w:val="uk-UA"/>
              </w:rPr>
              <w:t xml:space="preserve"> </w:t>
            </w:r>
            <w:r w:rsidRPr="009C52F5">
              <w:rPr>
                <w:spacing w:val="-1"/>
                <w:sz w:val="24"/>
                <w:szCs w:val="24"/>
                <w:lang w:val="uk-UA"/>
              </w:rPr>
              <w:t>доповідь студента.</w:t>
            </w:r>
          </w:p>
        </w:tc>
        <w:tc>
          <w:tcPr>
            <w:tcW w:w="2287" w:type="dxa"/>
          </w:tcPr>
          <w:p w:rsidR="005A593A" w:rsidRPr="009C52F5" w:rsidRDefault="005A593A" w:rsidP="00000F1D">
            <w:pPr>
              <w:jc w:val="center"/>
              <w:rPr>
                <w:sz w:val="24"/>
                <w:szCs w:val="24"/>
                <w:lang w:val="uk-UA"/>
              </w:rPr>
            </w:pPr>
            <w:r w:rsidRPr="009C52F5">
              <w:rPr>
                <w:sz w:val="24"/>
                <w:szCs w:val="24"/>
                <w:lang w:val="uk-UA"/>
              </w:rPr>
              <w:t>7 балів</w:t>
            </w:r>
          </w:p>
        </w:tc>
      </w:tr>
      <w:tr w:rsidR="005A593A" w:rsidRPr="009C52F5" w:rsidTr="00FD4A39">
        <w:tc>
          <w:tcPr>
            <w:tcW w:w="953" w:type="dxa"/>
          </w:tcPr>
          <w:p w:rsidR="005A593A" w:rsidRPr="009C52F5" w:rsidRDefault="005A593A" w:rsidP="00000F1D">
            <w:pPr>
              <w:jc w:val="center"/>
              <w:rPr>
                <w:b/>
                <w:spacing w:val="1"/>
                <w:sz w:val="24"/>
                <w:szCs w:val="24"/>
                <w:lang w:val="uk-UA"/>
              </w:rPr>
            </w:pPr>
            <w:r w:rsidRPr="009C52F5">
              <w:rPr>
                <w:b/>
                <w:spacing w:val="1"/>
                <w:sz w:val="24"/>
                <w:szCs w:val="24"/>
                <w:lang w:val="uk-UA"/>
              </w:rPr>
              <w:t>14.</w:t>
            </w:r>
          </w:p>
        </w:tc>
        <w:tc>
          <w:tcPr>
            <w:tcW w:w="6526" w:type="dxa"/>
          </w:tcPr>
          <w:p w:rsidR="005A593A" w:rsidRPr="009C52F5" w:rsidRDefault="005A593A" w:rsidP="00C67832">
            <w:pPr>
              <w:pStyle w:val="TableParagraph"/>
              <w:tabs>
                <w:tab w:val="right" w:pos="7715"/>
              </w:tabs>
              <w:ind w:left="-29"/>
              <w:jc w:val="both"/>
              <w:rPr>
                <w:rFonts w:ascii="Times New Roman" w:hAnsi="Times New Roman" w:cs="Times New Roman"/>
                <w:spacing w:val="-1"/>
                <w:sz w:val="24"/>
                <w:szCs w:val="24"/>
                <w:lang w:val="uk-UA"/>
              </w:rPr>
            </w:pPr>
            <w:r w:rsidRPr="009C52F5">
              <w:rPr>
                <w:rFonts w:ascii="Times New Roman" w:hAnsi="Times New Roman" w:cs="Times New Roman"/>
                <w:spacing w:val="-1"/>
                <w:sz w:val="24"/>
                <w:szCs w:val="24"/>
                <w:lang w:val="uk-UA"/>
              </w:rPr>
              <w:t>Адекватна</w:t>
            </w:r>
            <w:r w:rsidRPr="009C52F5">
              <w:rPr>
                <w:rFonts w:ascii="Times New Roman" w:hAnsi="Times New Roman" w:cs="Times New Roman"/>
                <w:spacing w:val="69"/>
                <w:sz w:val="24"/>
                <w:szCs w:val="24"/>
                <w:lang w:val="uk-UA"/>
              </w:rPr>
              <w:t xml:space="preserve"> </w:t>
            </w:r>
            <w:r w:rsidRPr="009C52F5">
              <w:rPr>
                <w:rFonts w:ascii="Times New Roman" w:hAnsi="Times New Roman" w:cs="Times New Roman"/>
                <w:spacing w:val="-1"/>
                <w:sz w:val="24"/>
                <w:szCs w:val="24"/>
                <w:lang w:val="uk-UA"/>
              </w:rPr>
              <w:t>відповідь</w:t>
            </w:r>
            <w:r w:rsidRPr="009C52F5">
              <w:rPr>
                <w:rFonts w:ascii="Times New Roman" w:hAnsi="Times New Roman" w:cs="Times New Roman"/>
                <w:spacing w:val="68"/>
                <w:sz w:val="24"/>
                <w:szCs w:val="24"/>
                <w:lang w:val="uk-UA"/>
              </w:rPr>
              <w:t xml:space="preserve"> </w:t>
            </w:r>
            <w:r w:rsidRPr="009C52F5">
              <w:rPr>
                <w:rFonts w:ascii="Times New Roman" w:hAnsi="Times New Roman" w:cs="Times New Roman"/>
                <w:spacing w:val="-1"/>
                <w:sz w:val="24"/>
                <w:szCs w:val="24"/>
                <w:lang w:val="uk-UA"/>
              </w:rPr>
              <w:t>студента</w:t>
            </w:r>
            <w:r w:rsidRPr="009C52F5">
              <w:rPr>
                <w:rFonts w:ascii="Times New Roman" w:hAnsi="Times New Roman" w:cs="Times New Roman"/>
                <w:spacing w:val="68"/>
                <w:sz w:val="24"/>
                <w:szCs w:val="24"/>
                <w:lang w:val="uk-UA"/>
              </w:rPr>
              <w:t xml:space="preserve"> </w:t>
            </w:r>
            <w:r w:rsidRPr="009C52F5">
              <w:rPr>
                <w:rFonts w:ascii="Times New Roman" w:hAnsi="Times New Roman" w:cs="Times New Roman"/>
                <w:sz w:val="24"/>
                <w:szCs w:val="24"/>
                <w:lang w:val="uk-UA"/>
              </w:rPr>
              <w:t>на</w:t>
            </w:r>
            <w:r w:rsidRPr="009C52F5">
              <w:rPr>
                <w:rFonts w:ascii="Times New Roman" w:hAnsi="Times New Roman" w:cs="Times New Roman"/>
                <w:spacing w:val="69"/>
                <w:sz w:val="24"/>
                <w:szCs w:val="24"/>
                <w:lang w:val="uk-UA"/>
              </w:rPr>
              <w:t xml:space="preserve"> </w:t>
            </w:r>
            <w:r w:rsidRPr="009C52F5">
              <w:rPr>
                <w:rFonts w:ascii="Times New Roman" w:hAnsi="Times New Roman" w:cs="Times New Roman"/>
                <w:spacing w:val="-1"/>
                <w:sz w:val="24"/>
                <w:szCs w:val="24"/>
                <w:lang w:val="uk-UA"/>
              </w:rPr>
              <w:t>запитання</w:t>
            </w:r>
            <w:r w:rsidRPr="009C52F5">
              <w:rPr>
                <w:rFonts w:ascii="Times New Roman" w:hAnsi="Times New Roman" w:cs="Times New Roman"/>
                <w:spacing w:val="68"/>
                <w:sz w:val="24"/>
                <w:szCs w:val="24"/>
                <w:lang w:val="uk-UA"/>
              </w:rPr>
              <w:t xml:space="preserve"> </w:t>
            </w:r>
            <w:r w:rsidRPr="009C52F5">
              <w:rPr>
                <w:rFonts w:ascii="Times New Roman" w:hAnsi="Times New Roman" w:cs="Times New Roman"/>
                <w:sz w:val="24"/>
                <w:szCs w:val="24"/>
                <w:lang w:val="uk-UA"/>
              </w:rPr>
              <w:t>профе</w:t>
            </w:r>
            <w:r w:rsidRPr="009C52F5">
              <w:rPr>
                <w:rFonts w:ascii="Times New Roman" w:hAnsi="Times New Roman" w:cs="Times New Roman"/>
                <w:spacing w:val="-1"/>
                <w:sz w:val="24"/>
                <w:szCs w:val="24"/>
                <w:lang w:val="uk-UA"/>
              </w:rPr>
              <w:t>сорсько-викладацького</w:t>
            </w:r>
            <w:r w:rsidRPr="009C52F5">
              <w:rPr>
                <w:rFonts w:ascii="Times New Roman" w:hAnsi="Times New Roman" w:cs="Times New Roman"/>
                <w:spacing w:val="10"/>
                <w:sz w:val="24"/>
                <w:szCs w:val="24"/>
                <w:lang w:val="uk-UA"/>
              </w:rPr>
              <w:t xml:space="preserve"> </w:t>
            </w:r>
            <w:r w:rsidRPr="009C52F5">
              <w:rPr>
                <w:rFonts w:ascii="Times New Roman" w:hAnsi="Times New Roman" w:cs="Times New Roman"/>
                <w:sz w:val="24"/>
                <w:szCs w:val="24"/>
                <w:lang w:val="uk-UA"/>
              </w:rPr>
              <w:t>складу</w:t>
            </w:r>
            <w:r w:rsidRPr="009C52F5">
              <w:rPr>
                <w:rFonts w:ascii="Times New Roman" w:hAnsi="Times New Roman" w:cs="Times New Roman"/>
                <w:spacing w:val="8"/>
                <w:sz w:val="24"/>
                <w:szCs w:val="24"/>
                <w:lang w:val="uk-UA"/>
              </w:rPr>
              <w:t xml:space="preserve"> </w:t>
            </w:r>
            <w:r w:rsidRPr="009C52F5">
              <w:rPr>
                <w:rFonts w:ascii="Times New Roman" w:hAnsi="Times New Roman" w:cs="Times New Roman"/>
                <w:spacing w:val="-1"/>
                <w:sz w:val="24"/>
                <w:szCs w:val="24"/>
                <w:lang w:val="uk-UA"/>
              </w:rPr>
              <w:t>під</w:t>
            </w:r>
            <w:r w:rsidRPr="009C52F5">
              <w:rPr>
                <w:rFonts w:ascii="Times New Roman" w:hAnsi="Times New Roman" w:cs="Times New Roman"/>
                <w:spacing w:val="12"/>
                <w:sz w:val="24"/>
                <w:szCs w:val="24"/>
                <w:lang w:val="uk-UA"/>
              </w:rPr>
              <w:t xml:space="preserve"> </w:t>
            </w:r>
            <w:r w:rsidRPr="009C52F5">
              <w:rPr>
                <w:rFonts w:ascii="Times New Roman" w:hAnsi="Times New Roman" w:cs="Times New Roman"/>
                <w:sz w:val="24"/>
                <w:szCs w:val="24"/>
                <w:lang w:val="uk-UA"/>
              </w:rPr>
              <w:t>час</w:t>
            </w:r>
            <w:r w:rsidRPr="009C52F5">
              <w:rPr>
                <w:rFonts w:ascii="Times New Roman" w:hAnsi="Times New Roman" w:cs="Times New Roman"/>
                <w:spacing w:val="12"/>
                <w:sz w:val="24"/>
                <w:szCs w:val="24"/>
                <w:lang w:val="uk-UA"/>
              </w:rPr>
              <w:t xml:space="preserve"> </w:t>
            </w:r>
            <w:r w:rsidRPr="009C52F5">
              <w:rPr>
                <w:rFonts w:ascii="Times New Roman" w:hAnsi="Times New Roman" w:cs="Times New Roman"/>
                <w:spacing w:val="-1"/>
                <w:sz w:val="24"/>
                <w:szCs w:val="24"/>
                <w:lang w:val="uk-UA"/>
              </w:rPr>
              <w:t>захисту</w:t>
            </w:r>
            <w:r w:rsidRPr="009C52F5">
              <w:rPr>
                <w:rFonts w:ascii="Times New Roman" w:hAnsi="Times New Roman" w:cs="Times New Roman"/>
                <w:spacing w:val="7"/>
                <w:sz w:val="24"/>
                <w:szCs w:val="24"/>
                <w:lang w:val="uk-UA"/>
              </w:rPr>
              <w:t xml:space="preserve"> </w:t>
            </w:r>
            <w:r w:rsidRPr="009C52F5">
              <w:rPr>
                <w:rFonts w:ascii="Times New Roman" w:hAnsi="Times New Roman" w:cs="Times New Roman"/>
                <w:sz w:val="24"/>
                <w:szCs w:val="24"/>
                <w:lang w:val="uk-UA"/>
              </w:rPr>
              <w:t>курсової</w:t>
            </w:r>
            <w:r w:rsidRPr="009C52F5">
              <w:rPr>
                <w:rFonts w:ascii="Times New Roman" w:hAnsi="Times New Roman" w:cs="Times New Roman"/>
                <w:spacing w:val="-2"/>
                <w:sz w:val="24"/>
                <w:szCs w:val="24"/>
                <w:lang w:val="uk-UA"/>
              </w:rPr>
              <w:t xml:space="preserve"> </w:t>
            </w:r>
            <w:r w:rsidRPr="009C52F5">
              <w:rPr>
                <w:rFonts w:ascii="Times New Roman" w:hAnsi="Times New Roman" w:cs="Times New Roman"/>
                <w:spacing w:val="-1"/>
                <w:sz w:val="24"/>
                <w:szCs w:val="24"/>
                <w:lang w:val="uk-UA"/>
              </w:rPr>
              <w:t>роботи</w:t>
            </w:r>
          </w:p>
        </w:tc>
        <w:tc>
          <w:tcPr>
            <w:tcW w:w="2287" w:type="dxa"/>
          </w:tcPr>
          <w:p w:rsidR="005A593A" w:rsidRPr="009C52F5" w:rsidRDefault="005A593A" w:rsidP="00000F1D">
            <w:pPr>
              <w:jc w:val="center"/>
              <w:rPr>
                <w:sz w:val="24"/>
                <w:szCs w:val="24"/>
                <w:lang w:val="uk-UA"/>
              </w:rPr>
            </w:pPr>
            <w:r w:rsidRPr="009C52F5">
              <w:rPr>
                <w:sz w:val="24"/>
                <w:szCs w:val="24"/>
                <w:lang w:val="uk-UA"/>
              </w:rPr>
              <w:t>8 балів</w:t>
            </w:r>
          </w:p>
        </w:tc>
      </w:tr>
      <w:tr w:rsidR="005A593A" w:rsidRPr="009C52F5" w:rsidTr="00FD4A39">
        <w:tc>
          <w:tcPr>
            <w:tcW w:w="953" w:type="dxa"/>
          </w:tcPr>
          <w:p w:rsidR="005A593A" w:rsidRPr="009C52F5" w:rsidRDefault="005A593A" w:rsidP="00000F1D">
            <w:pPr>
              <w:jc w:val="center"/>
              <w:rPr>
                <w:b/>
                <w:spacing w:val="1"/>
                <w:sz w:val="24"/>
                <w:szCs w:val="24"/>
                <w:lang w:val="uk-UA"/>
              </w:rPr>
            </w:pPr>
            <w:r w:rsidRPr="009C52F5">
              <w:rPr>
                <w:b/>
                <w:spacing w:val="1"/>
                <w:sz w:val="24"/>
                <w:szCs w:val="24"/>
                <w:lang w:val="uk-UA"/>
              </w:rPr>
              <w:t>15.</w:t>
            </w:r>
          </w:p>
        </w:tc>
        <w:tc>
          <w:tcPr>
            <w:tcW w:w="6526" w:type="dxa"/>
          </w:tcPr>
          <w:p w:rsidR="005A593A" w:rsidRPr="009C52F5" w:rsidRDefault="005A593A" w:rsidP="00C67832">
            <w:pPr>
              <w:pStyle w:val="TableParagraph"/>
              <w:tabs>
                <w:tab w:val="right" w:pos="7715"/>
              </w:tabs>
              <w:ind w:left="-29"/>
              <w:jc w:val="both"/>
              <w:rPr>
                <w:rFonts w:ascii="Times New Roman" w:hAnsi="Times New Roman" w:cs="Times New Roman"/>
                <w:spacing w:val="-1"/>
                <w:sz w:val="24"/>
                <w:szCs w:val="24"/>
                <w:lang w:val="uk-UA"/>
              </w:rPr>
            </w:pPr>
            <w:r w:rsidRPr="009C52F5">
              <w:rPr>
                <w:rFonts w:ascii="Times New Roman" w:hAnsi="Times New Roman" w:cs="Times New Roman"/>
                <w:spacing w:val="-1"/>
                <w:sz w:val="24"/>
                <w:szCs w:val="24"/>
                <w:lang w:val="uk-UA"/>
              </w:rPr>
              <w:t>Доповідь</w:t>
            </w:r>
            <w:r w:rsidRPr="009C52F5">
              <w:rPr>
                <w:rFonts w:ascii="Times New Roman" w:hAnsi="Times New Roman" w:cs="Times New Roman"/>
                <w:spacing w:val="58"/>
                <w:sz w:val="24"/>
                <w:szCs w:val="24"/>
                <w:lang w:val="uk-UA"/>
              </w:rPr>
              <w:t xml:space="preserve"> </w:t>
            </w:r>
            <w:r w:rsidRPr="009C52F5">
              <w:rPr>
                <w:rFonts w:ascii="Times New Roman" w:hAnsi="Times New Roman" w:cs="Times New Roman"/>
                <w:spacing w:val="-1"/>
                <w:sz w:val="24"/>
                <w:szCs w:val="24"/>
                <w:lang w:val="uk-UA"/>
              </w:rPr>
              <w:t>супроводжується</w:t>
            </w:r>
            <w:r w:rsidRPr="009C52F5">
              <w:rPr>
                <w:rFonts w:ascii="Times New Roman" w:hAnsi="Times New Roman" w:cs="Times New Roman"/>
                <w:spacing w:val="62"/>
                <w:sz w:val="24"/>
                <w:szCs w:val="24"/>
                <w:lang w:val="uk-UA"/>
              </w:rPr>
              <w:t xml:space="preserve"> </w:t>
            </w:r>
            <w:r w:rsidRPr="009C52F5">
              <w:rPr>
                <w:rFonts w:ascii="Times New Roman" w:hAnsi="Times New Roman" w:cs="Times New Roman"/>
                <w:spacing w:val="-1"/>
                <w:sz w:val="24"/>
                <w:szCs w:val="24"/>
                <w:lang w:val="uk-UA"/>
              </w:rPr>
              <w:t>презентаційним</w:t>
            </w:r>
            <w:r w:rsidRPr="009C52F5">
              <w:rPr>
                <w:rFonts w:ascii="Times New Roman" w:hAnsi="Times New Roman" w:cs="Times New Roman"/>
                <w:spacing w:val="61"/>
                <w:sz w:val="24"/>
                <w:szCs w:val="24"/>
                <w:lang w:val="uk-UA"/>
              </w:rPr>
              <w:t xml:space="preserve"> </w:t>
            </w:r>
            <w:r w:rsidRPr="009C52F5">
              <w:rPr>
                <w:rFonts w:ascii="Times New Roman" w:hAnsi="Times New Roman" w:cs="Times New Roman"/>
                <w:sz w:val="24"/>
                <w:szCs w:val="24"/>
                <w:lang w:val="uk-UA"/>
              </w:rPr>
              <w:t>матеріа</w:t>
            </w:r>
            <w:r w:rsidRPr="009C52F5">
              <w:rPr>
                <w:rFonts w:ascii="Times New Roman" w:hAnsi="Times New Roman" w:cs="Times New Roman"/>
                <w:spacing w:val="-1"/>
                <w:sz w:val="24"/>
                <w:szCs w:val="24"/>
                <w:lang w:val="uk-UA"/>
              </w:rPr>
              <w:t>лом.</w:t>
            </w:r>
          </w:p>
        </w:tc>
        <w:tc>
          <w:tcPr>
            <w:tcW w:w="2287" w:type="dxa"/>
          </w:tcPr>
          <w:p w:rsidR="005A593A" w:rsidRPr="009C52F5" w:rsidRDefault="005A593A" w:rsidP="00000F1D">
            <w:pPr>
              <w:jc w:val="center"/>
              <w:rPr>
                <w:sz w:val="24"/>
                <w:szCs w:val="24"/>
                <w:lang w:val="uk-UA"/>
              </w:rPr>
            </w:pPr>
            <w:r w:rsidRPr="009C52F5">
              <w:rPr>
                <w:sz w:val="24"/>
                <w:szCs w:val="24"/>
                <w:lang w:val="uk-UA"/>
              </w:rPr>
              <w:t>5 балів</w:t>
            </w:r>
          </w:p>
        </w:tc>
      </w:tr>
      <w:tr w:rsidR="005A593A" w:rsidRPr="009C52F5" w:rsidTr="00FD4A39">
        <w:tc>
          <w:tcPr>
            <w:tcW w:w="7479" w:type="dxa"/>
            <w:gridSpan w:val="2"/>
          </w:tcPr>
          <w:p w:rsidR="005A593A" w:rsidRPr="009C52F5" w:rsidRDefault="005A593A" w:rsidP="00000F1D">
            <w:pPr>
              <w:pStyle w:val="TableParagraph"/>
              <w:tabs>
                <w:tab w:val="right" w:pos="7715"/>
              </w:tabs>
              <w:ind w:left="102"/>
              <w:rPr>
                <w:rFonts w:ascii="Times New Roman" w:hAnsi="Times New Roman" w:cs="Times New Roman"/>
                <w:b/>
                <w:spacing w:val="-1"/>
                <w:sz w:val="24"/>
                <w:szCs w:val="24"/>
                <w:lang w:val="uk-UA"/>
              </w:rPr>
            </w:pPr>
            <w:r w:rsidRPr="009C52F5">
              <w:rPr>
                <w:rFonts w:ascii="Times New Roman" w:hAnsi="Times New Roman" w:cs="Times New Roman"/>
                <w:b/>
                <w:spacing w:val="-1"/>
                <w:sz w:val="24"/>
                <w:szCs w:val="24"/>
                <w:lang w:val="uk-UA"/>
              </w:rPr>
              <w:t xml:space="preserve">ЗАГАЛЬНА ОЦІНКА </w:t>
            </w:r>
            <w:r w:rsidRPr="009C52F5">
              <w:rPr>
                <w:rFonts w:ascii="Times New Roman" w:hAnsi="Times New Roman" w:cs="Times New Roman"/>
                <w:b/>
                <w:sz w:val="24"/>
                <w:szCs w:val="24"/>
                <w:lang w:val="uk-UA"/>
              </w:rPr>
              <w:t>ЗА</w:t>
            </w:r>
            <w:r w:rsidRPr="009C52F5">
              <w:rPr>
                <w:rFonts w:ascii="Times New Roman" w:hAnsi="Times New Roman" w:cs="Times New Roman"/>
                <w:b/>
                <w:spacing w:val="-2"/>
                <w:sz w:val="24"/>
                <w:szCs w:val="24"/>
                <w:lang w:val="uk-UA"/>
              </w:rPr>
              <w:t xml:space="preserve"> </w:t>
            </w:r>
            <w:r w:rsidRPr="009C52F5">
              <w:rPr>
                <w:rFonts w:ascii="Times New Roman" w:hAnsi="Times New Roman" w:cs="Times New Roman"/>
                <w:b/>
                <w:spacing w:val="-1"/>
                <w:sz w:val="24"/>
                <w:szCs w:val="24"/>
                <w:lang w:val="uk-UA"/>
              </w:rPr>
              <w:t>КУРСОВУ</w:t>
            </w:r>
            <w:r w:rsidRPr="009C52F5">
              <w:rPr>
                <w:rFonts w:ascii="Times New Roman" w:hAnsi="Times New Roman" w:cs="Times New Roman"/>
                <w:b/>
                <w:sz w:val="24"/>
                <w:szCs w:val="24"/>
                <w:lang w:val="uk-UA"/>
              </w:rPr>
              <w:t xml:space="preserve"> </w:t>
            </w:r>
            <w:r w:rsidRPr="009C52F5">
              <w:rPr>
                <w:rFonts w:ascii="Times New Roman" w:hAnsi="Times New Roman" w:cs="Times New Roman"/>
                <w:b/>
                <w:spacing w:val="-2"/>
                <w:sz w:val="24"/>
                <w:szCs w:val="24"/>
                <w:lang w:val="uk-UA"/>
              </w:rPr>
              <w:t>РОБОТУ</w:t>
            </w:r>
            <w:r w:rsidRPr="009C52F5">
              <w:rPr>
                <w:rFonts w:ascii="Times New Roman" w:hAnsi="Times New Roman" w:cs="Times New Roman"/>
                <w:b/>
                <w:spacing w:val="-2"/>
                <w:sz w:val="24"/>
                <w:szCs w:val="24"/>
                <w:lang w:val="uk-UA"/>
              </w:rPr>
              <w:tab/>
            </w:r>
          </w:p>
        </w:tc>
        <w:tc>
          <w:tcPr>
            <w:tcW w:w="2287" w:type="dxa"/>
          </w:tcPr>
          <w:p w:rsidR="005A593A" w:rsidRPr="009C52F5" w:rsidRDefault="005A593A" w:rsidP="00000F1D">
            <w:pPr>
              <w:jc w:val="center"/>
              <w:rPr>
                <w:b/>
                <w:sz w:val="24"/>
                <w:szCs w:val="24"/>
                <w:lang w:val="uk-UA"/>
              </w:rPr>
            </w:pPr>
            <w:r w:rsidRPr="009C52F5">
              <w:rPr>
                <w:b/>
                <w:sz w:val="24"/>
                <w:szCs w:val="24"/>
                <w:lang w:val="uk-UA"/>
              </w:rPr>
              <w:t>100 балів</w:t>
            </w:r>
          </w:p>
        </w:tc>
      </w:tr>
    </w:tbl>
    <w:p w:rsidR="00097F11" w:rsidRPr="009C52F5" w:rsidRDefault="00097F11" w:rsidP="00987DFB">
      <w:pPr>
        <w:ind w:firstLine="567"/>
        <w:jc w:val="both"/>
        <w:rPr>
          <w:sz w:val="26"/>
          <w:szCs w:val="26"/>
          <w:lang w:val="uk-UA"/>
        </w:rPr>
      </w:pPr>
    </w:p>
    <w:p w:rsidR="007C7B55" w:rsidRPr="009C52F5" w:rsidRDefault="0041052A" w:rsidP="00987DFB">
      <w:pPr>
        <w:ind w:firstLine="567"/>
        <w:jc w:val="both"/>
        <w:rPr>
          <w:sz w:val="26"/>
          <w:szCs w:val="26"/>
          <w:lang w:val="uk-UA"/>
        </w:rPr>
      </w:pPr>
      <w:r w:rsidRPr="009C52F5">
        <w:rPr>
          <w:sz w:val="26"/>
          <w:szCs w:val="26"/>
          <w:lang w:val="uk-UA"/>
        </w:rPr>
        <w:t xml:space="preserve">Якщо захист </w:t>
      </w:r>
      <w:r w:rsidR="005A593A" w:rsidRPr="009C52F5">
        <w:rPr>
          <w:sz w:val="26"/>
          <w:szCs w:val="26"/>
          <w:lang w:val="uk-UA"/>
        </w:rPr>
        <w:t>курсової</w:t>
      </w:r>
      <w:r w:rsidRPr="009C52F5">
        <w:rPr>
          <w:sz w:val="26"/>
          <w:szCs w:val="26"/>
          <w:lang w:val="uk-UA"/>
        </w:rPr>
        <w:t xml:space="preserve"> роботи визнається незадовільним, комісія ухвалює рішення щодо можливості повторного захисту тієї самої роботи з доопрацюванням, чи необхідності опрацювання нової теми, визначеної відповідною кафедрою. Здобувач, який не захистив </w:t>
      </w:r>
      <w:r w:rsidR="005A593A" w:rsidRPr="009C52F5">
        <w:rPr>
          <w:sz w:val="26"/>
          <w:szCs w:val="26"/>
          <w:lang w:val="uk-UA"/>
        </w:rPr>
        <w:t>курсову роботу</w:t>
      </w:r>
      <w:r w:rsidRPr="009C52F5">
        <w:rPr>
          <w:sz w:val="26"/>
          <w:szCs w:val="26"/>
          <w:lang w:val="uk-UA"/>
        </w:rPr>
        <w:t xml:space="preserve">, допускається до повторного її захисту </w:t>
      </w:r>
      <w:r w:rsidR="005A593A" w:rsidRPr="009C52F5">
        <w:rPr>
          <w:sz w:val="26"/>
          <w:szCs w:val="26"/>
          <w:lang w:val="uk-UA"/>
        </w:rPr>
        <w:t>відповідно до графіку перескладань</w:t>
      </w:r>
      <w:r w:rsidR="007C7B55" w:rsidRPr="009C52F5">
        <w:rPr>
          <w:sz w:val="26"/>
          <w:szCs w:val="26"/>
          <w:lang w:val="uk-UA"/>
        </w:rPr>
        <w:t>.</w:t>
      </w:r>
    </w:p>
    <w:p w:rsidR="00AF00FF" w:rsidRPr="009C52F5" w:rsidRDefault="00AF00FF" w:rsidP="00987DFB">
      <w:pPr>
        <w:ind w:firstLine="567"/>
        <w:jc w:val="both"/>
        <w:rPr>
          <w:sz w:val="26"/>
          <w:szCs w:val="26"/>
          <w:lang w:val="uk-UA"/>
        </w:rPr>
      </w:pPr>
    </w:p>
    <w:p w:rsidR="00AF00FF" w:rsidRPr="009C52F5" w:rsidRDefault="00841EE0" w:rsidP="00000F1D">
      <w:pPr>
        <w:jc w:val="center"/>
        <w:rPr>
          <w:b/>
          <w:bCs/>
          <w:sz w:val="26"/>
          <w:szCs w:val="26"/>
          <w:lang w:val="uk-UA"/>
        </w:rPr>
      </w:pPr>
      <w:r w:rsidRPr="009C52F5">
        <w:rPr>
          <w:b/>
          <w:bCs/>
          <w:sz w:val="26"/>
          <w:szCs w:val="26"/>
          <w:lang w:val="uk-UA"/>
        </w:rPr>
        <w:t>ДЖЕРЕЛА ІНФОРМАЦІЇ</w:t>
      </w:r>
    </w:p>
    <w:p w:rsidR="00CF65F0" w:rsidRPr="009C52F5" w:rsidRDefault="00CF65F0" w:rsidP="00CF65F0">
      <w:pPr>
        <w:pStyle w:val="Normal1"/>
        <w:spacing w:line="276" w:lineRule="auto"/>
        <w:ind w:left="426"/>
        <w:contextualSpacing/>
        <w:jc w:val="both"/>
        <w:rPr>
          <w:rFonts w:ascii="Times New Roman" w:hAnsi="Times New Roman" w:cs="Times New Roman"/>
          <w:b/>
          <w:color w:val="auto"/>
          <w:sz w:val="24"/>
          <w:szCs w:val="24"/>
          <w:lang w:val="uk-UA" w:eastAsia="ru-RU"/>
        </w:rPr>
      </w:pPr>
      <w:bookmarkStart w:id="1" w:name="_Hlk95483203"/>
      <w:r w:rsidRPr="009C52F5">
        <w:rPr>
          <w:rFonts w:ascii="Times New Roman" w:hAnsi="Times New Roman" w:cs="Times New Roman"/>
          <w:b/>
          <w:color w:val="auto"/>
          <w:sz w:val="24"/>
          <w:szCs w:val="24"/>
          <w:lang w:val="uk-UA" w:eastAsia="ru-RU"/>
        </w:rPr>
        <w:t>Основна література:</w:t>
      </w:r>
    </w:p>
    <w:p w:rsidR="00CF65F0" w:rsidRPr="009C52F5" w:rsidRDefault="00CF65F0" w:rsidP="00CF65F0">
      <w:pPr>
        <w:tabs>
          <w:tab w:val="left" w:pos="1210"/>
        </w:tabs>
        <w:ind w:left="330" w:hanging="330"/>
        <w:jc w:val="both"/>
        <w:rPr>
          <w:color w:val="000000"/>
          <w:lang w:val="uk-UA" w:eastAsia="en-US"/>
        </w:rPr>
      </w:pPr>
      <w:r w:rsidRPr="009C52F5">
        <w:rPr>
          <w:lang w:val="uk-UA"/>
        </w:rPr>
        <w:t>1. Державна Фармакопея України / Державне підприємство «Український науковий фармакопейний центр якості лікарських засобів» – 2-е вид. – Харків: Державне підприємство «Український науковий фармакопейний центр якості лікарських засобів»,</w:t>
      </w:r>
      <w:r w:rsidRPr="009C52F5">
        <w:rPr>
          <w:spacing w:val="40"/>
          <w:lang w:val="uk-UA"/>
        </w:rPr>
        <w:t xml:space="preserve"> </w:t>
      </w:r>
      <w:r w:rsidRPr="009C52F5">
        <w:rPr>
          <w:lang w:val="uk-UA"/>
        </w:rPr>
        <w:t>2015. Т. 1. 1128 с.</w:t>
      </w:r>
    </w:p>
    <w:p w:rsidR="00CF65F0" w:rsidRPr="009C52F5" w:rsidRDefault="00CF65F0" w:rsidP="00CF65F0">
      <w:pPr>
        <w:tabs>
          <w:tab w:val="left" w:pos="1210"/>
        </w:tabs>
        <w:ind w:left="330" w:hanging="330"/>
        <w:jc w:val="both"/>
        <w:rPr>
          <w:lang w:val="uk-UA"/>
        </w:rPr>
      </w:pPr>
      <w:r w:rsidRPr="009C52F5">
        <w:rPr>
          <w:lang w:val="uk-UA"/>
        </w:rPr>
        <w:t>2. Державна Фармакопея України / Державне підприємство «Український науковий</w:t>
      </w:r>
      <w:r w:rsidRPr="009C52F5">
        <w:rPr>
          <w:spacing w:val="39"/>
          <w:lang w:val="uk-UA"/>
        </w:rPr>
        <w:t xml:space="preserve"> </w:t>
      </w:r>
      <w:r w:rsidRPr="009C52F5">
        <w:rPr>
          <w:lang w:val="uk-UA"/>
        </w:rPr>
        <w:t>фармакопейний</w:t>
      </w:r>
      <w:r w:rsidRPr="009C52F5">
        <w:rPr>
          <w:spacing w:val="39"/>
          <w:lang w:val="uk-UA"/>
        </w:rPr>
        <w:t xml:space="preserve"> </w:t>
      </w:r>
      <w:r w:rsidRPr="009C52F5">
        <w:rPr>
          <w:lang w:val="uk-UA"/>
        </w:rPr>
        <w:t>центр</w:t>
      </w:r>
      <w:r w:rsidRPr="009C52F5">
        <w:rPr>
          <w:spacing w:val="40"/>
          <w:lang w:val="uk-UA"/>
        </w:rPr>
        <w:t xml:space="preserve"> </w:t>
      </w:r>
      <w:r w:rsidRPr="009C52F5">
        <w:rPr>
          <w:lang w:val="uk-UA"/>
        </w:rPr>
        <w:t>якості</w:t>
      </w:r>
      <w:r w:rsidRPr="009C52F5">
        <w:rPr>
          <w:spacing w:val="40"/>
          <w:lang w:val="uk-UA"/>
        </w:rPr>
        <w:t xml:space="preserve"> </w:t>
      </w:r>
      <w:r w:rsidRPr="009C52F5">
        <w:rPr>
          <w:lang w:val="uk-UA"/>
        </w:rPr>
        <w:t>лікарських</w:t>
      </w:r>
      <w:r w:rsidRPr="009C52F5">
        <w:rPr>
          <w:spacing w:val="40"/>
          <w:lang w:val="uk-UA"/>
        </w:rPr>
        <w:t xml:space="preserve"> </w:t>
      </w:r>
      <w:r w:rsidRPr="009C52F5">
        <w:rPr>
          <w:lang w:val="uk-UA"/>
        </w:rPr>
        <w:t>засобів»</w:t>
      </w:r>
      <w:r w:rsidRPr="009C52F5">
        <w:rPr>
          <w:spacing w:val="40"/>
          <w:lang w:val="uk-UA"/>
        </w:rPr>
        <w:t xml:space="preserve"> </w:t>
      </w:r>
      <w:r w:rsidRPr="009C52F5">
        <w:rPr>
          <w:lang w:val="uk-UA"/>
        </w:rPr>
        <w:t>–</w:t>
      </w:r>
      <w:r w:rsidRPr="009C52F5">
        <w:rPr>
          <w:spacing w:val="40"/>
          <w:lang w:val="uk-UA"/>
        </w:rPr>
        <w:t xml:space="preserve"> </w:t>
      </w:r>
      <w:r w:rsidRPr="009C52F5">
        <w:rPr>
          <w:lang w:val="uk-UA"/>
        </w:rPr>
        <w:t>2-е</w:t>
      </w:r>
      <w:r w:rsidRPr="009C52F5">
        <w:rPr>
          <w:spacing w:val="40"/>
          <w:lang w:val="uk-UA"/>
        </w:rPr>
        <w:t xml:space="preserve"> </w:t>
      </w:r>
      <w:r w:rsidRPr="009C52F5">
        <w:rPr>
          <w:lang w:val="uk-UA"/>
        </w:rPr>
        <w:t>вид.</w:t>
      </w:r>
      <w:r w:rsidRPr="009C52F5">
        <w:rPr>
          <w:spacing w:val="40"/>
          <w:lang w:val="uk-UA"/>
        </w:rPr>
        <w:t xml:space="preserve"> </w:t>
      </w:r>
      <w:r w:rsidRPr="009C52F5">
        <w:rPr>
          <w:lang w:val="uk-UA"/>
        </w:rPr>
        <w:t>–</w:t>
      </w:r>
      <w:r w:rsidRPr="009C52F5">
        <w:rPr>
          <w:spacing w:val="40"/>
          <w:lang w:val="uk-UA"/>
        </w:rPr>
        <w:t xml:space="preserve"> </w:t>
      </w:r>
      <w:r w:rsidRPr="009C52F5">
        <w:rPr>
          <w:lang w:val="uk-UA"/>
        </w:rPr>
        <w:t>Харків:</w:t>
      </w:r>
      <w:r w:rsidRPr="009C52F5">
        <w:rPr>
          <w:spacing w:val="34"/>
          <w:lang w:val="uk-UA"/>
        </w:rPr>
        <w:t xml:space="preserve"> </w:t>
      </w:r>
      <w:r w:rsidRPr="009C52F5">
        <w:rPr>
          <w:lang w:val="uk-UA"/>
        </w:rPr>
        <w:t>Державне підприємство «Український науковий фармакопейний центр якості лікарських засобів»,</w:t>
      </w:r>
      <w:r w:rsidRPr="009C52F5">
        <w:rPr>
          <w:spacing w:val="40"/>
          <w:lang w:val="uk-UA"/>
        </w:rPr>
        <w:t xml:space="preserve"> </w:t>
      </w:r>
      <w:r w:rsidRPr="009C52F5">
        <w:rPr>
          <w:lang w:val="uk-UA"/>
        </w:rPr>
        <w:t>2014. Т. 2. 724 с.</w:t>
      </w:r>
    </w:p>
    <w:p w:rsidR="00CF65F0" w:rsidRPr="009C52F5" w:rsidRDefault="00CF65F0" w:rsidP="00CF65F0">
      <w:pPr>
        <w:tabs>
          <w:tab w:val="left" w:pos="1210"/>
        </w:tabs>
        <w:ind w:left="330" w:hanging="330"/>
        <w:jc w:val="both"/>
        <w:rPr>
          <w:lang w:val="uk-UA"/>
        </w:rPr>
      </w:pPr>
      <w:r w:rsidRPr="009C52F5">
        <w:rPr>
          <w:lang w:val="uk-UA"/>
        </w:rPr>
        <w:t>3. Державна Фармакопея України / Державне підприємство «Український науковий фармакопейний центр якості лікарських засобів» – 2-е вид. – Харків: Державне підприємство «Український науковий фармакопейний центр якості лікарських засобів»,</w:t>
      </w:r>
      <w:r w:rsidRPr="009C52F5">
        <w:rPr>
          <w:spacing w:val="40"/>
          <w:lang w:val="uk-UA"/>
        </w:rPr>
        <w:t xml:space="preserve"> </w:t>
      </w:r>
      <w:r w:rsidRPr="009C52F5">
        <w:rPr>
          <w:lang w:val="uk-UA"/>
        </w:rPr>
        <w:t>2015. Т. 3. 732 с.</w:t>
      </w:r>
    </w:p>
    <w:p w:rsidR="00CF65F0" w:rsidRPr="009C52F5" w:rsidRDefault="00CF65F0" w:rsidP="00CF65F0">
      <w:pPr>
        <w:tabs>
          <w:tab w:val="left" w:pos="0"/>
        </w:tabs>
        <w:ind w:left="330" w:hanging="330"/>
        <w:jc w:val="both"/>
        <w:rPr>
          <w:lang w:val="uk-UA"/>
        </w:rPr>
      </w:pPr>
      <w:r w:rsidRPr="009C52F5">
        <w:rPr>
          <w:lang w:val="uk-UA"/>
        </w:rPr>
        <w:t>4. Медична хімія: навч. посіб. для студентів вищих навчальних закладів / І.С. Гриценко, С.Г.Таран, Л.О. Перехода та ін.; за заг ред. І.С. Гриценка. – Харків: НФаУ: Золоті сторінки, 2017. 552с.</w:t>
      </w:r>
    </w:p>
    <w:p w:rsidR="00CF65F0" w:rsidRPr="009C52F5" w:rsidRDefault="00CF65F0" w:rsidP="00CF65F0">
      <w:pPr>
        <w:tabs>
          <w:tab w:val="left" w:pos="0"/>
        </w:tabs>
        <w:ind w:left="330" w:hanging="330"/>
        <w:jc w:val="both"/>
        <w:rPr>
          <w:lang w:val="uk-UA"/>
        </w:rPr>
      </w:pPr>
      <w:r w:rsidRPr="009C52F5">
        <w:rPr>
          <w:lang w:val="uk-UA"/>
        </w:rPr>
        <w:t>5. Мішина Л.Г. Фармацевтична хімія. Загальна та спеціальна фармацевтична хімія. Лікарські засоби неорганічної природи: лабораторно-практичні заняття. Навчальний посібник – Вінниця: ПП «ТД «Едельвейс і К»», 2010. 384 с.</w:t>
      </w:r>
    </w:p>
    <w:p w:rsidR="00CF65F0" w:rsidRPr="009C52F5" w:rsidRDefault="00CF65F0" w:rsidP="00CF65F0">
      <w:pPr>
        <w:tabs>
          <w:tab w:val="left" w:pos="0"/>
        </w:tabs>
        <w:ind w:left="330" w:hanging="330"/>
        <w:jc w:val="both"/>
        <w:rPr>
          <w:lang w:val="uk-UA"/>
        </w:rPr>
      </w:pPr>
      <w:r w:rsidRPr="009C52F5">
        <w:rPr>
          <w:lang w:val="uk-UA"/>
        </w:rPr>
        <w:t xml:space="preserve">6. Скакун М.П., Посохова К.А. Фармакологія. Підручник. – Укрмедкнига, 2003. 740 с. </w:t>
      </w:r>
    </w:p>
    <w:p w:rsidR="00CF65F0" w:rsidRPr="009C52F5" w:rsidRDefault="00CF65F0" w:rsidP="00CF65F0">
      <w:pPr>
        <w:tabs>
          <w:tab w:val="left" w:pos="0"/>
        </w:tabs>
        <w:ind w:left="330" w:hanging="330"/>
        <w:jc w:val="both"/>
        <w:rPr>
          <w:lang w:val="uk-UA"/>
        </w:rPr>
      </w:pPr>
      <w:r w:rsidRPr="009C52F5">
        <w:rPr>
          <w:lang w:val="uk-UA"/>
        </w:rPr>
        <w:t>7. Туркевич М., Владзімірська О., Лесик Р. Фармацевтична хімія (стероїдні гормони, їх синтетичні замінники і гетероциклічні сполуки як лікарські засоби). Підручник. – Вінниця: Нова Книга, 2003. 464 с.</w:t>
      </w:r>
    </w:p>
    <w:p w:rsidR="00CF65F0" w:rsidRPr="009C52F5" w:rsidRDefault="00CF65F0" w:rsidP="00CF65F0">
      <w:pPr>
        <w:tabs>
          <w:tab w:val="left" w:pos="0"/>
        </w:tabs>
        <w:ind w:left="330" w:hanging="330"/>
        <w:jc w:val="both"/>
        <w:rPr>
          <w:lang w:val="uk-UA"/>
        </w:rPr>
      </w:pPr>
      <w:r w:rsidRPr="009C52F5">
        <w:rPr>
          <w:lang w:val="uk-UA"/>
        </w:rPr>
        <w:t xml:space="preserve">8. Худоярова О.С. Фармацевтична хімія: навчальний посібник / О.С. Худоярова. – Вінниця: ТОВ «Нілан – ЛТД», 2018. 194 с. </w:t>
      </w:r>
    </w:p>
    <w:p w:rsidR="00CF65F0" w:rsidRPr="009C52F5" w:rsidRDefault="00CF65F0" w:rsidP="00CF65F0">
      <w:pPr>
        <w:tabs>
          <w:tab w:val="left" w:pos="0"/>
        </w:tabs>
        <w:ind w:left="330" w:hanging="330"/>
        <w:jc w:val="both"/>
        <w:rPr>
          <w:lang w:val="uk-UA"/>
        </w:rPr>
      </w:pPr>
      <w:r w:rsidRPr="009C52F5">
        <w:rPr>
          <w:lang w:val="uk-UA"/>
        </w:rPr>
        <w:t>9. Цуркан О.О. Фармацевтична хімія. Аналіз лікарських речовин за функціональними групами: навч. посіб. / О.О. Цуркан, І.В. Ніженковська, О.О. Глушаченко. – К.: ВСВ «Медицина», 2012. 152 с.</w:t>
      </w:r>
    </w:p>
    <w:p w:rsidR="00CF65F0" w:rsidRPr="009C52F5" w:rsidRDefault="00CF65F0" w:rsidP="00CF65F0">
      <w:pPr>
        <w:tabs>
          <w:tab w:val="left" w:pos="0"/>
        </w:tabs>
        <w:ind w:left="330" w:hanging="330"/>
        <w:jc w:val="both"/>
        <w:rPr>
          <w:lang w:val="uk-UA"/>
        </w:rPr>
      </w:pPr>
      <w:r w:rsidRPr="009C52F5">
        <w:rPr>
          <w:lang w:val="uk-UA"/>
        </w:rPr>
        <w:t>10. Фармацевтична хімія. П.О. Безуглий, В.А. Георгіянц, І.С. Гриценко, І.В. та ін.: за ред. П.О. Безуглого. – Вінниця: Нова книга, 2017. 456 с.</w:t>
      </w:r>
    </w:p>
    <w:p w:rsidR="00CF65F0" w:rsidRPr="009C52F5" w:rsidRDefault="00CF65F0" w:rsidP="00CF65F0">
      <w:pPr>
        <w:tabs>
          <w:tab w:val="left" w:pos="0"/>
        </w:tabs>
        <w:ind w:left="330" w:hanging="330"/>
        <w:jc w:val="both"/>
        <w:rPr>
          <w:lang w:val="uk-UA"/>
        </w:rPr>
      </w:pPr>
      <w:r w:rsidRPr="009C52F5">
        <w:rPr>
          <w:lang w:val="uk-UA"/>
        </w:rPr>
        <w:t>11. Фармацевтичний аналіз: навч. посіб. для студ. вищ. навч. закл. / П.О. Безуглий, В.А. Георгіянц, І.С. Гриценко та ін.; за заг. ред. В.А. Георгіянц. – Х.: НФаУ: Золоті сторінки, 2013. 552 с.</w:t>
      </w:r>
    </w:p>
    <w:p w:rsidR="00CF65F0" w:rsidRPr="009C52F5" w:rsidRDefault="00CF65F0" w:rsidP="00CF65F0">
      <w:pPr>
        <w:pStyle w:val="Normal1"/>
        <w:spacing w:line="276" w:lineRule="auto"/>
        <w:ind w:left="720"/>
        <w:contextualSpacing/>
        <w:rPr>
          <w:rFonts w:ascii="Times New Roman" w:hAnsi="Times New Roman" w:cs="Times New Roman"/>
          <w:b/>
          <w:color w:val="C00000"/>
          <w:sz w:val="24"/>
          <w:szCs w:val="24"/>
          <w:lang w:val="uk-UA" w:eastAsia="ru-RU"/>
        </w:rPr>
      </w:pPr>
    </w:p>
    <w:p w:rsidR="00CF65F0" w:rsidRPr="009C52F5" w:rsidRDefault="00CF65F0" w:rsidP="00CF65F0">
      <w:pPr>
        <w:pStyle w:val="Normal1"/>
        <w:spacing w:line="276" w:lineRule="auto"/>
        <w:ind w:left="720"/>
        <w:contextualSpacing/>
        <w:rPr>
          <w:rFonts w:ascii="Times New Roman" w:hAnsi="Times New Roman" w:cs="Times New Roman"/>
          <w:color w:val="auto"/>
          <w:sz w:val="24"/>
          <w:szCs w:val="24"/>
          <w:lang w:val="uk-UA" w:eastAsia="ru-RU"/>
        </w:rPr>
      </w:pPr>
      <w:r w:rsidRPr="009C52F5">
        <w:rPr>
          <w:rFonts w:ascii="Times New Roman" w:hAnsi="Times New Roman" w:cs="Times New Roman"/>
          <w:b/>
          <w:color w:val="auto"/>
          <w:sz w:val="24"/>
          <w:szCs w:val="24"/>
          <w:lang w:val="uk-UA" w:eastAsia="ru-RU"/>
        </w:rPr>
        <w:t>Додаткова література</w:t>
      </w:r>
      <w:r w:rsidRPr="009C52F5">
        <w:rPr>
          <w:rFonts w:ascii="Times New Roman" w:hAnsi="Times New Roman" w:cs="Times New Roman"/>
          <w:color w:val="auto"/>
          <w:sz w:val="24"/>
          <w:szCs w:val="24"/>
          <w:lang w:val="uk-UA" w:eastAsia="ru-RU"/>
        </w:rPr>
        <w:t>:</w:t>
      </w:r>
    </w:p>
    <w:bookmarkEnd w:id="1"/>
    <w:p w:rsidR="00CF65F0" w:rsidRPr="009C52F5" w:rsidRDefault="00CF65F0" w:rsidP="00CF65F0">
      <w:pPr>
        <w:pStyle w:val="a3"/>
        <w:widowControl w:val="0"/>
        <w:numPr>
          <w:ilvl w:val="0"/>
          <w:numId w:val="30"/>
        </w:numPr>
        <w:tabs>
          <w:tab w:val="left" w:pos="406"/>
          <w:tab w:val="left" w:pos="567"/>
          <w:tab w:val="left" w:pos="1100"/>
        </w:tabs>
        <w:autoSpaceDE w:val="0"/>
        <w:autoSpaceDN w:val="0"/>
        <w:ind w:left="330" w:hanging="330"/>
        <w:jc w:val="both"/>
        <w:rPr>
          <w:lang w:val="uk-UA" w:eastAsia="en-US"/>
        </w:rPr>
      </w:pPr>
      <w:r w:rsidRPr="009C52F5">
        <w:rPr>
          <w:lang w:val="uk-UA"/>
        </w:rPr>
        <w:t>Математичне планування експерименту</w:t>
      </w:r>
      <w:r w:rsidRPr="009C52F5">
        <w:rPr>
          <w:spacing w:val="-1"/>
          <w:lang w:val="uk-UA"/>
        </w:rPr>
        <w:t xml:space="preserve"> </w:t>
      </w:r>
      <w:r w:rsidRPr="009C52F5">
        <w:rPr>
          <w:lang w:val="uk-UA"/>
        </w:rPr>
        <w:t>при проведенні наукових досліджень в фармації / Т.А. Грошовий, В.П. Марценюк, Л.І. Кучеренко та ін. – Тернопіль: ТДМУ Укрмедкнига, 2008. 367 с.</w:t>
      </w:r>
    </w:p>
    <w:p w:rsidR="00CF65F0" w:rsidRPr="009C52F5" w:rsidRDefault="00CF65F0" w:rsidP="00CF65F0">
      <w:pPr>
        <w:pStyle w:val="a3"/>
        <w:widowControl w:val="0"/>
        <w:numPr>
          <w:ilvl w:val="0"/>
          <w:numId w:val="30"/>
        </w:numPr>
        <w:tabs>
          <w:tab w:val="left" w:pos="406"/>
          <w:tab w:val="left" w:pos="567"/>
          <w:tab w:val="left" w:pos="1100"/>
        </w:tabs>
        <w:autoSpaceDE w:val="0"/>
        <w:autoSpaceDN w:val="0"/>
        <w:ind w:left="330" w:hanging="330"/>
        <w:jc w:val="both"/>
        <w:rPr>
          <w:lang w:val="uk-UA"/>
        </w:rPr>
      </w:pPr>
      <w:r w:rsidRPr="009C52F5">
        <w:rPr>
          <w:lang w:val="uk-UA"/>
        </w:rPr>
        <w:t>Нормативно-технічна документація та валідація виробництва. Матеріальний баланс: Навчально-метод. реком. для аудит. та позааудит. роботи студ. спец. «Фармація» денної та заочної форми навчання / Д.І. Дмитрієвський, Г.Д. Сліпченко, І.М. Грубник, Д.В. Рибачук. – Х.: Вид-во НФаУ, 2008. 45 с.</w:t>
      </w:r>
    </w:p>
    <w:p w:rsidR="00CF65F0" w:rsidRPr="009C52F5" w:rsidRDefault="00CF65F0" w:rsidP="00CF65F0">
      <w:pPr>
        <w:pStyle w:val="a3"/>
        <w:widowControl w:val="0"/>
        <w:numPr>
          <w:ilvl w:val="0"/>
          <w:numId w:val="30"/>
        </w:numPr>
        <w:tabs>
          <w:tab w:val="left" w:pos="406"/>
          <w:tab w:val="left" w:pos="567"/>
          <w:tab w:val="left" w:pos="1100"/>
        </w:tabs>
        <w:autoSpaceDE w:val="0"/>
        <w:autoSpaceDN w:val="0"/>
        <w:ind w:left="330" w:hanging="330"/>
        <w:jc w:val="both"/>
        <w:rPr>
          <w:lang w:val="uk-UA"/>
        </w:rPr>
      </w:pPr>
      <w:r w:rsidRPr="009C52F5">
        <w:rPr>
          <w:lang w:val="uk-UA"/>
        </w:rPr>
        <w:t>Фармацевтична енциклопедія / Голова ред. ради та автор передмови В.П. Черних. – 3-тє вид., переробл. і доповн. – К.: «МОРІОН», 2016. 1952 с.</w:t>
      </w:r>
    </w:p>
    <w:p w:rsidR="00CF65F0" w:rsidRPr="009C52F5" w:rsidRDefault="00CF65F0" w:rsidP="00CF65F0">
      <w:pPr>
        <w:pStyle w:val="a3"/>
        <w:widowControl w:val="0"/>
        <w:numPr>
          <w:ilvl w:val="0"/>
          <w:numId w:val="30"/>
        </w:numPr>
        <w:tabs>
          <w:tab w:val="left" w:pos="406"/>
          <w:tab w:val="left" w:pos="567"/>
          <w:tab w:val="left" w:pos="1100"/>
        </w:tabs>
        <w:autoSpaceDE w:val="0"/>
        <w:autoSpaceDN w:val="0"/>
        <w:ind w:left="330" w:hanging="330"/>
        <w:jc w:val="both"/>
        <w:rPr>
          <w:lang w:val="uk-UA"/>
        </w:rPr>
      </w:pPr>
      <w:r w:rsidRPr="009C52F5">
        <w:rPr>
          <w:lang w:val="uk-UA"/>
        </w:rPr>
        <w:t>Encyclopedia of Pharmaceutical Technology: 3-d Ed. / ed. by J. Swarbrick. – New York; London: Informa Healthcare, 2007. 4128 p.</w:t>
      </w:r>
    </w:p>
    <w:p w:rsidR="00CF65F0" w:rsidRPr="009C52F5" w:rsidRDefault="00CF65F0" w:rsidP="00CF65F0">
      <w:pPr>
        <w:pStyle w:val="a3"/>
        <w:widowControl w:val="0"/>
        <w:numPr>
          <w:ilvl w:val="0"/>
          <w:numId w:val="30"/>
        </w:numPr>
        <w:tabs>
          <w:tab w:val="left" w:pos="406"/>
          <w:tab w:val="left" w:pos="567"/>
          <w:tab w:val="left" w:pos="1100"/>
        </w:tabs>
        <w:autoSpaceDE w:val="0"/>
        <w:autoSpaceDN w:val="0"/>
        <w:ind w:left="330" w:hanging="330"/>
        <w:jc w:val="both"/>
        <w:rPr>
          <w:lang w:val="uk-UA"/>
        </w:rPr>
      </w:pPr>
      <w:r w:rsidRPr="009C52F5">
        <w:rPr>
          <w:lang w:val="uk-UA"/>
        </w:rPr>
        <w:t>European Pharmacopoeia 8.0 [8th edition] / European Directorate for the Quality of Medicines &amp; HealthCare. – Strasbourg, 2013. 3638 p.</w:t>
      </w:r>
    </w:p>
    <w:p w:rsidR="00CF65F0" w:rsidRPr="009C52F5" w:rsidRDefault="00CF65F0" w:rsidP="00CF65F0">
      <w:pPr>
        <w:pStyle w:val="a3"/>
        <w:widowControl w:val="0"/>
        <w:numPr>
          <w:ilvl w:val="0"/>
          <w:numId w:val="30"/>
        </w:numPr>
        <w:tabs>
          <w:tab w:val="left" w:pos="406"/>
          <w:tab w:val="left" w:pos="567"/>
          <w:tab w:val="left" w:pos="1100"/>
        </w:tabs>
        <w:autoSpaceDE w:val="0"/>
        <w:autoSpaceDN w:val="0"/>
        <w:ind w:left="330" w:hanging="330"/>
        <w:jc w:val="both"/>
        <w:rPr>
          <w:lang w:val="uk-UA"/>
        </w:rPr>
      </w:pPr>
      <w:r w:rsidRPr="009C52F5">
        <w:rPr>
          <w:lang w:val="uk-UA"/>
        </w:rPr>
        <w:t>Handbook</w:t>
      </w:r>
      <w:r w:rsidRPr="009C52F5">
        <w:rPr>
          <w:spacing w:val="-1"/>
          <w:lang w:val="uk-UA"/>
        </w:rPr>
        <w:t xml:space="preserve"> </w:t>
      </w:r>
      <w:r w:rsidRPr="009C52F5">
        <w:rPr>
          <w:lang w:val="uk-UA"/>
        </w:rPr>
        <w:t>of</w:t>
      </w:r>
      <w:r w:rsidRPr="009C52F5">
        <w:rPr>
          <w:spacing w:val="-1"/>
          <w:lang w:val="uk-UA"/>
        </w:rPr>
        <w:t xml:space="preserve"> </w:t>
      </w:r>
      <w:r w:rsidRPr="009C52F5">
        <w:rPr>
          <w:lang w:val="uk-UA"/>
        </w:rPr>
        <w:t>Pharmaceutical</w:t>
      </w:r>
      <w:r w:rsidRPr="009C52F5">
        <w:rPr>
          <w:spacing w:val="-3"/>
          <w:lang w:val="uk-UA"/>
        </w:rPr>
        <w:t xml:space="preserve"> </w:t>
      </w:r>
      <w:r w:rsidRPr="009C52F5">
        <w:rPr>
          <w:lang w:val="uk-UA"/>
        </w:rPr>
        <w:t>Excipients,</w:t>
      </w:r>
      <w:r w:rsidRPr="009C52F5">
        <w:rPr>
          <w:spacing w:val="-4"/>
          <w:lang w:val="uk-UA"/>
        </w:rPr>
        <w:t xml:space="preserve"> </w:t>
      </w:r>
      <w:r w:rsidRPr="009C52F5">
        <w:rPr>
          <w:lang w:val="uk-UA"/>
        </w:rPr>
        <w:t>6th</w:t>
      </w:r>
      <w:r w:rsidRPr="009C52F5">
        <w:rPr>
          <w:spacing w:val="-1"/>
          <w:lang w:val="uk-UA"/>
        </w:rPr>
        <w:t xml:space="preserve"> </w:t>
      </w:r>
      <w:r w:rsidRPr="009C52F5">
        <w:rPr>
          <w:lang w:val="uk-UA"/>
        </w:rPr>
        <w:t>edition</w:t>
      </w:r>
      <w:r w:rsidRPr="009C52F5">
        <w:rPr>
          <w:spacing w:val="-5"/>
          <w:lang w:val="uk-UA"/>
        </w:rPr>
        <w:t xml:space="preserve"> </w:t>
      </w:r>
      <w:r w:rsidRPr="009C52F5">
        <w:rPr>
          <w:lang w:val="uk-UA"/>
        </w:rPr>
        <w:t>/</w:t>
      </w:r>
      <w:r w:rsidRPr="009C52F5">
        <w:rPr>
          <w:spacing w:val="-3"/>
          <w:lang w:val="uk-UA"/>
        </w:rPr>
        <w:t xml:space="preserve"> </w:t>
      </w:r>
      <w:r w:rsidRPr="009C52F5">
        <w:rPr>
          <w:lang w:val="uk-UA"/>
        </w:rPr>
        <w:t>R.C.</w:t>
      </w:r>
      <w:r w:rsidRPr="009C52F5">
        <w:rPr>
          <w:spacing w:val="-1"/>
          <w:lang w:val="uk-UA"/>
        </w:rPr>
        <w:t xml:space="preserve"> </w:t>
      </w:r>
      <w:r w:rsidRPr="009C52F5">
        <w:rPr>
          <w:lang w:val="uk-UA"/>
        </w:rPr>
        <w:t>Rowe,</w:t>
      </w:r>
      <w:r w:rsidRPr="009C52F5">
        <w:rPr>
          <w:spacing w:val="-1"/>
          <w:lang w:val="uk-UA"/>
        </w:rPr>
        <w:t xml:space="preserve"> </w:t>
      </w:r>
      <w:r w:rsidRPr="009C52F5">
        <w:rPr>
          <w:lang w:val="uk-UA"/>
        </w:rPr>
        <w:t>P.J.</w:t>
      </w:r>
      <w:r w:rsidRPr="009C52F5">
        <w:rPr>
          <w:spacing w:val="-1"/>
          <w:lang w:val="uk-UA"/>
        </w:rPr>
        <w:t xml:space="preserve"> </w:t>
      </w:r>
      <w:r w:rsidRPr="009C52F5">
        <w:rPr>
          <w:lang w:val="uk-UA"/>
        </w:rPr>
        <w:t>Sheskey,</w:t>
      </w:r>
      <w:r w:rsidRPr="009C52F5">
        <w:rPr>
          <w:spacing w:val="-1"/>
          <w:lang w:val="uk-UA"/>
        </w:rPr>
        <w:t xml:space="preserve"> </w:t>
      </w:r>
      <w:r w:rsidRPr="009C52F5">
        <w:rPr>
          <w:lang w:val="uk-UA"/>
        </w:rPr>
        <w:t>M.E. Quinn. – Pharmaceutical Press and American Pharmacists Association, 2009. 521 p.</w:t>
      </w:r>
    </w:p>
    <w:p w:rsidR="00CF65F0" w:rsidRPr="009C52F5" w:rsidRDefault="00CF65F0" w:rsidP="00CF65F0">
      <w:pPr>
        <w:pStyle w:val="a3"/>
        <w:widowControl w:val="0"/>
        <w:numPr>
          <w:ilvl w:val="0"/>
          <w:numId w:val="30"/>
        </w:numPr>
        <w:tabs>
          <w:tab w:val="left" w:pos="406"/>
          <w:tab w:val="left" w:pos="567"/>
          <w:tab w:val="left" w:pos="1100"/>
        </w:tabs>
        <w:autoSpaceDE w:val="0"/>
        <w:autoSpaceDN w:val="0"/>
        <w:ind w:left="330" w:hanging="330"/>
        <w:jc w:val="both"/>
        <w:rPr>
          <w:lang w:val="uk-UA"/>
        </w:rPr>
      </w:pPr>
      <w:r w:rsidRPr="009C52F5">
        <w:rPr>
          <w:lang w:val="uk-UA"/>
        </w:rPr>
        <w:t>Державна Фармакопея України / Державне підприємство «Український науковий фармакопейний центр якості лікарських засобів» – 2-е вид. – Харків: Державне підприємство «Український науковий фармакопейний центр якості лікарських засобів»,</w:t>
      </w:r>
      <w:r w:rsidRPr="009C52F5">
        <w:rPr>
          <w:spacing w:val="40"/>
          <w:lang w:val="uk-UA"/>
        </w:rPr>
        <w:t xml:space="preserve"> </w:t>
      </w:r>
      <w:r w:rsidRPr="009C52F5">
        <w:rPr>
          <w:lang w:val="uk-UA"/>
        </w:rPr>
        <w:t>2015. Т. 1. 1128 с.</w:t>
      </w:r>
    </w:p>
    <w:p w:rsidR="00CF65F0" w:rsidRPr="009C52F5" w:rsidRDefault="00CF65F0" w:rsidP="00CF65F0">
      <w:pPr>
        <w:pStyle w:val="a3"/>
        <w:widowControl w:val="0"/>
        <w:numPr>
          <w:ilvl w:val="0"/>
          <w:numId w:val="30"/>
        </w:numPr>
        <w:tabs>
          <w:tab w:val="left" w:pos="406"/>
          <w:tab w:val="left" w:pos="567"/>
          <w:tab w:val="left" w:pos="1100"/>
        </w:tabs>
        <w:autoSpaceDE w:val="0"/>
        <w:autoSpaceDN w:val="0"/>
        <w:ind w:left="330" w:hanging="330"/>
        <w:jc w:val="both"/>
        <w:rPr>
          <w:lang w:val="uk-UA"/>
        </w:rPr>
      </w:pPr>
      <w:r w:rsidRPr="009C52F5">
        <w:rPr>
          <w:lang w:val="uk-UA"/>
        </w:rPr>
        <w:t>Державна Фармакопея України / Державне підприємство «Український науковий</w:t>
      </w:r>
      <w:r w:rsidRPr="009C52F5">
        <w:rPr>
          <w:spacing w:val="39"/>
          <w:lang w:val="uk-UA"/>
        </w:rPr>
        <w:t xml:space="preserve"> </w:t>
      </w:r>
      <w:r w:rsidRPr="009C52F5">
        <w:rPr>
          <w:lang w:val="uk-UA"/>
        </w:rPr>
        <w:t>фармакопейний</w:t>
      </w:r>
      <w:r w:rsidRPr="009C52F5">
        <w:rPr>
          <w:spacing w:val="39"/>
          <w:lang w:val="uk-UA"/>
        </w:rPr>
        <w:t xml:space="preserve"> </w:t>
      </w:r>
      <w:r w:rsidRPr="009C52F5">
        <w:rPr>
          <w:lang w:val="uk-UA"/>
        </w:rPr>
        <w:t>центр</w:t>
      </w:r>
      <w:r w:rsidRPr="009C52F5">
        <w:rPr>
          <w:spacing w:val="40"/>
          <w:lang w:val="uk-UA"/>
        </w:rPr>
        <w:t xml:space="preserve"> </w:t>
      </w:r>
      <w:r w:rsidRPr="009C52F5">
        <w:rPr>
          <w:lang w:val="uk-UA"/>
        </w:rPr>
        <w:t>якості</w:t>
      </w:r>
      <w:r w:rsidRPr="009C52F5">
        <w:rPr>
          <w:spacing w:val="40"/>
          <w:lang w:val="uk-UA"/>
        </w:rPr>
        <w:t xml:space="preserve"> </w:t>
      </w:r>
      <w:r w:rsidRPr="009C52F5">
        <w:rPr>
          <w:lang w:val="uk-UA"/>
        </w:rPr>
        <w:t>лікарських</w:t>
      </w:r>
      <w:r w:rsidRPr="009C52F5">
        <w:rPr>
          <w:spacing w:val="40"/>
          <w:lang w:val="uk-UA"/>
        </w:rPr>
        <w:t xml:space="preserve"> </w:t>
      </w:r>
      <w:r w:rsidRPr="009C52F5">
        <w:rPr>
          <w:lang w:val="uk-UA"/>
        </w:rPr>
        <w:t>засобів»</w:t>
      </w:r>
      <w:r w:rsidRPr="009C52F5">
        <w:rPr>
          <w:spacing w:val="40"/>
          <w:lang w:val="uk-UA"/>
        </w:rPr>
        <w:t xml:space="preserve"> </w:t>
      </w:r>
      <w:r w:rsidRPr="009C52F5">
        <w:rPr>
          <w:lang w:val="uk-UA"/>
        </w:rPr>
        <w:t>–</w:t>
      </w:r>
      <w:r w:rsidRPr="009C52F5">
        <w:rPr>
          <w:spacing w:val="40"/>
          <w:lang w:val="uk-UA"/>
        </w:rPr>
        <w:t xml:space="preserve"> </w:t>
      </w:r>
      <w:r w:rsidRPr="009C52F5">
        <w:rPr>
          <w:lang w:val="uk-UA"/>
        </w:rPr>
        <w:t>2-е</w:t>
      </w:r>
      <w:r w:rsidRPr="009C52F5">
        <w:rPr>
          <w:spacing w:val="40"/>
          <w:lang w:val="uk-UA"/>
        </w:rPr>
        <w:t xml:space="preserve"> </w:t>
      </w:r>
      <w:r w:rsidRPr="009C52F5">
        <w:rPr>
          <w:lang w:val="uk-UA"/>
        </w:rPr>
        <w:t>вид.</w:t>
      </w:r>
      <w:r w:rsidRPr="009C52F5">
        <w:rPr>
          <w:spacing w:val="40"/>
          <w:lang w:val="uk-UA"/>
        </w:rPr>
        <w:t xml:space="preserve"> </w:t>
      </w:r>
      <w:r w:rsidRPr="009C52F5">
        <w:rPr>
          <w:lang w:val="uk-UA"/>
        </w:rPr>
        <w:t>–</w:t>
      </w:r>
      <w:r w:rsidRPr="009C52F5">
        <w:rPr>
          <w:spacing w:val="40"/>
          <w:lang w:val="uk-UA"/>
        </w:rPr>
        <w:t xml:space="preserve"> </w:t>
      </w:r>
      <w:r w:rsidRPr="009C52F5">
        <w:rPr>
          <w:lang w:val="uk-UA"/>
        </w:rPr>
        <w:t>Харків:</w:t>
      </w:r>
      <w:r w:rsidRPr="009C52F5">
        <w:rPr>
          <w:spacing w:val="34"/>
          <w:lang w:val="uk-UA"/>
        </w:rPr>
        <w:t xml:space="preserve"> </w:t>
      </w:r>
      <w:r w:rsidRPr="009C52F5">
        <w:rPr>
          <w:lang w:val="uk-UA"/>
        </w:rPr>
        <w:t>Державне підприємство «Український науковий фармакопейний центр якості лікарських засобів»,</w:t>
      </w:r>
      <w:r w:rsidRPr="009C52F5">
        <w:rPr>
          <w:spacing w:val="40"/>
          <w:lang w:val="uk-UA"/>
        </w:rPr>
        <w:t xml:space="preserve"> </w:t>
      </w:r>
      <w:r w:rsidRPr="009C52F5">
        <w:rPr>
          <w:lang w:val="uk-UA"/>
        </w:rPr>
        <w:t>2014. Т. 2. 724 с.</w:t>
      </w:r>
    </w:p>
    <w:p w:rsidR="00CF65F0" w:rsidRPr="009C52F5" w:rsidRDefault="00CF65F0" w:rsidP="00CF65F0">
      <w:pPr>
        <w:pStyle w:val="a3"/>
        <w:widowControl w:val="0"/>
        <w:numPr>
          <w:ilvl w:val="0"/>
          <w:numId w:val="30"/>
        </w:numPr>
        <w:tabs>
          <w:tab w:val="left" w:pos="406"/>
          <w:tab w:val="left" w:pos="567"/>
          <w:tab w:val="left" w:pos="1100"/>
        </w:tabs>
        <w:autoSpaceDE w:val="0"/>
        <w:autoSpaceDN w:val="0"/>
        <w:ind w:left="330" w:hanging="330"/>
        <w:jc w:val="both"/>
        <w:rPr>
          <w:lang w:val="uk-UA"/>
        </w:rPr>
      </w:pPr>
      <w:r w:rsidRPr="009C52F5">
        <w:rPr>
          <w:lang w:val="uk-UA"/>
        </w:rPr>
        <w:t>Державна Фармакопея України / Державне підприємство «Український науковий фармакопейний центр якості лікарських засобів» – 2-е вид. – Харків: Державне підприємство «Український науковий фармакопейний центр якості лікарських засобів»,</w:t>
      </w:r>
      <w:r w:rsidRPr="009C52F5">
        <w:rPr>
          <w:spacing w:val="40"/>
          <w:lang w:val="uk-UA"/>
        </w:rPr>
        <w:t xml:space="preserve"> </w:t>
      </w:r>
      <w:r w:rsidRPr="009C52F5">
        <w:rPr>
          <w:lang w:val="uk-UA"/>
        </w:rPr>
        <w:t>2015. Т. 3. 732 с.</w:t>
      </w:r>
    </w:p>
    <w:p w:rsidR="00CF65F0" w:rsidRPr="009C52F5" w:rsidRDefault="00CF65F0" w:rsidP="00CF65F0">
      <w:pPr>
        <w:pStyle w:val="a3"/>
        <w:widowControl w:val="0"/>
        <w:numPr>
          <w:ilvl w:val="0"/>
          <w:numId w:val="30"/>
        </w:numPr>
        <w:tabs>
          <w:tab w:val="left" w:pos="406"/>
          <w:tab w:val="left" w:pos="540"/>
          <w:tab w:val="left" w:pos="1100"/>
        </w:tabs>
        <w:ind w:left="330" w:hanging="330"/>
        <w:jc w:val="both"/>
        <w:rPr>
          <w:lang w:val="uk-UA"/>
        </w:rPr>
      </w:pPr>
      <w:r w:rsidRPr="009C52F5">
        <w:rPr>
          <w:lang w:val="uk-UA"/>
        </w:rPr>
        <w:t>Суховєєв В.В., Федченкова Ю.А, Москаленко О.В., Демченко А.М. Синтез та дослідження антиокиснювальної ефективності похідних іонолу, що містять тетразол / “Наукові записки Тернопільського національного педагогічного університету ім. Володимира Гнатюка. Серія: Хімія”. Вип. 25, 2018. С.15–22.</w:t>
      </w:r>
    </w:p>
    <w:p w:rsidR="00CF65F0" w:rsidRPr="009C52F5" w:rsidRDefault="00CF65F0" w:rsidP="00CF65F0">
      <w:pPr>
        <w:pStyle w:val="a3"/>
        <w:widowControl w:val="0"/>
        <w:numPr>
          <w:ilvl w:val="0"/>
          <w:numId w:val="30"/>
        </w:numPr>
        <w:tabs>
          <w:tab w:val="left" w:pos="406"/>
          <w:tab w:val="left" w:pos="540"/>
          <w:tab w:val="left" w:pos="1100"/>
        </w:tabs>
        <w:ind w:left="330" w:hanging="330"/>
        <w:jc w:val="both"/>
        <w:rPr>
          <w:lang w:val="uk-UA"/>
        </w:rPr>
      </w:pPr>
      <w:r w:rsidRPr="009C52F5">
        <w:rPr>
          <w:lang w:val="uk-UA"/>
        </w:rPr>
        <w:t>V. Demchenko, S. Riabov, S. Kobylinskyi, L. Goncharenko, N. Rybalchenko, A. Kruk, O. Moskalenko &amp; M. Shut. Effect of the type of reducing agents of silver ions in interpolyelectrolyte-metal complexes on the structure, morphology and properties of silver-containing nanocomposites Scientific Reports volume 10, Article number: 7126 (2020).</w:t>
      </w:r>
    </w:p>
    <w:p w:rsidR="00CF65F0" w:rsidRPr="009C52F5" w:rsidRDefault="00CF65F0" w:rsidP="00CF65F0">
      <w:pPr>
        <w:widowControl w:val="0"/>
        <w:numPr>
          <w:ilvl w:val="0"/>
          <w:numId w:val="30"/>
        </w:numPr>
        <w:shd w:val="clear" w:color="auto" w:fill="FFFFFF"/>
        <w:tabs>
          <w:tab w:val="left" w:pos="406"/>
          <w:tab w:val="left" w:pos="540"/>
          <w:tab w:val="left" w:pos="1100"/>
        </w:tabs>
        <w:autoSpaceDE w:val="0"/>
        <w:autoSpaceDN w:val="0"/>
        <w:adjustRightInd w:val="0"/>
        <w:ind w:left="330" w:hanging="330"/>
        <w:jc w:val="both"/>
        <w:rPr>
          <w:lang w:val="uk-UA"/>
        </w:rPr>
      </w:pPr>
      <w:r w:rsidRPr="009C52F5">
        <w:rPr>
          <w:lang w:val="uk-UA"/>
        </w:rPr>
        <w:t xml:space="preserve">Демченко В.Л., Крук А.С., Рябов С.В., </w:t>
      </w:r>
      <w:r w:rsidRPr="009C52F5">
        <w:rPr>
          <w:spacing w:val="-4"/>
          <w:lang w:val="uk-UA"/>
        </w:rPr>
        <w:t>Рибальченко Н.П., Кобилінський С.М.,</w:t>
      </w:r>
      <w:r w:rsidRPr="009C52F5">
        <w:rPr>
          <w:spacing w:val="-4"/>
          <w:vertAlign w:val="superscript"/>
          <w:lang w:val="uk-UA"/>
        </w:rPr>
        <w:t xml:space="preserve"> </w:t>
      </w:r>
      <w:r w:rsidRPr="009C52F5">
        <w:rPr>
          <w:spacing w:val="-4"/>
          <w:lang w:val="uk-UA"/>
        </w:rPr>
        <w:t>Гончаренко Л.А.,</w:t>
      </w:r>
      <w:r w:rsidRPr="009C52F5">
        <w:rPr>
          <w:spacing w:val="-4"/>
          <w:vertAlign w:val="superscript"/>
          <w:lang w:val="uk-UA"/>
        </w:rPr>
        <w:t xml:space="preserve"> </w:t>
      </w:r>
      <w:r w:rsidRPr="009C52F5">
        <w:rPr>
          <w:bCs/>
          <w:spacing w:val="-4"/>
          <w:lang w:val="uk-UA"/>
        </w:rPr>
        <w:t>Москаленко О.В.</w:t>
      </w:r>
      <w:r w:rsidRPr="009C52F5">
        <w:rPr>
          <w:spacing w:val="-4"/>
          <w:lang w:val="uk-UA"/>
        </w:rPr>
        <w:t xml:space="preserve"> Вплив типу відновника на структуру, морфологію, термомеханічні та антимікробні властивості срібловмісних нанокомпозитів. </w:t>
      </w:r>
      <w:r w:rsidRPr="009C52F5">
        <w:rPr>
          <w:i/>
          <w:iCs/>
          <w:spacing w:val="-4"/>
          <w:lang w:val="uk-UA"/>
        </w:rPr>
        <w:t xml:space="preserve"> </w:t>
      </w:r>
      <w:r w:rsidRPr="009C52F5">
        <w:rPr>
          <w:i/>
          <w:iCs/>
          <w:lang w:val="uk-UA"/>
        </w:rPr>
        <w:t>Полімерний журнал</w:t>
      </w:r>
      <w:r w:rsidRPr="009C52F5">
        <w:rPr>
          <w:lang w:val="uk-UA"/>
        </w:rPr>
        <w:t>. 2019. № 4. C. 240-245.</w:t>
      </w:r>
    </w:p>
    <w:p w:rsidR="00CF65F0" w:rsidRPr="009C52F5" w:rsidRDefault="00CF65F0" w:rsidP="00CF65F0">
      <w:pPr>
        <w:widowControl w:val="0"/>
        <w:numPr>
          <w:ilvl w:val="0"/>
          <w:numId w:val="30"/>
        </w:numPr>
        <w:shd w:val="clear" w:color="auto" w:fill="FFFFFF"/>
        <w:tabs>
          <w:tab w:val="left" w:pos="406"/>
          <w:tab w:val="left" w:pos="540"/>
          <w:tab w:val="left" w:pos="1100"/>
        </w:tabs>
        <w:autoSpaceDE w:val="0"/>
        <w:autoSpaceDN w:val="0"/>
        <w:adjustRightInd w:val="0"/>
        <w:snapToGrid w:val="0"/>
        <w:ind w:left="330" w:hanging="330"/>
        <w:jc w:val="both"/>
        <w:rPr>
          <w:shd w:val="clear" w:color="auto" w:fill="FFFFFF"/>
          <w:lang w:val="uk-UA"/>
        </w:rPr>
      </w:pPr>
      <w:r w:rsidRPr="009C52F5">
        <w:rPr>
          <w:shd w:val="clear" w:color="auto" w:fill="FFFFFF"/>
          <w:lang w:val="uk-UA"/>
        </w:rPr>
        <w:t xml:space="preserve">О.П. Хворост, Ю.А. Федченкова, Т.В. Опрошанська, К.С. Скребцова, </w:t>
      </w:r>
      <w:r w:rsidRPr="009C52F5">
        <w:rPr>
          <w:bCs/>
          <w:shd w:val="clear" w:color="auto" w:fill="FFFFFF"/>
          <w:lang w:val="uk-UA"/>
        </w:rPr>
        <w:t>О.В. Москаленко</w:t>
      </w:r>
      <w:r w:rsidRPr="009C52F5">
        <w:rPr>
          <w:shd w:val="clear" w:color="auto" w:fill="FFFFFF"/>
          <w:lang w:val="uk-UA"/>
        </w:rPr>
        <w:t>, А.М. Демченко, В.В. Суховєєв. Антологія лікарських рослин: [навчальний посібник для студентів закладів вищої освіти зі спеціальності 226 Фармація, промислова фармація]. Ніжин: Видавництво НДУ ім. М. Гоголя, 2020. 134 с.</w:t>
      </w:r>
    </w:p>
    <w:p w:rsidR="00CF65F0" w:rsidRPr="009C52F5" w:rsidRDefault="00CF65F0" w:rsidP="00CF65F0">
      <w:pPr>
        <w:shd w:val="clear" w:color="auto" w:fill="FFFFFF"/>
        <w:tabs>
          <w:tab w:val="left" w:pos="540"/>
        </w:tabs>
        <w:autoSpaceDE w:val="0"/>
        <w:autoSpaceDN w:val="0"/>
        <w:adjustRightInd w:val="0"/>
        <w:snapToGrid w:val="0"/>
        <w:spacing w:line="276" w:lineRule="auto"/>
        <w:jc w:val="both"/>
        <w:rPr>
          <w:shd w:val="clear" w:color="auto" w:fill="FFFFFF"/>
          <w:lang w:val="uk-UA"/>
        </w:rPr>
      </w:pPr>
    </w:p>
    <w:p w:rsidR="00CF65F0" w:rsidRPr="009C52F5" w:rsidRDefault="00CF65F0" w:rsidP="00CF65F0">
      <w:pPr>
        <w:pStyle w:val="Normal1"/>
        <w:spacing w:line="276" w:lineRule="auto"/>
        <w:ind w:left="426" w:firstLine="283"/>
        <w:contextualSpacing/>
        <w:jc w:val="both"/>
        <w:rPr>
          <w:rFonts w:ascii="Times New Roman" w:hAnsi="Times New Roman" w:cs="Times New Roman"/>
          <w:b/>
          <w:color w:val="auto"/>
          <w:sz w:val="24"/>
          <w:szCs w:val="24"/>
          <w:lang w:val="uk-UA" w:eastAsia="ru-RU"/>
        </w:rPr>
      </w:pPr>
      <w:r w:rsidRPr="009C52F5">
        <w:rPr>
          <w:rFonts w:ascii="Times New Roman" w:hAnsi="Times New Roman" w:cs="Times New Roman"/>
          <w:b/>
          <w:color w:val="auto"/>
          <w:sz w:val="24"/>
          <w:szCs w:val="24"/>
          <w:lang w:val="uk-UA" w:eastAsia="ru-RU"/>
        </w:rPr>
        <w:t xml:space="preserve">Інформаційні ресурси: </w:t>
      </w:r>
    </w:p>
    <w:p w:rsidR="00CF65F0" w:rsidRPr="009C52F5" w:rsidRDefault="00CF65F0" w:rsidP="00CF65F0">
      <w:pPr>
        <w:adjustRightInd w:val="0"/>
        <w:ind w:left="360" w:hanging="360"/>
        <w:rPr>
          <w:rFonts w:eastAsiaTheme="minorHAnsi"/>
          <w:color w:val="000000"/>
          <w:lang w:val="uk-UA" w:eastAsia="en-US"/>
        </w:rPr>
      </w:pPr>
      <w:r w:rsidRPr="009C52F5">
        <w:rPr>
          <w:lang w:val="uk-UA"/>
        </w:rPr>
        <w:t xml:space="preserve">1. </w:t>
      </w:r>
      <w:hyperlink r:id="rId7" w:history="1">
        <w:r w:rsidRPr="009C52F5">
          <w:rPr>
            <w:rStyle w:val="a4"/>
            <w:rFonts w:eastAsiaTheme="minorHAnsi"/>
            <w:lang w:val="uk-UA"/>
          </w:rPr>
          <w:t>http://www.ndu.edu.ua/index.php/ua/</w:t>
        </w:r>
      </w:hyperlink>
    </w:p>
    <w:p w:rsidR="00CF65F0" w:rsidRPr="009C52F5" w:rsidRDefault="00CF65F0" w:rsidP="00CF65F0">
      <w:pPr>
        <w:tabs>
          <w:tab w:val="left" w:pos="1100"/>
        </w:tabs>
        <w:autoSpaceDE w:val="0"/>
        <w:autoSpaceDN w:val="0"/>
        <w:ind w:left="360" w:hanging="360"/>
        <w:jc w:val="both"/>
        <w:rPr>
          <w:rFonts w:eastAsia="Arial"/>
          <w:lang w:val="uk-UA"/>
        </w:rPr>
      </w:pPr>
      <w:r w:rsidRPr="009C52F5">
        <w:rPr>
          <w:lang w:val="uk-UA"/>
        </w:rPr>
        <w:t xml:space="preserve">2. </w:t>
      </w:r>
      <w:hyperlink w:history="1">
        <w:r w:rsidRPr="009C52F5">
          <w:rPr>
            <w:rStyle w:val="a4"/>
            <w:lang w:val="uk-UA"/>
          </w:rPr>
          <w:t>www.moz.gov.ua</w:t>
        </w:r>
        <w:r w:rsidRPr="009C52F5">
          <w:rPr>
            <w:rStyle w:val="a4"/>
            <w:spacing w:val="-2"/>
            <w:lang w:val="uk-UA"/>
          </w:rPr>
          <w:t xml:space="preserve"> </w:t>
        </w:r>
      </w:hyperlink>
      <w:r w:rsidRPr="009C52F5">
        <w:rPr>
          <w:lang w:val="uk-UA"/>
        </w:rPr>
        <w:t>–</w:t>
      </w:r>
      <w:r w:rsidRPr="009C52F5">
        <w:rPr>
          <w:spacing w:val="-4"/>
          <w:lang w:val="uk-UA"/>
        </w:rPr>
        <w:t xml:space="preserve"> </w:t>
      </w:r>
      <w:r w:rsidRPr="009C52F5">
        <w:rPr>
          <w:lang w:val="uk-UA"/>
        </w:rPr>
        <w:t>офіційний</w:t>
      </w:r>
      <w:r w:rsidRPr="009C52F5">
        <w:rPr>
          <w:spacing w:val="-4"/>
          <w:lang w:val="uk-UA"/>
        </w:rPr>
        <w:t xml:space="preserve"> </w:t>
      </w:r>
      <w:r w:rsidRPr="009C52F5">
        <w:rPr>
          <w:lang w:val="uk-UA"/>
        </w:rPr>
        <w:t>сайт</w:t>
      </w:r>
      <w:r w:rsidRPr="009C52F5">
        <w:rPr>
          <w:spacing w:val="-5"/>
          <w:lang w:val="uk-UA"/>
        </w:rPr>
        <w:t xml:space="preserve"> </w:t>
      </w:r>
      <w:r w:rsidRPr="009C52F5">
        <w:rPr>
          <w:lang w:val="uk-UA"/>
        </w:rPr>
        <w:t>Міністерства</w:t>
      </w:r>
      <w:r w:rsidRPr="009C52F5">
        <w:rPr>
          <w:spacing w:val="-3"/>
          <w:lang w:val="uk-UA"/>
        </w:rPr>
        <w:t xml:space="preserve"> </w:t>
      </w:r>
      <w:r w:rsidRPr="009C52F5">
        <w:rPr>
          <w:lang w:val="uk-UA"/>
        </w:rPr>
        <w:t>охорони</w:t>
      </w:r>
      <w:r w:rsidRPr="009C52F5">
        <w:rPr>
          <w:spacing w:val="-4"/>
          <w:lang w:val="uk-UA"/>
        </w:rPr>
        <w:t xml:space="preserve"> </w:t>
      </w:r>
      <w:r w:rsidRPr="009C52F5">
        <w:rPr>
          <w:lang w:val="uk-UA"/>
        </w:rPr>
        <w:t>здоров’я</w:t>
      </w:r>
      <w:r w:rsidRPr="009C52F5">
        <w:rPr>
          <w:spacing w:val="-3"/>
          <w:lang w:val="uk-UA"/>
        </w:rPr>
        <w:t xml:space="preserve"> </w:t>
      </w:r>
      <w:r w:rsidRPr="009C52F5">
        <w:rPr>
          <w:spacing w:val="-2"/>
          <w:lang w:val="uk-UA"/>
        </w:rPr>
        <w:t>України</w:t>
      </w:r>
    </w:p>
    <w:p w:rsidR="00CF65F0" w:rsidRPr="009C52F5" w:rsidRDefault="00CF65F0" w:rsidP="00CF65F0">
      <w:pPr>
        <w:tabs>
          <w:tab w:val="left" w:pos="1100"/>
        </w:tabs>
        <w:autoSpaceDE w:val="0"/>
        <w:autoSpaceDN w:val="0"/>
        <w:ind w:left="360" w:hanging="360"/>
        <w:jc w:val="both"/>
        <w:rPr>
          <w:lang w:val="uk-UA"/>
        </w:rPr>
      </w:pPr>
      <w:r w:rsidRPr="009C52F5">
        <w:rPr>
          <w:lang w:val="uk-UA"/>
        </w:rPr>
        <w:t>3. Державний реєстр лікарських засобів</w:t>
      </w:r>
      <w:r w:rsidRPr="009C52F5">
        <w:rPr>
          <w:spacing w:val="-3"/>
          <w:lang w:val="uk-UA"/>
        </w:rPr>
        <w:t xml:space="preserve"> </w:t>
      </w:r>
      <w:r w:rsidRPr="009C52F5">
        <w:rPr>
          <w:lang w:val="uk-UA"/>
        </w:rPr>
        <w:t xml:space="preserve">України. − [Електроний ресурс]. – Режим доступу: </w:t>
      </w:r>
      <w:hyperlink r:id="rId8" w:history="1">
        <w:r w:rsidRPr="009C52F5">
          <w:rPr>
            <w:rStyle w:val="a4"/>
            <w:lang w:val="uk-UA"/>
          </w:rPr>
          <w:t xml:space="preserve">http://www.drlz.com.ua/ </w:t>
        </w:r>
      </w:hyperlink>
      <w:r w:rsidRPr="009C52F5">
        <w:rPr>
          <w:lang w:val="uk-UA"/>
        </w:rPr>
        <w:t>− станом на 10.01.2017 р.</w:t>
      </w:r>
    </w:p>
    <w:p w:rsidR="00CF65F0" w:rsidRPr="009C52F5" w:rsidRDefault="00CF65F0" w:rsidP="00CF65F0">
      <w:pPr>
        <w:tabs>
          <w:tab w:val="left" w:pos="1100"/>
        </w:tabs>
        <w:autoSpaceDE w:val="0"/>
        <w:autoSpaceDN w:val="0"/>
        <w:ind w:left="360" w:hanging="360"/>
        <w:jc w:val="both"/>
        <w:rPr>
          <w:color w:val="FF0000"/>
          <w:lang w:val="uk-UA"/>
        </w:rPr>
      </w:pPr>
      <w:r w:rsidRPr="009C52F5">
        <w:rPr>
          <w:lang w:val="uk-UA"/>
        </w:rPr>
        <w:t>4. База</w:t>
      </w:r>
      <w:r w:rsidRPr="009C52F5">
        <w:rPr>
          <w:spacing w:val="-1"/>
          <w:lang w:val="uk-UA"/>
        </w:rPr>
        <w:t xml:space="preserve"> </w:t>
      </w:r>
      <w:r w:rsidRPr="009C52F5">
        <w:rPr>
          <w:lang w:val="uk-UA"/>
        </w:rPr>
        <w:t>даних</w:t>
      </w:r>
      <w:r w:rsidRPr="009C52F5">
        <w:rPr>
          <w:spacing w:val="-2"/>
          <w:lang w:val="uk-UA"/>
        </w:rPr>
        <w:t xml:space="preserve"> </w:t>
      </w:r>
      <w:r w:rsidRPr="009C52F5">
        <w:rPr>
          <w:lang w:val="uk-UA"/>
        </w:rPr>
        <w:t>«Еквалайзер»</w:t>
      </w:r>
      <w:r w:rsidRPr="009C52F5">
        <w:rPr>
          <w:spacing w:val="-10"/>
          <w:lang w:val="uk-UA"/>
        </w:rPr>
        <w:t xml:space="preserve"> </w:t>
      </w:r>
      <w:r w:rsidRPr="009C52F5">
        <w:rPr>
          <w:lang w:val="uk-UA"/>
        </w:rPr>
        <w:t>ТОВ</w:t>
      </w:r>
      <w:r w:rsidRPr="009C52F5">
        <w:rPr>
          <w:spacing w:val="-3"/>
          <w:lang w:val="uk-UA"/>
        </w:rPr>
        <w:t xml:space="preserve"> </w:t>
      </w:r>
      <w:r w:rsidRPr="009C52F5">
        <w:rPr>
          <w:lang w:val="uk-UA"/>
        </w:rPr>
        <w:t>«Бізнес-Кредит»</w:t>
      </w:r>
      <w:r w:rsidRPr="009C52F5">
        <w:rPr>
          <w:spacing w:val="-9"/>
          <w:lang w:val="uk-UA"/>
        </w:rPr>
        <w:t xml:space="preserve"> </w:t>
      </w:r>
      <w:r w:rsidRPr="009C52F5">
        <w:rPr>
          <w:lang w:val="uk-UA"/>
        </w:rPr>
        <w:t>–</w:t>
      </w:r>
      <w:r w:rsidRPr="009C52F5">
        <w:rPr>
          <w:spacing w:val="-2"/>
          <w:lang w:val="uk-UA"/>
        </w:rPr>
        <w:t xml:space="preserve"> </w:t>
      </w:r>
      <w:r w:rsidRPr="009C52F5">
        <w:rPr>
          <w:lang w:val="uk-UA"/>
        </w:rPr>
        <w:t>[Електроний</w:t>
      </w:r>
      <w:r w:rsidRPr="009C52F5">
        <w:rPr>
          <w:spacing w:val="-3"/>
          <w:lang w:val="uk-UA"/>
        </w:rPr>
        <w:t xml:space="preserve"> </w:t>
      </w:r>
      <w:r w:rsidRPr="009C52F5">
        <w:rPr>
          <w:lang w:val="uk-UA"/>
        </w:rPr>
        <w:t>ресурс].</w:t>
      </w:r>
      <w:r w:rsidRPr="009C52F5">
        <w:rPr>
          <w:spacing w:val="-1"/>
          <w:lang w:val="uk-UA"/>
        </w:rPr>
        <w:t xml:space="preserve"> </w:t>
      </w:r>
      <w:r w:rsidRPr="009C52F5">
        <w:rPr>
          <w:lang w:val="uk-UA"/>
        </w:rPr>
        <w:t>–</w:t>
      </w:r>
      <w:r w:rsidRPr="009C52F5">
        <w:rPr>
          <w:spacing w:val="-2"/>
          <w:lang w:val="uk-UA"/>
        </w:rPr>
        <w:t xml:space="preserve"> </w:t>
      </w:r>
      <w:r w:rsidRPr="009C52F5">
        <w:rPr>
          <w:lang w:val="uk-UA"/>
        </w:rPr>
        <w:t xml:space="preserve">Режим доступу: </w:t>
      </w:r>
      <w:hyperlink r:id="rId9" w:history="1">
        <w:r w:rsidRPr="009C52F5">
          <w:rPr>
            <w:rStyle w:val="a4"/>
            <w:lang w:val="uk-UA"/>
          </w:rPr>
          <w:t xml:space="preserve">http://eq.bck.com.ua/ </w:t>
        </w:r>
      </w:hyperlink>
      <w:r w:rsidRPr="009C52F5">
        <w:rPr>
          <w:lang w:val="uk-UA"/>
        </w:rPr>
        <w:t>− станом на 20.09.2016 р.</w:t>
      </w:r>
    </w:p>
    <w:p w:rsidR="00000F1D" w:rsidRPr="009C52F5" w:rsidRDefault="00000F1D" w:rsidP="00A02CA5">
      <w:pPr>
        <w:ind w:firstLine="567"/>
        <w:jc w:val="right"/>
        <w:rPr>
          <w:sz w:val="22"/>
          <w:szCs w:val="22"/>
          <w:lang w:val="uk-UA"/>
        </w:rPr>
      </w:pPr>
    </w:p>
    <w:p w:rsidR="00CF65F0" w:rsidRPr="009C52F5" w:rsidRDefault="00000F1D" w:rsidP="00A02CA5">
      <w:pPr>
        <w:ind w:firstLine="567"/>
        <w:jc w:val="right"/>
        <w:rPr>
          <w:sz w:val="26"/>
          <w:szCs w:val="26"/>
          <w:lang w:val="uk-UA"/>
        </w:rPr>
      </w:pPr>
      <w:r w:rsidRPr="009C52F5">
        <w:rPr>
          <w:sz w:val="22"/>
          <w:szCs w:val="22"/>
          <w:lang w:val="uk-UA"/>
        </w:rPr>
        <w:lastRenderedPageBreak/>
        <w:t>Додаток 1</w:t>
      </w:r>
    </w:p>
    <w:p w:rsidR="00000F1D" w:rsidRPr="009C52F5" w:rsidRDefault="00884E5F" w:rsidP="00000F1D">
      <w:pPr>
        <w:pStyle w:val="2"/>
        <w:ind w:right="51"/>
        <w:rPr>
          <w:b/>
          <w:sz w:val="28"/>
          <w:szCs w:val="28"/>
        </w:rPr>
      </w:pPr>
      <w:r w:rsidRPr="009C52F5">
        <w:rPr>
          <w:b/>
          <w:sz w:val="28"/>
          <w:szCs w:val="28"/>
        </w:rPr>
        <w:t xml:space="preserve">РЕКОМЕНДОВАНА ТЕМАТИКА КУРСОВИХ РОБІТ </w:t>
      </w:r>
    </w:p>
    <w:p w:rsidR="00884E5F" w:rsidRPr="009C52F5" w:rsidRDefault="00884E5F" w:rsidP="00000F1D">
      <w:pPr>
        <w:pStyle w:val="2"/>
        <w:ind w:right="51"/>
        <w:rPr>
          <w:b/>
          <w:sz w:val="28"/>
          <w:szCs w:val="28"/>
        </w:rPr>
      </w:pPr>
      <w:r w:rsidRPr="009C52F5">
        <w:rPr>
          <w:b/>
          <w:sz w:val="28"/>
          <w:szCs w:val="28"/>
        </w:rPr>
        <w:t>З ФАРМАЦЕВТИЧНОЇ ХІМІЇ</w:t>
      </w:r>
    </w:p>
    <w:p w:rsidR="000A79A9" w:rsidRPr="009C52F5" w:rsidRDefault="000A79A9" w:rsidP="000A79A9">
      <w:pPr>
        <w:rPr>
          <w:lang w:val="uk-UA"/>
        </w:rPr>
      </w:pPr>
    </w:p>
    <w:tbl>
      <w:tblPr>
        <w:tblStyle w:val="TableNormal"/>
        <w:tblW w:w="0" w:type="auto"/>
        <w:tblInd w:w="6" w:type="dxa"/>
        <w:tblLayout w:type="fixed"/>
        <w:tblLook w:val="01E0" w:firstRow="1" w:lastRow="1" w:firstColumn="1" w:lastColumn="1" w:noHBand="0" w:noVBand="0"/>
      </w:tblPr>
      <w:tblGrid>
        <w:gridCol w:w="709"/>
        <w:gridCol w:w="8663"/>
      </w:tblGrid>
      <w:tr w:rsidR="00884E5F" w:rsidRPr="009C52F5" w:rsidTr="00FD4A39">
        <w:trPr>
          <w:trHeight w:hRule="exact" w:val="36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ind w:left="1"/>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4" w:lineRule="exact"/>
              <w:ind w:left="102"/>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Алкаліметрія та її використання в фармацевтичному аналізі.</w:t>
            </w:r>
          </w:p>
        </w:tc>
      </w:tr>
      <w:tr w:rsidR="00884E5F" w:rsidRPr="009C52F5" w:rsidTr="00FD4A39">
        <w:trPr>
          <w:trHeight w:hRule="exact" w:val="36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ind w:left="1"/>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4" w:lineRule="exact"/>
              <w:ind w:left="102"/>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Ацидиметрія та її використання в фармацевтичному аналізі.</w:t>
            </w:r>
          </w:p>
        </w:tc>
      </w:tr>
      <w:tr w:rsidR="00884E5F" w:rsidRPr="009C52F5" w:rsidTr="00FD4A39">
        <w:trPr>
          <w:trHeight w:hRule="exact" w:val="655"/>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ind w:left="1"/>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9" w:lineRule="auto"/>
              <w:ind w:left="102" w:right="407"/>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 xml:space="preserve">Ацидиметрія в неводному середовищі та </w:t>
            </w:r>
            <w:r w:rsidR="00CC47E6" w:rsidRPr="009C52F5">
              <w:rPr>
                <w:rFonts w:ascii="Times New Roman" w:hAnsi="Times New Roman" w:cs="Times New Roman"/>
                <w:sz w:val="24"/>
                <w:szCs w:val="24"/>
                <w:lang w:val="uk-UA"/>
              </w:rPr>
              <w:t>її</w:t>
            </w:r>
            <w:r w:rsidRPr="009C52F5">
              <w:rPr>
                <w:rFonts w:ascii="Times New Roman" w:hAnsi="Times New Roman" w:cs="Times New Roman"/>
                <w:sz w:val="24"/>
                <w:szCs w:val="24"/>
                <w:lang w:val="uk-UA"/>
              </w:rPr>
              <w:t xml:space="preserve"> використання в аналізі лікарських засобів.</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ind w:left="1"/>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FD4A39">
            <w:pPr>
              <w:pStyle w:val="TableParagraph"/>
              <w:spacing w:line="239" w:lineRule="auto"/>
              <w:ind w:left="102" w:right="195"/>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Аргентометрія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ind w:left="1"/>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FD4A39">
            <w:pPr>
              <w:pStyle w:val="TableParagraph"/>
              <w:spacing w:line="239" w:lineRule="auto"/>
              <w:ind w:left="102" w:right="323"/>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Меркуриметрія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ind w:left="1"/>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ind w:left="102" w:right="362"/>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Комплексонометрія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ind w:left="1"/>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7</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FD4A39">
            <w:pPr>
              <w:pStyle w:val="TableParagraph"/>
              <w:spacing w:line="239" w:lineRule="auto"/>
              <w:ind w:left="102" w:right="233"/>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Нітритометрія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ind w:left="1"/>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8</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FD4A39">
            <w:pPr>
              <w:pStyle w:val="TableParagraph"/>
              <w:spacing w:line="239" w:lineRule="auto"/>
              <w:ind w:left="102" w:right="144"/>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Йодхлорметрія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ind w:left="1"/>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9</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FD4A39">
            <w:pPr>
              <w:pStyle w:val="TableParagraph"/>
              <w:spacing w:line="239" w:lineRule="auto"/>
              <w:ind w:left="102" w:right="183"/>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Броматометрія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10</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6" w:lineRule="exact"/>
              <w:ind w:left="102"/>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Цериметрія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11</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9" w:lineRule="auto"/>
              <w:ind w:left="102" w:right="276"/>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Перманганатометрія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12</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4" w:lineRule="exact"/>
              <w:ind w:left="102"/>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Йодатометрія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13</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4" w:lineRule="exact"/>
              <w:ind w:left="102"/>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Йодометрія та її використання в фармацевтичному аналізі.</w:t>
            </w:r>
          </w:p>
        </w:tc>
      </w:tr>
      <w:tr w:rsidR="00884E5F" w:rsidRPr="009C52F5" w:rsidTr="00000F1D">
        <w:trPr>
          <w:trHeight w:val="3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14</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9" w:lineRule="auto"/>
              <w:ind w:left="102" w:right="410"/>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Методи осадження та їх використання в аналізі лікарських засобів.</w:t>
            </w:r>
          </w:p>
        </w:tc>
      </w:tr>
      <w:tr w:rsidR="00884E5F" w:rsidRPr="009C52F5" w:rsidTr="00000F1D">
        <w:trPr>
          <w:trHeight w:val="550"/>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15</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1"/>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Окисно-відновні методи кількісного визначення та їх використання в аналізі лікарських  засобів.</w:t>
            </w:r>
          </w:p>
        </w:tc>
      </w:tr>
      <w:tr w:rsidR="00884E5F" w:rsidRPr="009C52F5" w:rsidTr="00000F1D">
        <w:trPr>
          <w:trHeight w:val="550"/>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16</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Хроматографія. Класифікація. Використання тонкошарової хроматографії в аналізі лікарських засобів.</w:t>
            </w:r>
          </w:p>
        </w:tc>
      </w:tr>
      <w:tr w:rsidR="00884E5F" w:rsidRPr="009C52F5" w:rsidTr="00000F1D">
        <w:trPr>
          <w:trHeight w:hRule="exact" w:val="260"/>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17</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6"/>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Поляриметрія. Суть методу та його використання в аналізі лікарських засобів.</w:t>
            </w:r>
          </w:p>
        </w:tc>
      </w:tr>
      <w:tr w:rsidR="00884E5F" w:rsidRPr="009C52F5" w:rsidTr="00000F1D">
        <w:trPr>
          <w:trHeight w:hRule="exact" w:val="35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18</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ind w:left="102" w:right="101"/>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Рефрактометрія. Суть методу та його використання в аналізі лікарських засобів.</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19</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41" w:lineRule="auto"/>
              <w:ind w:left="102" w:right="97"/>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ІЧ- спектроскопія та її використання в аналізі лікарських  засобів.</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20</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9" w:lineRule="auto"/>
              <w:ind w:left="102" w:right="104"/>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УФ- спектроскопія та її використання в аналізі лікарських засобів.</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21</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41" w:lineRule="auto"/>
              <w:ind w:left="102" w:right="106"/>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Фотоколориметрія  та її використання в фармацевтичному аналізі.</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22</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Тонкошарова хроматографія та її застосування в фармацевтичному аналізі.</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23</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41" w:lineRule="auto"/>
              <w:ind w:left="102" w:right="101"/>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властивості та фармакологічна дія похідних акридину.</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24</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ind w:left="102" w:right="96"/>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властивості та фармакологічна дія похідних хіноліну.</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25</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99"/>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властивості та фармакологічна дія похідних піримідину.</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26</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2"/>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властивості та фармакологічна дія похідних бурштинової кислоти.</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27</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96"/>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властивості та фармакологічна дія похідних малонової кислоти.</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28</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Пошук біологічно</w:t>
            </w:r>
            <w:r w:rsidR="00220695" w:rsidRPr="009C52F5">
              <w:rPr>
                <w:rFonts w:ascii="Times New Roman" w:hAnsi="Times New Roman" w:cs="Times New Roman"/>
                <w:sz w:val="24"/>
                <w:szCs w:val="24"/>
                <w:lang w:val="uk-UA"/>
              </w:rPr>
              <w:t xml:space="preserve"> </w:t>
            </w:r>
            <w:r w:rsidRPr="009C52F5">
              <w:rPr>
                <w:rFonts w:ascii="Times New Roman" w:hAnsi="Times New Roman" w:cs="Times New Roman"/>
                <w:sz w:val="24"/>
                <w:szCs w:val="24"/>
                <w:lang w:val="uk-UA"/>
              </w:rPr>
              <w:t>активних сполук серед похідних щавлевої кислоти.</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29</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1"/>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властивості та фармакологічна дія похідних піридину.</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2"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30</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1"/>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властивості та фармакологічна дія похідних бензойної кислоти.</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31</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властивості та фармакологічна дія похідних антранілової кислоти.</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32</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41" w:lineRule="auto"/>
              <w:ind w:left="102" w:right="101"/>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властивості та фармакологічна дія похідних адамантану.</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33</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2"/>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методи аналізу, фармакологічна дія і застосування в медицині атенололу.</w:t>
            </w:r>
          </w:p>
        </w:tc>
      </w:tr>
      <w:tr w:rsidR="00884E5F" w:rsidRPr="008C3662"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34</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FA4E55" w:rsidP="00000F1D">
            <w:pPr>
              <w:pStyle w:val="2128"/>
              <w:spacing w:before="0" w:beforeAutospacing="0" w:after="0" w:afterAutospacing="0"/>
              <w:ind w:left="89"/>
              <w:jc w:val="both"/>
              <w:rPr>
                <w:sz w:val="24"/>
                <w:szCs w:val="24"/>
                <w:lang w:val="uk-UA"/>
              </w:rPr>
            </w:pPr>
            <w:r w:rsidRPr="009C52F5">
              <w:rPr>
                <w:color w:val="000000"/>
                <w:sz w:val="24"/>
                <w:szCs w:val="24"/>
                <w:lang w:val="uk-UA"/>
              </w:rPr>
              <w:t>Якісний та кількісний аналіз вітамінних препаратів.</w:t>
            </w:r>
          </w:p>
        </w:tc>
      </w:tr>
      <w:tr w:rsidR="00884E5F" w:rsidRPr="009C52F5" w:rsidTr="00000F1D">
        <w:trPr>
          <w:trHeight w:val="34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35</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FA4E55" w:rsidP="00220695">
            <w:pPr>
              <w:pStyle w:val="TableParagraph"/>
              <w:ind w:left="102" w:right="102"/>
              <w:jc w:val="both"/>
              <w:rPr>
                <w:rFonts w:ascii="Times New Roman" w:eastAsia="Times New Roman" w:hAnsi="Times New Roman" w:cs="Times New Roman"/>
                <w:sz w:val="24"/>
                <w:szCs w:val="24"/>
                <w:lang w:val="uk-UA"/>
              </w:rPr>
            </w:pPr>
            <w:r w:rsidRPr="009C52F5">
              <w:rPr>
                <w:rStyle w:val="docdata"/>
                <w:rFonts w:ascii="Times New Roman" w:hAnsi="Times New Roman" w:cs="Times New Roman"/>
                <w:color w:val="000000"/>
                <w:sz w:val="24"/>
                <w:szCs w:val="24"/>
                <w:lang w:val="uk-UA"/>
              </w:rPr>
              <w:t>Якісний та кількісний аналіз стероїдних та нестероїдних протизапальних засобів.</w:t>
            </w:r>
          </w:p>
        </w:tc>
      </w:tr>
      <w:tr w:rsidR="00884E5F" w:rsidRPr="009C52F5" w:rsidTr="00000F1D">
        <w:trPr>
          <w:trHeight w:val="554"/>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36</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41" w:lineRule="auto"/>
              <w:ind w:left="102" w:right="102"/>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методи аналізу, фармакологічна дія і застосування в медицині ібупрофену.</w:t>
            </w:r>
          </w:p>
        </w:tc>
      </w:tr>
      <w:tr w:rsidR="00884E5F" w:rsidRPr="009C52F5" w:rsidTr="00000F1D">
        <w:trPr>
          <w:trHeight w:val="554"/>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lastRenderedPageBreak/>
              <w:t>37</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2"/>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методи аналізу, фармакологічна дія і застосування в медицині глібенкламіду.</w:t>
            </w:r>
          </w:p>
        </w:tc>
      </w:tr>
      <w:tr w:rsidR="00884E5F" w:rsidRPr="009C52F5" w:rsidTr="00000F1D">
        <w:trPr>
          <w:trHeight w:val="554"/>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38</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41" w:lineRule="auto"/>
              <w:ind w:left="102" w:right="105"/>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методи аналізу, фармакологічна дія і застосування в медицині гідрохлортіазиду.</w:t>
            </w:r>
          </w:p>
        </w:tc>
      </w:tr>
      <w:tr w:rsidR="00884E5F" w:rsidRPr="009C52F5" w:rsidTr="00000F1D">
        <w:trPr>
          <w:trHeight w:hRule="exact" w:val="304"/>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39</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5"/>
              <w:jc w:val="both"/>
              <w:rPr>
                <w:rFonts w:ascii="Times New Roman" w:eastAsia="Times New Roman" w:hAnsi="Times New Roman" w:cs="Times New Roman"/>
                <w:sz w:val="24"/>
                <w:szCs w:val="24"/>
                <w:lang w:val="uk-UA"/>
              </w:rPr>
            </w:pPr>
            <w:r w:rsidRPr="009C52F5">
              <w:rPr>
                <w:rFonts w:ascii="Times New Roman" w:hAnsi="Times New Roman" w:cs="Times New Roman"/>
                <w:color w:val="000000"/>
                <w:sz w:val="24"/>
                <w:szCs w:val="24"/>
                <w:shd w:val="clear" w:color="auto" w:fill="FFFFFF"/>
                <w:lang w:val="uk-UA"/>
              </w:rPr>
              <w:t>Напрямки синтезу похідних с</w:t>
            </w:r>
            <w:r w:rsidRPr="009C52F5">
              <w:rPr>
                <w:rStyle w:val="docdata"/>
                <w:rFonts w:ascii="Times New Roman" w:hAnsi="Times New Roman" w:cs="Times New Roman"/>
                <w:bCs/>
                <w:color w:val="000000"/>
                <w:sz w:val="24"/>
                <w:szCs w:val="24"/>
                <w:lang w:val="uk-UA"/>
              </w:rPr>
              <w:t>иметричних та несиметричних триазинів</w:t>
            </w:r>
            <w:r w:rsidR="00CC47E6" w:rsidRPr="009C52F5">
              <w:rPr>
                <w:rStyle w:val="docdata"/>
                <w:rFonts w:ascii="Times New Roman" w:hAnsi="Times New Roman" w:cs="Times New Roman"/>
                <w:bCs/>
                <w:color w:val="000000"/>
                <w:sz w:val="24"/>
                <w:szCs w:val="24"/>
                <w:lang w:val="uk-UA"/>
              </w:rPr>
              <w:t>.</w:t>
            </w:r>
          </w:p>
        </w:tc>
      </w:tr>
      <w:tr w:rsidR="00884E5F" w:rsidRPr="009C52F5" w:rsidTr="00000F1D">
        <w:trPr>
          <w:trHeight w:hRule="exact" w:val="550"/>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40</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2"/>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методи аналізу, фармакологічна дія і застосування в медицині каптоприлу.</w:t>
            </w:r>
          </w:p>
        </w:tc>
      </w:tr>
      <w:tr w:rsidR="00884E5F" w:rsidRPr="009C52F5" w:rsidTr="00000F1D">
        <w:trPr>
          <w:trHeight w:val="319"/>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41</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FA4E55" w:rsidP="00220695">
            <w:pPr>
              <w:pStyle w:val="TableParagraph"/>
              <w:spacing w:line="239" w:lineRule="auto"/>
              <w:ind w:left="102" w:right="96"/>
              <w:jc w:val="both"/>
              <w:rPr>
                <w:rFonts w:ascii="Times New Roman" w:eastAsia="Times New Roman" w:hAnsi="Times New Roman" w:cs="Times New Roman"/>
                <w:sz w:val="24"/>
                <w:szCs w:val="24"/>
                <w:lang w:val="uk-UA"/>
              </w:rPr>
            </w:pPr>
            <w:r w:rsidRPr="009C52F5">
              <w:rPr>
                <w:rStyle w:val="docdata"/>
                <w:rFonts w:ascii="Times New Roman" w:hAnsi="Times New Roman" w:cs="Times New Roman"/>
                <w:color w:val="000000"/>
                <w:sz w:val="24"/>
                <w:szCs w:val="24"/>
                <w:lang w:val="uk-UA"/>
              </w:rPr>
              <w:t>Якісний та кількісний аналіз снодійних та психотропних лікарських засобів</w:t>
            </w:r>
            <w:r w:rsidR="00884E5F" w:rsidRPr="009C52F5">
              <w:rPr>
                <w:rFonts w:ascii="Times New Roman" w:hAnsi="Times New Roman" w:cs="Times New Roman"/>
                <w:sz w:val="24"/>
                <w:szCs w:val="24"/>
                <w:lang w:val="uk-UA"/>
              </w:rPr>
              <w:t>.</w:t>
            </w:r>
          </w:p>
        </w:tc>
      </w:tr>
      <w:tr w:rsidR="00884E5F" w:rsidRPr="009C52F5" w:rsidTr="00000F1D">
        <w:trPr>
          <w:trHeight w:val="319"/>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42</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98"/>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методи аналізу лікарських речовин (препаратів) на основі піримідину.</w:t>
            </w:r>
          </w:p>
        </w:tc>
      </w:tr>
      <w:tr w:rsidR="00884E5F" w:rsidRPr="008C3662" w:rsidTr="00000F1D">
        <w:trPr>
          <w:trHeight w:hRule="exact" w:val="591"/>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43</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94"/>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Похідні кумарину. Синтез, ідентифікація т</w:t>
            </w:r>
            <w:r w:rsidR="00CC47E6" w:rsidRPr="009C52F5">
              <w:rPr>
                <w:rFonts w:ascii="Times New Roman" w:hAnsi="Times New Roman" w:cs="Times New Roman"/>
                <w:sz w:val="24"/>
                <w:szCs w:val="24"/>
                <w:lang w:val="uk-UA"/>
              </w:rPr>
              <w:t>а лікарські речовини (препарати</w:t>
            </w:r>
            <w:r w:rsidRPr="009C52F5">
              <w:rPr>
                <w:rFonts w:ascii="Times New Roman" w:hAnsi="Times New Roman" w:cs="Times New Roman"/>
                <w:sz w:val="24"/>
                <w:szCs w:val="24"/>
                <w:lang w:val="uk-UA"/>
              </w:rPr>
              <w:t>) на їх основі.</w:t>
            </w:r>
          </w:p>
        </w:tc>
      </w:tr>
      <w:tr w:rsidR="00884E5F" w:rsidRPr="008C3662" w:rsidTr="00000F1D">
        <w:trPr>
          <w:trHeight w:val="541"/>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44</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Похідні нітрофурану. Синтез, ідентифікація та лікарські речовини (препарати ) на їх основі.</w:t>
            </w:r>
          </w:p>
        </w:tc>
      </w:tr>
      <w:tr w:rsidR="00884E5F" w:rsidRPr="009C52F5" w:rsidTr="00000F1D">
        <w:trPr>
          <w:trHeight w:val="306"/>
        </w:trPr>
        <w:tc>
          <w:tcPr>
            <w:tcW w:w="709" w:type="dxa"/>
            <w:tcBorders>
              <w:top w:val="single" w:sz="5" w:space="0" w:color="000000"/>
              <w:left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45</w:t>
            </w:r>
          </w:p>
        </w:tc>
        <w:tc>
          <w:tcPr>
            <w:tcW w:w="8663" w:type="dxa"/>
            <w:tcBorders>
              <w:top w:val="single" w:sz="5" w:space="0" w:color="000000"/>
              <w:left w:val="single" w:sz="5" w:space="0" w:color="000000"/>
              <w:right w:val="single" w:sz="5" w:space="0" w:color="000000"/>
            </w:tcBorders>
          </w:tcPr>
          <w:p w:rsidR="00884E5F" w:rsidRPr="009C52F5" w:rsidRDefault="00FA4E55" w:rsidP="00000F1D">
            <w:pPr>
              <w:pStyle w:val="2131"/>
              <w:spacing w:before="0" w:beforeAutospacing="0" w:after="0" w:afterAutospacing="0"/>
              <w:ind w:left="75"/>
              <w:jc w:val="both"/>
              <w:rPr>
                <w:sz w:val="24"/>
                <w:szCs w:val="24"/>
                <w:lang w:val="uk-UA"/>
              </w:rPr>
            </w:pPr>
            <w:r w:rsidRPr="009C52F5">
              <w:rPr>
                <w:color w:val="000000"/>
                <w:sz w:val="24"/>
                <w:szCs w:val="24"/>
                <w:lang w:val="uk-UA"/>
              </w:rPr>
              <w:t>Якісний та кількісний аналіз противірусних та протигрибкових лікарських засобів</w:t>
            </w:r>
            <w:r w:rsidR="00884E5F" w:rsidRPr="009C52F5">
              <w:rPr>
                <w:sz w:val="24"/>
                <w:szCs w:val="24"/>
                <w:lang w:val="uk-UA"/>
              </w:rPr>
              <w:t>.</w:t>
            </w:r>
          </w:p>
        </w:tc>
      </w:tr>
      <w:tr w:rsidR="00884E5F" w:rsidRPr="008C3662" w:rsidTr="00A66373">
        <w:trPr>
          <w:trHeight w:hRule="exact" w:val="54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46</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фізико-хімічні властивості і фармакологічна активність біологічно</w:t>
            </w:r>
            <w:r w:rsidR="00220695" w:rsidRPr="009C52F5">
              <w:rPr>
                <w:rFonts w:ascii="Times New Roman" w:hAnsi="Times New Roman" w:cs="Times New Roman"/>
                <w:sz w:val="24"/>
                <w:szCs w:val="24"/>
                <w:lang w:val="uk-UA"/>
              </w:rPr>
              <w:t xml:space="preserve"> </w:t>
            </w:r>
            <w:r w:rsidRPr="009C52F5">
              <w:rPr>
                <w:rFonts w:ascii="Times New Roman" w:hAnsi="Times New Roman" w:cs="Times New Roman"/>
                <w:sz w:val="24"/>
                <w:szCs w:val="24"/>
                <w:lang w:val="uk-UA"/>
              </w:rPr>
              <w:t>активних сполук похідних антранілової кислоти (фенамінових кислот).</w:t>
            </w:r>
          </w:p>
        </w:tc>
      </w:tr>
      <w:tr w:rsidR="00884E5F" w:rsidRPr="008C3662" w:rsidTr="00A66373">
        <w:trPr>
          <w:trHeight w:hRule="exact" w:val="34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47</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FA4E55" w:rsidP="00A66373">
            <w:pPr>
              <w:pStyle w:val="2186"/>
              <w:spacing w:before="0" w:beforeAutospacing="0" w:after="0" w:afterAutospacing="0"/>
              <w:ind w:left="131"/>
              <w:jc w:val="both"/>
              <w:rPr>
                <w:sz w:val="24"/>
                <w:szCs w:val="24"/>
                <w:lang w:val="uk-UA"/>
              </w:rPr>
            </w:pPr>
            <w:r w:rsidRPr="009C52F5">
              <w:rPr>
                <w:color w:val="000000"/>
                <w:sz w:val="24"/>
                <w:szCs w:val="24"/>
                <w:lang w:val="uk-UA"/>
              </w:rPr>
              <w:t>Якісний та кількісний аналіз гіпотензивних та гіпертензивних лікарських засобів</w:t>
            </w:r>
            <w:r w:rsidR="00884E5F" w:rsidRPr="009C52F5">
              <w:rPr>
                <w:sz w:val="24"/>
                <w:szCs w:val="24"/>
                <w:lang w:val="uk-UA"/>
              </w:rPr>
              <w:t>.</w:t>
            </w:r>
          </w:p>
        </w:tc>
      </w:tr>
      <w:tr w:rsidR="00884E5F" w:rsidRPr="008C3662" w:rsidTr="00A66373">
        <w:trPr>
          <w:trHeight w:val="550"/>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48</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фізико-хімічні властивості і фармакологічна активність біологічно</w:t>
            </w:r>
            <w:r w:rsidR="00220695" w:rsidRPr="009C52F5">
              <w:rPr>
                <w:rFonts w:ascii="Times New Roman" w:hAnsi="Times New Roman" w:cs="Times New Roman"/>
                <w:sz w:val="24"/>
                <w:szCs w:val="24"/>
                <w:lang w:val="uk-UA"/>
              </w:rPr>
              <w:t xml:space="preserve"> </w:t>
            </w:r>
            <w:r w:rsidRPr="009C52F5">
              <w:rPr>
                <w:rFonts w:ascii="Times New Roman" w:hAnsi="Times New Roman" w:cs="Times New Roman"/>
                <w:sz w:val="24"/>
                <w:szCs w:val="24"/>
                <w:lang w:val="uk-UA"/>
              </w:rPr>
              <w:t>активних сполук похідних акридину.</w:t>
            </w:r>
          </w:p>
        </w:tc>
      </w:tr>
      <w:tr w:rsidR="00884E5F" w:rsidRPr="008C3662" w:rsidTr="00A66373">
        <w:trPr>
          <w:trHeight w:val="550"/>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49</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фізико-хімічні властивості і фармакологічна активність похідних щавлевої (оксанілової, оксамінової) кислоти.</w:t>
            </w:r>
          </w:p>
        </w:tc>
      </w:tr>
      <w:tr w:rsidR="00884E5F" w:rsidRPr="009C52F5" w:rsidTr="00220695">
        <w:trPr>
          <w:trHeight w:hRule="exact" w:val="331"/>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50</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9" w:lineRule="auto"/>
              <w:ind w:left="102" w:right="100"/>
              <w:rPr>
                <w:rFonts w:ascii="Times New Roman" w:eastAsia="Times New Roman" w:hAnsi="Times New Roman" w:cs="Times New Roman"/>
                <w:sz w:val="24"/>
                <w:szCs w:val="24"/>
                <w:lang w:val="uk-UA"/>
              </w:rPr>
            </w:pPr>
            <w:r w:rsidRPr="009C52F5">
              <w:rPr>
                <w:rFonts w:ascii="Times New Roman" w:hAnsi="Times New Roman" w:cs="Times New Roman"/>
                <w:color w:val="000000"/>
                <w:sz w:val="24"/>
                <w:szCs w:val="24"/>
                <w:shd w:val="clear" w:color="auto" w:fill="FFFFFF"/>
                <w:lang w:val="uk-UA"/>
              </w:rPr>
              <w:t>Біологічно активні сполуки серед похідних 8-гідроксихіноліну.</w:t>
            </w:r>
          </w:p>
        </w:tc>
      </w:tr>
      <w:tr w:rsidR="00884E5F" w:rsidRPr="009C52F5" w:rsidTr="00A66373">
        <w:trPr>
          <w:trHeight w:hRule="exact" w:val="328"/>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2"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51</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FA4E55" w:rsidP="00FA4E55">
            <w:pPr>
              <w:pStyle w:val="TableParagraph"/>
              <w:spacing w:line="239" w:lineRule="auto"/>
              <w:ind w:left="102" w:right="100"/>
              <w:rPr>
                <w:rFonts w:ascii="Times New Roman" w:eastAsia="Times New Roman" w:hAnsi="Times New Roman" w:cs="Times New Roman"/>
                <w:sz w:val="24"/>
                <w:szCs w:val="24"/>
                <w:lang w:val="uk-UA"/>
              </w:rPr>
            </w:pPr>
            <w:r w:rsidRPr="009C52F5">
              <w:rPr>
                <w:rStyle w:val="docdata"/>
                <w:rFonts w:ascii="Times New Roman" w:hAnsi="Times New Roman" w:cs="Times New Roman"/>
                <w:color w:val="000000"/>
                <w:sz w:val="24"/>
                <w:szCs w:val="24"/>
                <w:lang w:val="uk-UA"/>
              </w:rPr>
              <w:t xml:space="preserve">Методи кількісного аналізу </w:t>
            </w:r>
            <w:r w:rsidRPr="009C52F5">
              <w:rPr>
                <w:rFonts w:ascii="Times New Roman" w:hAnsi="Times New Roman" w:cs="Times New Roman"/>
                <w:color w:val="000000"/>
                <w:sz w:val="24"/>
                <w:szCs w:val="24"/>
                <w:lang w:val="uk-UA"/>
              </w:rPr>
              <w:t>лікарських засобів.</w:t>
            </w:r>
          </w:p>
        </w:tc>
      </w:tr>
      <w:tr w:rsidR="00884E5F" w:rsidRPr="008C3662" w:rsidTr="00FD4A39">
        <w:trPr>
          <w:trHeight w:hRule="exact" w:val="65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52</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фізико-хімічні властивості і фармакологічна активність похідних глюкозаміну.</w:t>
            </w:r>
          </w:p>
        </w:tc>
      </w:tr>
      <w:tr w:rsidR="00884E5F" w:rsidRPr="009C52F5" w:rsidTr="00CC47E6">
        <w:trPr>
          <w:trHeight w:hRule="exact" w:val="320"/>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53</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FA4E55" w:rsidP="00A66373">
            <w:pPr>
              <w:pStyle w:val="2119"/>
              <w:spacing w:before="0" w:beforeAutospacing="0" w:after="0" w:afterAutospacing="0"/>
              <w:ind w:left="75"/>
              <w:jc w:val="both"/>
              <w:rPr>
                <w:sz w:val="24"/>
                <w:szCs w:val="24"/>
                <w:lang w:val="uk-UA"/>
              </w:rPr>
            </w:pPr>
            <w:r w:rsidRPr="009C52F5">
              <w:rPr>
                <w:color w:val="000000"/>
                <w:sz w:val="24"/>
                <w:szCs w:val="24"/>
                <w:lang w:val="uk-UA"/>
              </w:rPr>
              <w:t>Якісний та кількісний аналіз снодійних та психотропних лікарських засобів.</w:t>
            </w:r>
          </w:p>
        </w:tc>
      </w:tr>
      <w:tr w:rsidR="00884E5F" w:rsidRPr="008C3662" w:rsidTr="00A66373">
        <w:trPr>
          <w:trHeight w:hRule="exact" w:val="631"/>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54</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39" w:lineRule="auto"/>
              <w:ind w:left="102" w:right="100"/>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фізико-хімічні властивості і фармакологічна активність біологічно-активних сполук похідних хіноліну.</w:t>
            </w:r>
          </w:p>
        </w:tc>
      </w:tr>
      <w:tr w:rsidR="00884E5F" w:rsidRPr="008C3662" w:rsidTr="00A66373">
        <w:trPr>
          <w:trHeight w:hRule="exact" w:val="52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55</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41" w:lineRule="auto"/>
              <w:ind w:left="102" w:right="100"/>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Синтез, фізико-хімічні властивості і фармакологічна активність похідних хінозолону.</w:t>
            </w:r>
          </w:p>
        </w:tc>
      </w:tr>
      <w:tr w:rsidR="00884E5F" w:rsidRPr="009C52F5" w:rsidTr="00A66373">
        <w:trPr>
          <w:trHeight w:val="308"/>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A66373">
            <w:pPr>
              <w:pStyle w:val="TableParagraph"/>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56</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A66373">
            <w:pPr>
              <w:pStyle w:val="TableParagraph"/>
              <w:ind w:left="102"/>
              <w:jc w:val="both"/>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Аналіз лікарських форм з галогенідами.</w:t>
            </w:r>
          </w:p>
        </w:tc>
      </w:tr>
      <w:tr w:rsidR="00884E5F" w:rsidRPr="009C52F5" w:rsidTr="00A66373">
        <w:trPr>
          <w:trHeight w:val="308"/>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A66373">
            <w:pPr>
              <w:pStyle w:val="TableParagraph"/>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57</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A66373">
            <w:pPr>
              <w:pStyle w:val="TableParagraph"/>
              <w:ind w:left="102"/>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Аналіз лікарських форм з кислотою аскорбіновою.</w:t>
            </w:r>
          </w:p>
        </w:tc>
      </w:tr>
      <w:tr w:rsidR="00884E5F" w:rsidRPr="009C52F5" w:rsidTr="00A66373">
        <w:trPr>
          <w:trHeight w:val="308"/>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A66373">
            <w:pPr>
              <w:pStyle w:val="TableParagraph"/>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58</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A66373">
            <w:pPr>
              <w:pStyle w:val="TableParagraph"/>
              <w:ind w:left="102"/>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Аналіз лікарських форм з кислотою нікотиновою.</w:t>
            </w:r>
          </w:p>
        </w:tc>
      </w:tr>
      <w:tr w:rsidR="00884E5F" w:rsidRPr="009C52F5" w:rsidTr="00A66373">
        <w:trPr>
          <w:trHeight w:val="308"/>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A66373">
            <w:pPr>
              <w:pStyle w:val="TableParagraph"/>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59</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FA4E55" w:rsidP="00A66373">
            <w:pPr>
              <w:pStyle w:val="2083"/>
              <w:spacing w:before="0" w:beforeAutospacing="0" w:after="0" w:afterAutospacing="0"/>
              <w:ind w:left="131"/>
              <w:rPr>
                <w:sz w:val="24"/>
                <w:szCs w:val="24"/>
                <w:lang w:val="uk-UA"/>
              </w:rPr>
            </w:pPr>
            <w:r w:rsidRPr="009C52F5">
              <w:rPr>
                <w:color w:val="000000"/>
                <w:sz w:val="24"/>
                <w:szCs w:val="24"/>
                <w:lang w:val="uk-UA"/>
              </w:rPr>
              <w:t>Спектральні методи дослідження у фармацевтичному аналізі</w:t>
            </w:r>
          </w:p>
        </w:tc>
      </w:tr>
      <w:tr w:rsidR="00884E5F" w:rsidRPr="009C52F5" w:rsidTr="00A66373">
        <w:trPr>
          <w:trHeight w:val="308"/>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A66373">
            <w:pPr>
              <w:pStyle w:val="TableParagraph"/>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60</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A66373">
            <w:pPr>
              <w:pStyle w:val="TableParagraph"/>
              <w:ind w:left="102" w:right="106"/>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Рефрактометричний аналіз багатокомпонентних лікарських форм.</w:t>
            </w:r>
          </w:p>
        </w:tc>
      </w:tr>
      <w:tr w:rsidR="00884E5F" w:rsidRPr="008C3662" w:rsidTr="00FD4A39">
        <w:trPr>
          <w:trHeight w:hRule="exact" w:val="65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61</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9" w:lineRule="auto"/>
              <w:ind w:left="102" w:right="104"/>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Ідентифікація та кількісне визначення лікарських речовин, які містять фенольний гідроксил.</w:t>
            </w:r>
          </w:p>
        </w:tc>
      </w:tr>
      <w:tr w:rsidR="00884E5F" w:rsidRPr="008C3662" w:rsidTr="00FD4A39">
        <w:trPr>
          <w:trHeight w:hRule="exact" w:val="65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62</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9" w:lineRule="auto"/>
              <w:ind w:left="102" w:right="104"/>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Ідентифікація та кількісне визначення лікарських речовин, які містять спиртовий гідроксил.</w:t>
            </w:r>
          </w:p>
        </w:tc>
      </w:tr>
      <w:tr w:rsidR="00884E5F" w:rsidRPr="008C3662" w:rsidTr="00FD4A39">
        <w:trPr>
          <w:trHeight w:hRule="exact" w:val="655"/>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63</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9" w:lineRule="auto"/>
              <w:ind w:left="102" w:right="104"/>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Ідентифікація та кількісне визначення лікарських речовин, які містять ароматичну нітрогрупу.</w:t>
            </w:r>
          </w:p>
        </w:tc>
      </w:tr>
      <w:tr w:rsidR="00884E5F" w:rsidRPr="008C3662" w:rsidTr="00FD4A39">
        <w:trPr>
          <w:trHeight w:hRule="exact" w:val="653"/>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64</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9" w:lineRule="auto"/>
              <w:ind w:left="102" w:right="101"/>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Ідентифікація та кількісне визначення лікарських речовин, які містять первинну ароматичну аміногрупу.</w:t>
            </w:r>
          </w:p>
        </w:tc>
      </w:tr>
      <w:tr w:rsidR="00884E5F" w:rsidRPr="009C52F5" w:rsidTr="00220695">
        <w:trPr>
          <w:trHeight w:hRule="exact" w:val="347"/>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21"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65</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FA4E55" w:rsidP="00D51988">
            <w:pPr>
              <w:pStyle w:val="2191"/>
              <w:spacing w:before="0" w:beforeAutospacing="0" w:after="0" w:afterAutospacing="0"/>
              <w:ind w:left="75"/>
              <w:rPr>
                <w:sz w:val="24"/>
                <w:szCs w:val="24"/>
                <w:lang w:val="uk-UA"/>
              </w:rPr>
            </w:pPr>
            <w:r w:rsidRPr="009C52F5">
              <w:rPr>
                <w:color w:val="000000"/>
                <w:sz w:val="24"/>
                <w:szCs w:val="24"/>
                <w:lang w:val="uk-UA"/>
              </w:rPr>
              <w:t>Оптичні методи в кількісному аналізі лікарських засобів</w:t>
            </w:r>
            <w:r w:rsidR="00884E5F" w:rsidRPr="009C52F5">
              <w:rPr>
                <w:sz w:val="24"/>
                <w:szCs w:val="24"/>
                <w:lang w:val="uk-UA"/>
              </w:rPr>
              <w:t>.</w:t>
            </w:r>
          </w:p>
        </w:tc>
      </w:tr>
      <w:tr w:rsidR="00884E5F" w:rsidRPr="009C52F5" w:rsidTr="00D51988">
        <w:trPr>
          <w:trHeight w:hRule="exact" w:val="618"/>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66</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238" w:lineRule="auto"/>
              <w:ind w:left="102" w:right="104"/>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Ідентифікація та кількісне визначення лікарських речовин, які містять ковалентно</w:t>
            </w:r>
            <w:r w:rsidR="00220695" w:rsidRPr="009C52F5">
              <w:rPr>
                <w:rFonts w:ascii="Times New Roman" w:hAnsi="Times New Roman" w:cs="Times New Roman"/>
                <w:sz w:val="24"/>
                <w:szCs w:val="24"/>
                <w:lang w:val="uk-UA"/>
              </w:rPr>
              <w:t xml:space="preserve"> </w:t>
            </w:r>
            <w:r w:rsidRPr="009C52F5">
              <w:rPr>
                <w:rFonts w:ascii="Times New Roman" w:hAnsi="Times New Roman" w:cs="Times New Roman"/>
                <w:sz w:val="24"/>
                <w:szCs w:val="24"/>
                <w:lang w:val="uk-UA"/>
              </w:rPr>
              <w:t>зв'язаний галоген .</w:t>
            </w:r>
          </w:p>
        </w:tc>
      </w:tr>
      <w:tr w:rsidR="00884E5F" w:rsidRPr="009C52F5" w:rsidTr="00D51988">
        <w:trPr>
          <w:trHeight w:val="319"/>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67</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4" w:lineRule="exact"/>
              <w:ind w:left="102"/>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Елементний аналіз лікарських засобів.</w:t>
            </w:r>
          </w:p>
        </w:tc>
      </w:tr>
      <w:tr w:rsidR="00884E5F" w:rsidRPr="008C3662" w:rsidTr="00D51988">
        <w:trPr>
          <w:trHeight w:val="319"/>
        </w:trPr>
        <w:tc>
          <w:tcPr>
            <w:tcW w:w="709" w:type="dxa"/>
            <w:tcBorders>
              <w:top w:val="single" w:sz="5" w:space="0" w:color="000000"/>
              <w:left w:val="single" w:sz="5" w:space="0" w:color="000000"/>
              <w:bottom w:val="single" w:sz="5" w:space="0" w:color="000000"/>
              <w:right w:val="single" w:sz="5" w:space="0" w:color="000000"/>
            </w:tcBorders>
          </w:tcPr>
          <w:p w:rsidR="00884E5F" w:rsidRPr="009C52F5" w:rsidRDefault="00884E5F" w:rsidP="00884E5F">
            <w:pPr>
              <w:pStyle w:val="TableParagraph"/>
              <w:spacing w:line="319" w:lineRule="exact"/>
              <w:jc w:val="center"/>
              <w:rPr>
                <w:rFonts w:ascii="Times New Roman" w:eastAsia="Times New Roman" w:hAnsi="Times New Roman" w:cs="Times New Roman"/>
                <w:sz w:val="24"/>
                <w:szCs w:val="24"/>
                <w:lang w:val="uk-UA"/>
              </w:rPr>
            </w:pPr>
            <w:r w:rsidRPr="009C52F5">
              <w:rPr>
                <w:rFonts w:ascii="Times New Roman" w:hAnsi="Times New Roman" w:cs="Times New Roman"/>
                <w:b/>
                <w:sz w:val="24"/>
                <w:szCs w:val="24"/>
                <w:lang w:val="uk-UA"/>
              </w:rPr>
              <w:t>68</w:t>
            </w:r>
          </w:p>
        </w:tc>
        <w:tc>
          <w:tcPr>
            <w:tcW w:w="8663" w:type="dxa"/>
            <w:tcBorders>
              <w:top w:val="single" w:sz="5" w:space="0" w:color="000000"/>
              <w:left w:val="single" w:sz="5" w:space="0" w:color="000000"/>
              <w:bottom w:val="single" w:sz="5" w:space="0" w:color="000000"/>
              <w:right w:val="single" w:sz="5" w:space="0" w:color="000000"/>
            </w:tcBorders>
          </w:tcPr>
          <w:p w:rsidR="00884E5F" w:rsidRPr="009C52F5" w:rsidRDefault="00884E5F" w:rsidP="00220695">
            <w:pPr>
              <w:pStyle w:val="TableParagraph"/>
              <w:spacing w:line="241" w:lineRule="auto"/>
              <w:ind w:left="102" w:right="96"/>
              <w:rPr>
                <w:rFonts w:ascii="Times New Roman" w:eastAsia="Times New Roman" w:hAnsi="Times New Roman" w:cs="Times New Roman"/>
                <w:sz w:val="24"/>
                <w:szCs w:val="24"/>
                <w:lang w:val="uk-UA"/>
              </w:rPr>
            </w:pPr>
            <w:r w:rsidRPr="009C52F5">
              <w:rPr>
                <w:rFonts w:ascii="Times New Roman" w:hAnsi="Times New Roman" w:cs="Times New Roman"/>
                <w:sz w:val="24"/>
                <w:szCs w:val="24"/>
                <w:lang w:val="uk-UA"/>
              </w:rPr>
              <w:t>Групові та специфічні реакції ідентифікації сульфаніламідних препаратів.</w:t>
            </w:r>
          </w:p>
        </w:tc>
      </w:tr>
    </w:tbl>
    <w:p w:rsidR="00884E5F" w:rsidRPr="009C52F5" w:rsidRDefault="00884E5F" w:rsidP="00884E5F">
      <w:pPr>
        <w:spacing w:line="241" w:lineRule="auto"/>
        <w:rPr>
          <w:sz w:val="28"/>
          <w:szCs w:val="28"/>
          <w:lang w:val="uk-UA"/>
        </w:rPr>
        <w:sectPr w:rsidR="00884E5F" w:rsidRPr="009C52F5" w:rsidSect="00AE28C8">
          <w:pgSz w:w="11910" w:h="16840"/>
          <w:pgMar w:top="1040" w:right="680" w:bottom="709" w:left="1680" w:header="0" w:footer="691" w:gutter="0"/>
          <w:cols w:space="720"/>
        </w:sectPr>
      </w:pPr>
    </w:p>
    <w:p w:rsidR="00092497" w:rsidRPr="009C52F5" w:rsidRDefault="00092497" w:rsidP="00092497">
      <w:pPr>
        <w:ind w:firstLine="567"/>
        <w:jc w:val="right"/>
        <w:rPr>
          <w:sz w:val="22"/>
          <w:szCs w:val="22"/>
          <w:lang w:val="uk-UA"/>
        </w:rPr>
      </w:pPr>
      <w:r w:rsidRPr="009C52F5">
        <w:rPr>
          <w:sz w:val="22"/>
          <w:szCs w:val="22"/>
          <w:lang w:val="uk-UA"/>
        </w:rPr>
        <w:lastRenderedPageBreak/>
        <w:t xml:space="preserve">Додаток </w:t>
      </w:r>
      <w:r w:rsidR="00302963" w:rsidRPr="009C52F5">
        <w:rPr>
          <w:sz w:val="22"/>
          <w:szCs w:val="22"/>
          <w:lang w:val="uk-UA"/>
        </w:rPr>
        <w:t>2</w:t>
      </w:r>
    </w:p>
    <w:p w:rsidR="00092497" w:rsidRPr="009C52F5" w:rsidRDefault="00092497" w:rsidP="00247AC8">
      <w:pPr>
        <w:ind w:firstLine="567"/>
        <w:jc w:val="both"/>
        <w:rPr>
          <w:sz w:val="28"/>
          <w:szCs w:val="28"/>
          <w:lang w:val="uk-UA"/>
        </w:rPr>
      </w:pPr>
    </w:p>
    <w:p w:rsidR="00CF65F0" w:rsidRPr="009C52F5" w:rsidRDefault="00CF65F0" w:rsidP="00CF65F0">
      <w:pPr>
        <w:pStyle w:val="3"/>
        <w:spacing w:before="0" w:after="71"/>
        <w:jc w:val="center"/>
        <w:rPr>
          <w:rFonts w:ascii="Times New Roman" w:hAnsi="Times New Roman"/>
          <w:color w:val="auto"/>
          <w:sz w:val="28"/>
          <w:szCs w:val="28"/>
          <w:lang w:val="uk-UA"/>
        </w:rPr>
      </w:pPr>
      <w:r w:rsidRPr="009C52F5">
        <w:rPr>
          <w:rFonts w:ascii="Times New Roman" w:hAnsi="Times New Roman"/>
          <w:color w:val="auto"/>
          <w:sz w:val="28"/>
          <w:szCs w:val="28"/>
          <w:lang w:val="uk-UA"/>
        </w:rPr>
        <w:t>Міністерство освіти і науки України</w:t>
      </w:r>
    </w:p>
    <w:p w:rsidR="00CF65F0" w:rsidRPr="009C52F5" w:rsidRDefault="00CF65F0" w:rsidP="00CF65F0">
      <w:pPr>
        <w:pStyle w:val="3"/>
        <w:spacing w:before="0" w:after="71"/>
        <w:jc w:val="center"/>
        <w:rPr>
          <w:rFonts w:ascii="Times New Roman" w:hAnsi="Times New Roman"/>
          <w:color w:val="auto"/>
          <w:sz w:val="28"/>
          <w:szCs w:val="28"/>
          <w:lang w:val="uk-UA"/>
        </w:rPr>
      </w:pPr>
      <w:r w:rsidRPr="009C52F5">
        <w:rPr>
          <w:rFonts w:ascii="Times New Roman" w:hAnsi="Times New Roman"/>
          <w:color w:val="auto"/>
          <w:sz w:val="28"/>
          <w:szCs w:val="28"/>
          <w:lang w:val="uk-UA"/>
        </w:rPr>
        <w:t>Ніжинський державний університет імені Миколи Гоголя</w:t>
      </w:r>
    </w:p>
    <w:p w:rsidR="00CF65F0" w:rsidRPr="009C52F5" w:rsidRDefault="00CF65F0" w:rsidP="00CF65F0">
      <w:pPr>
        <w:pStyle w:val="3"/>
        <w:spacing w:before="0" w:after="71"/>
        <w:jc w:val="center"/>
        <w:rPr>
          <w:rFonts w:ascii="Times New Roman" w:hAnsi="Times New Roman"/>
          <w:color w:val="auto"/>
          <w:sz w:val="28"/>
          <w:szCs w:val="28"/>
          <w:lang w:val="uk-UA"/>
        </w:rPr>
      </w:pPr>
      <w:r w:rsidRPr="009C52F5">
        <w:rPr>
          <w:rFonts w:ascii="Times New Roman" w:hAnsi="Times New Roman"/>
          <w:color w:val="auto"/>
          <w:sz w:val="28"/>
          <w:szCs w:val="28"/>
          <w:lang w:val="uk-UA"/>
        </w:rPr>
        <w:t>Навчально-науковий інститут природничо-математичних, медико-біологічних наук та інформаційних технологій</w:t>
      </w:r>
    </w:p>
    <w:p w:rsidR="00CF65F0" w:rsidRPr="009C52F5" w:rsidRDefault="00CF65F0" w:rsidP="00CF65F0">
      <w:pPr>
        <w:pStyle w:val="3"/>
        <w:spacing w:before="0" w:after="71"/>
        <w:jc w:val="center"/>
        <w:rPr>
          <w:rFonts w:ascii="Times New Roman" w:hAnsi="Times New Roman"/>
          <w:color w:val="auto"/>
          <w:sz w:val="28"/>
          <w:szCs w:val="28"/>
          <w:lang w:val="uk-UA"/>
        </w:rPr>
      </w:pPr>
      <w:r w:rsidRPr="009C52F5">
        <w:rPr>
          <w:rFonts w:ascii="Times New Roman" w:hAnsi="Times New Roman"/>
          <w:color w:val="auto"/>
          <w:sz w:val="28"/>
          <w:szCs w:val="28"/>
          <w:lang w:val="uk-UA"/>
        </w:rPr>
        <w:t>Кафедра хімії та фармації</w:t>
      </w:r>
    </w:p>
    <w:p w:rsidR="00CF65F0" w:rsidRPr="009C52F5" w:rsidRDefault="00CF65F0" w:rsidP="00CF65F0">
      <w:pPr>
        <w:spacing w:before="120" w:after="72"/>
        <w:ind w:left="3544" w:right="68"/>
        <w:rPr>
          <w:sz w:val="28"/>
          <w:szCs w:val="28"/>
          <w:lang w:val="uk-UA"/>
        </w:rPr>
      </w:pPr>
    </w:p>
    <w:p w:rsidR="00CF65F0" w:rsidRPr="009C52F5" w:rsidRDefault="00CF65F0" w:rsidP="00CF65F0">
      <w:pPr>
        <w:spacing w:before="120" w:after="72"/>
        <w:ind w:left="3544" w:right="68"/>
        <w:rPr>
          <w:sz w:val="28"/>
          <w:szCs w:val="28"/>
          <w:lang w:val="uk-UA"/>
        </w:rPr>
      </w:pPr>
      <w:r w:rsidRPr="009C52F5">
        <w:rPr>
          <w:sz w:val="28"/>
          <w:szCs w:val="28"/>
          <w:lang w:val="uk-UA"/>
        </w:rPr>
        <w:t>Освітньо-професійна програма:</w:t>
      </w:r>
    </w:p>
    <w:p w:rsidR="00CF65F0" w:rsidRPr="009C52F5" w:rsidRDefault="00CF65F0" w:rsidP="00CF65F0">
      <w:pPr>
        <w:spacing w:before="120" w:after="72"/>
        <w:ind w:left="3544" w:right="68"/>
        <w:rPr>
          <w:i/>
          <w:sz w:val="28"/>
          <w:szCs w:val="28"/>
          <w:lang w:val="uk-UA"/>
        </w:rPr>
      </w:pPr>
      <w:r w:rsidRPr="009C52F5">
        <w:rPr>
          <w:i/>
          <w:sz w:val="28"/>
          <w:szCs w:val="28"/>
          <w:lang w:val="uk-UA"/>
        </w:rPr>
        <w:t>Фармація, промислова фармація</w:t>
      </w:r>
    </w:p>
    <w:p w:rsidR="00CF65F0" w:rsidRPr="009C52F5" w:rsidRDefault="00CF65F0" w:rsidP="00CF65F0">
      <w:pPr>
        <w:spacing w:before="120" w:after="72"/>
        <w:ind w:left="3544" w:right="68"/>
        <w:rPr>
          <w:i/>
          <w:sz w:val="28"/>
          <w:szCs w:val="28"/>
          <w:lang w:val="uk-UA"/>
        </w:rPr>
      </w:pPr>
      <w:r w:rsidRPr="009C52F5">
        <w:rPr>
          <w:sz w:val="28"/>
          <w:szCs w:val="28"/>
          <w:lang w:val="uk-UA"/>
        </w:rPr>
        <w:t>Спеціальність:</w:t>
      </w:r>
      <w:r w:rsidRPr="009C52F5">
        <w:rPr>
          <w:b/>
          <w:sz w:val="28"/>
          <w:szCs w:val="28"/>
          <w:lang w:val="uk-UA"/>
        </w:rPr>
        <w:t xml:space="preserve"> </w:t>
      </w:r>
      <w:r w:rsidRPr="009C52F5">
        <w:rPr>
          <w:i/>
          <w:sz w:val="28"/>
          <w:szCs w:val="28"/>
          <w:lang w:val="uk-UA"/>
        </w:rPr>
        <w:t>226 Фармація, промислова фармація</w:t>
      </w:r>
    </w:p>
    <w:p w:rsidR="00CF65F0" w:rsidRPr="009C52F5" w:rsidRDefault="00CF65F0" w:rsidP="00CF65F0">
      <w:pPr>
        <w:spacing w:before="120" w:after="72"/>
        <w:ind w:left="3544" w:right="68"/>
        <w:rPr>
          <w:sz w:val="28"/>
          <w:szCs w:val="28"/>
          <w:lang w:val="uk-UA"/>
        </w:rPr>
      </w:pPr>
    </w:p>
    <w:p w:rsidR="00CF65F0" w:rsidRPr="009C52F5" w:rsidRDefault="00CF65F0" w:rsidP="00CF65F0">
      <w:pPr>
        <w:spacing w:before="600" w:after="347" w:line="259" w:lineRule="auto"/>
        <w:ind w:right="79"/>
        <w:jc w:val="center"/>
        <w:rPr>
          <w:sz w:val="28"/>
          <w:szCs w:val="28"/>
          <w:lang w:val="uk-UA"/>
        </w:rPr>
      </w:pPr>
      <w:r w:rsidRPr="009C52F5">
        <w:rPr>
          <w:b/>
          <w:sz w:val="28"/>
          <w:szCs w:val="28"/>
          <w:u w:val="single" w:color="000000"/>
          <w:lang w:val="uk-UA"/>
        </w:rPr>
        <w:t>КУРСОВА РОБОТА</w:t>
      </w:r>
      <w:r w:rsidRPr="009C52F5">
        <w:rPr>
          <w:b/>
          <w:sz w:val="28"/>
          <w:szCs w:val="28"/>
          <w:lang w:val="uk-UA"/>
        </w:rPr>
        <w:t xml:space="preserve"> </w:t>
      </w:r>
    </w:p>
    <w:p w:rsidR="00CF65F0" w:rsidRPr="009C52F5" w:rsidRDefault="00CF65F0" w:rsidP="00CF65F0">
      <w:pPr>
        <w:pStyle w:val="12"/>
        <w:spacing w:line="360" w:lineRule="auto"/>
        <w:jc w:val="center"/>
        <w:rPr>
          <w:rFonts w:ascii="Times New Roman" w:hAnsi="Times New Roman" w:cs="Times New Roman"/>
          <w:b/>
          <w:bCs/>
          <w:sz w:val="28"/>
          <w:szCs w:val="28"/>
        </w:rPr>
      </w:pPr>
      <w:r w:rsidRPr="009C52F5">
        <w:rPr>
          <w:rFonts w:ascii="Times New Roman" w:hAnsi="Times New Roman" w:cs="Times New Roman"/>
          <w:b/>
          <w:bCs/>
          <w:sz w:val="28"/>
          <w:szCs w:val="28"/>
        </w:rPr>
        <w:t>«ТЕМА»</w:t>
      </w:r>
    </w:p>
    <w:p w:rsidR="00CF65F0" w:rsidRPr="009C52F5" w:rsidRDefault="00CF65F0" w:rsidP="00CF65F0">
      <w:pPr>
        <w:pStyle w:val="12"/>
        <w:spacing w:line="360" w:lineRule="auto"/>
        <w:rPr>
          <w:rFonts w:ascii="Times New Roman" w:hAnsi="Times New Roman" w:cs="Times New Roman"/>
          <w:sz w:val="28"/>
          <w:szCs w:val="28"/>
        </w:rPr>
      </w:pPr>
    </w:p>
    <w:p w:rsidR="00CF65F0" w:rsidRPr="009C52F5" w:rsidRDefault="00CF65F0" w:rsidP="00CF65F0">
      <w:pPr>
        <w:pStyle w:val="12"/>
        <w:spacing w:line="360" w:lineRule="auto"/>
        <w:ind w:left="2268"/>
        <w:rPr>
          <w:rFonts w:ascii="Times New Roman" w:hAnsi="Times New Roman" w:cs="Times New Roman"/>
          <w:sz w:val="28"/>
          <w:szCs w:val="28"/>
        </w:rPr>
      </w:pPr>
      <w:r w:rsidRPr="009C52F5">
        <w:rPr>
          <w:rFonts w:ascii="Times New Roman" w:hAnsi="Times New Roman" w:cs="Times New Roman"/>
          <w:bCs/>
          <w:sz w:val="28"/>
          <w:szCs w:val="28"/>
        </w:rPr>
        <w:t xml:space="preserve">Студента </w:t>
      </w:r>
      <w:r w:rsidRPr="009C52F5">
        <w:rPr>
          <w:rFonts w:ascii="Times New Roman" w:hAnsi="Times New Roman" w:cs="Times New Roman"/>
          <w:b/>
          <w:sz w:val="28"/>
          <w:szCs w:val="28"/>
        </w:rPr>
        <w:t>ПІБ</w:t>
      </w:r>
      <w:r w:rsidRPr="009C52F5">
        <w:rPr>
          <w:rFonts w:ascii="Times New Roman" w:hAnsi="Times New Roman" w:cs="Times New Roman"/>
          <w:sz w:val="28"/>
          <w:szCs w:val="28"/>
        </w:rPr>
        <w:t xml:space="preserve"> </w:t>
      </w:r>
    </w:p>
    <w:p w:rsidR="00CF65F0" w:rsidRPr="009C52F5" w:rsidRDefault="00CF65F0" w:rsidP="00CF65F0">
      <w:pPr>
        <w:pStyle w:val="12"/>
        <w:spacing w:line="360" w:lineRule="auto"/>
        <w:ind w:left="2268"/>
        <w:rPr>
          <w:rFonts w:ascii="Times New Roman" w:hAnsi="Times New Roman" w:cs="Times New Roman"/>
          <w:sz w:val="28"/>
          <w:szCs w:val="28"/>
        </w:rPr>
      </w:pPr>
      <w:r w:rsidRPr="009C52F5">
        <w:rPr>
          <w:rFonts w:ascii="Times New Roman" w:hAnsi="Times New Roman" w:cs="Times New Roman"/>
          <w:bCs/>
          <w:sz w:val="28"/>
          <w:szCs w:val="28"/>
        </w:rPr>
        <w:t>Науковий керівник:</w:t>
      </w:r>
      <w:r w:rsidRPr="009C52F5">
        <w:rPr>
          <w:rFonts w:ascii="Times New Roman" w:hAnsi="Times New Roman" w:cs="Times New Roman"/>
          <w:sz w:val="28"/>
          <w:szCs w:val="28"/>
        </w:rPr>
        <w:t xml:space="preserve"> вчений ступінь, звання, ПІБ</w:t>
      </w:r>
    </w:p>
    <w:p w:rsidR="00884E5F" w:rsidRPr="009C52F5" w:rsidRDefault="00884E5F" w:rsidP="00CF65F0">
      <w:pPr>
        <w:pStyle w:val="12"/>
        <w:spacing w:line="360" w:lineRule="auto"/>
        <w:ind w:left="2268"/>
        <w:rPr>
          <w:rFonts w:ascii="Times New Roman" w:hAnsi="Times New Roman" w:cs="Times New Roman"/>
          <w:sz w:val="28"/>
          <w:szCs w:val="28"/>
        </w:rPr>
      </w:pPr>
    </w:p>
    <w:p w:rsidR="00884E5F" w:rsidRPr="009C52F5" w:rsidRDefault="00884E5F" w:rsidP="00CF65F0">
      <w:pPr>
        <w:pStyle w:val="12"/>
        <w:spacing w:line="360" w:lineRule="auto"/>
        <w:ind w:left="2268"/>
        <w:rPr>
          <w:rFonts w:ascii="Times New Roman" w:hAnsi="Times New Roman" w:cs="Times New Roman"/>
          <w:sz w:val="28"/>
          <w:szCs w:val="28"/>
        </w:rPr>
      </w:pPr>
    </w:p>
    <w:p w:rsidR="00884E5F" w:rsidRPr="009C52F5" w:rsidRDefault="00884E5F" w:rsidP="00CF65F0">
      <w:pPr>
        <w:pStyle w:val="12"/>
        <w:spacing w:line="360" w:lineRule="auto"/>
        <w:ind w:left="2268"/>
        <w:rPr>
          <w:rFonts w:ascii="Times New Roman" w:hAnsi="Times New Roman" w:cs="Times New Roman"/>
          <w:sz w:val="28"/>
          <w:szCs w:val="28"/>
        </w:rPr>
      </w:pPr>
    </w:p>
    <w:p w:rsidR="00884E5F" w:rsidRPr="009C52F5" w:rsidRDefault="00884E5F" w:rsidP="00CF65F0">
      <w:pPr>
        <w:pStyle w:val="12"/>
        <w:spacing w:line="360" w:lineRule="auto"/>
        <w:ind w:left="2268"/>
        <w:rPr>
          <w:rFonts w:ascii="Times New Roman" w:hAnsi="Times New Roman" w:cs="Times New Roman"/>
          <w:sz w:val="28"/>
          <w:szCs w:val="28"/>
        </w:rPr>
      </w:pPr>
      <w:r w:rsidRPr="009C52F5">
        <w:rPr>
          <w:rFonts w:ascii="Times New Roman" w:hAnsi="Times New Roman" w:cs="Times New Roman"/>
          <w:sz w:val="28"/>
          <w:szCs w:val="28"/>
        </w:rPr>
        <w:t>Курсову роботу захищено: «_____» 20___р.</w:t>
      </w:r>
    </w:p>
    <w:p w:rsidR="00884E5F" w:rsidRPr="009C52F5" w:rsidRDefault="00884E5F" w:rsidP="00CF65F0">
      <w:pPr>
        <w:pStyle w:val="12"/>
        <w:spacing w:line="360" w:lineRule="auto"/>
        <w:ind w:left="2268"/>
        <w:rPr>
          <w:rFonts w:ascii="Times New Roman" w:hAnsi="Times New Roman" w:cs="Times New Roman"/>
          <w:sz w:val="28"/>
          <w:szCs w:val="28"/>
        </w:rPr>
      </w:pPr>
      <w:r w:rsidRPr="009C52F5">
        <w:rPr>
          <w:rFonts w:ascii="Times New Roman" w:hAnsi="Times New Roman" w:cs="Times New Roman"/>
          <w:sz w:val="28"/>
          <w:szCs w:val="28"/>
        </w:rPr>
        <w:t>Національна шкала___________________</w:t>
      </w:r>
    </w:p>
    <w:p w:rsidR="00884E5F" w:rsidRPr="009C52F5" w:rsidRDefault="00884E5F" w:rsidP="00CF65F0">
      <w:pPr>
        <w:pStyle w:val="12"/>
        <w:spacing w:line="360" w:lineRule="auto"/>
        <w:ind w:left="2268"/>
        <w:rPr>
          <w:rFonts w:ascii="Times New Roman" w:hAnsi="Times New Roman" w:cs="Times New Roman"/>
          <w:sz w:val="28"/>
          <w:szCs w:val="28"/>
        </w:rPr>
      </w:pPr>
      <w:r w:rsidRPr="009C52F5">
        <w:rPr>
          <w:rFonts w:ascii="Times New Roman" w:hAnsi="Times New Roman" w:cs="Times New Roman"/>
          <w:sz w:val="28"/>
          <w:szCs w:val="28"/>
        </w:rPr>
        <w:t xml:space="preserve">Кількість балів____ </w:t>
      </w:r>
    </w:p>
    <w:p w:rsidR="00884E5F" w:rsidRPr="009C52F5" w:rsidRDefault="00884E5F" w:rsidP="00884E5F">
      <w:pPr>
        <w:ind w:left="2172" w:right="68"/>
        <w:rPr>
          <w:sz w:val="28"/>
          <w:szCs w:val="28"/>
          <w:lang w:val="uk-UA"/>
        </w:rPr>
      </w:pPr>
    </w:p>
    <w:p w:rsidR="00884E5F" w:rsidRPr="009C52F5" w:rsidRDefault="00884E5F" w:rsidP="00884E5F">
      <w:pPr>
        <w:ind w:left="2172" w:right="68"/>
        <w:rPr>
          <w:sz w:val="28"/>
          <w:szCs w:val="28"/>
          <w:lang w:val="uk-UA"/>
        </w:rPr>
      </w:pPr>
      <w:r w:rsidRPr="009C52F5">
        <w:rPr>
          <w:sz w:val="28"/>
          <w:szCs w:val="28"/>
          <w:lang w:val="uk-UA"/>
        </w:rPr>
        <w:t>Члени комісії_______  ______________</w:t>
      </w:r>
    </w:p>
    <w:p w:rsidR="00884E5F" w:rsidRPr="009C52F5" w:rsidRDefault="00884E5F" w:rsidP="00884E5F">
      <w:pPr>
        <w:spacing w:line="214" w:lineRule="exact"/>
        <w:ind w:left="3748"/>
        <w:rPr>
          <w:sz w:val="20"/>
          <w:szCs w:val="20"/>
          <w:lang w:val="uk-UA"/>
        </w:rPr>
      </w:pPr>
      <w:r w:rsidRPr="009C52F5">
        <w:rPr>
          <w:i/>
          <w:sz w:val="20"/>
          <w:lang w:val="uk-UA"/>
        </w:rPr>
        <w:t xml:space="preserve">    (підпис)      (прізвище та ініціали)</w:t>
      </w:r>
    </w:p>
    <w:p w:rsidR="00884E5F" w:rsidRPr="009C52F5" w:rsidRDefault="00884E5F" w:rsidP="00884E5F">
      <w:pPr>
        <w:ind w:left="3088" w:right="68" w:firstLine="660"/>
        <w:rPr>
          <w:sz w:val="28"/>
          <w:szCs w:val="28"/>
          <w:lang w:val="uk-UA"/>
        </w:rPr>
      </w:pPr>
      <w:r w:rsidRPr="009C52F5">
        <w:rPr>
          <w:sz w:val="28"/>
          <w:szCs w:val="28"/>
          <w:lang w:val="uk-UA"/>
        </w:rPr>
        <w:t>_______  ______________</w:t>
      </w:r>
    </w:p>
    <w:p w:rsidR="00884E5F" w:rsidRPr="009C52F5" w:rsidRDefault="00884E5F" w:rsidP="00884E5F">
      <w:pPr>
        <w:spacing w:line="214" w:lineRule="exact"/>
        <w:ind w:left="3748"/>
        <w:rPr>
          <w:sz w:val="20"/>
          <w:szCs w:val="20"/>
          <w:lang w:val="uk-UA"/>
        </w:rPr>
      </w:pPr>
      <w:r w:rsidRPr="009C52F5">
        <w:rPr>
          <w:i/>
          <w:sz w:val="20"/>
          <w:lang w:val="uk-UA"/>
        </w:rPr>
        <w:t xml:space="preserve">    (підпис)      (прізвище та ініціали)</w:t>
      </w:r>
    </w:p>
    <w:p w:rsidR="00884E5F" w:rsidRPr="009C52F5" w:rsidRDefault="00884E5F" w:rsidP="00884E5F">
      <w:pPr>
        <w:ind w:left="3088" w:right="68" w:firstLine="660"/>
        <w:rPr>
          <w:sz w:val="28"/>
          <w:szCs w:val="28"/>
          <w:lang w:val="uk-UA"/>
        </w:rPr>
      </w:pPr>
      <w:r w:rsidRPr="009C52F5">
        <w:rPr>
          <w:sz w:val="28"/>
          <w:szCs w:val="28"/>
          <w:lang w:val="uk-UA"/>
        </w:rPr>
        <w:t>_______  ______________</w:t>
      </w:r>
    </w:p>
    <w:p w:rsidR="00884E5F" w:rsidRPr="009C52F5" w:rsidRDefault="00884E5F" w:rsidP="00884E5F">
      <w:pPr>
        <w:spacing w:line="214" w:lineRule="exact"/>
        <w:ind w:left="3748"/>
        <w:rPr>
          <w:sz w:val="20"/>
          <w:szCs w:val="20"/>
          <w:lang w:val="uk-UA"/>
        </w:rPr>
      </w:pPr>
      <w:r w:rsidRPr="009C52F5">
        <w:rPr>
          <w:i/>
          <w:sz w:val="20"/>
          <w:lang w:val="uk-UA"/>
        </w:rPr>
        <w:t xml:space="preserve">    (підпис)      (прізвище та ініціали)</w:t>
      </w:r>
    </w:p>
    <w:p w:rsidR="00CF65F0" w:rsidRPr="009C52F5" w:rsidRDefault="00CF65F0" w:rsidP="00CF65F0">
      <w:pPr>
        <w:spacing w:after="161" w:line="360" w:lineRule="auto"/>
        <w:ind w:left="2171" w:right="67"/>
        <w:rPr>
          <w:sz w:val="28"/>
          <w:szCs w:val="28"/>
          <w:lang w:val="uk-UA"/>
        </w:rPr>
      </w:pPr>
    </w:p>
    <w:p w:rsidR="00220695" w:rsidRPr="009C52F5" w:rsidRDefault="00220695" w:rsidP="00CF65F0">
      <w:pPr>
        <w:spacing w:after="161" w:line="360" w:lineRule="auto"/>
        <w:ind w:left="2171" w:right="67"/>
        <w:rPr>
          <w:sz w:val="28"/>
          <w:szCs w:val="28"/>
          <w:lang w:val="uk-UA"/>
        </w:rPr>
      </w:pPr>
    </w:p>
    <w:p w:rsidR="00884E5F" w:rsidRPr="009C52F5" w:rsidRDefault="00884E5F" w:rsidP="00CF65F0">
      <w:pPr>
        <w:spacing w:after="155" w:line="259" w:lineRule="auto"/>
        <w:jc w:val="center"/>
        <w:rPr>
          <w:b/>
          <w:sz w:val="28"/>
          <w:szCs w:val="28"/>
          <w:lang w:val="uk-UA"/>
        </w:rPr>
      </w:pPr>
    </w:p>
    <w:p w:rsidR="00CF65F0" w:rsidRPr="009C52F5" w:rsidRDefault="00CF65F0" w:rsidP="00CF65F0">
      <w:pPr>
        <w:spacing w:after="155" w:line="259" w:lineRule="auto"/>
        <w:jc w:val="center"/>
        <w:rPr>
          <w:sz w:val="28"/>
          <w:szCs w:val="28"/>
          <w:lang w:val="uk-UA"/>
        </w:rPr>
      </w:pPr>
      <w:r w:rsidRPr="009C52F5">
        <w:rPr>
          <w:b/>
          <w:sz w:val="28"/>
          <w:szCs w:val="28"/>
          <w:lang w:val="uk-UA"/>
        </w:rPr>
        <w:t>Ніжин – 2022</w:t>
      </w:r>
    </w:p>
    <w:p w:rsidR="00965F8F" w:rsidRPr="009C52F5" w:rsidRDefault="00884E5F" w:rsidP="00965F8F">
      <w:pPr>
        <w:spacing w:line="228" w:lineRule="auto"/>
        <w:jc w:val="right"/>
        <w:rPr>
          <w:bCs/>
          <w:sz w:val="22"/>
          <w:szCs w:val="22"/>
          <w:lang w:val="uk-UA"/>
        </w:rPr>
      </w:pPr>
      <w:r w:rsidRPr="009C52F5">
        <w:rPr>
          <w:bCs/>
          <w:sz w:val="22"/>
          <w:szCs w:val="22"/>
          <w:lang w:val="uk-UA"/>
        </w:rPr>
        <w:lastRenderedPageBreak/>
        <w:t xml:space="preserve">Додаток </w:t>
      </w:r>
      <w:r w:rsidR="00302963" w:rsidRPr="009C52F5">
        <w:rPr>
          <w:bCs/>
          <w:sz w:val="22"/>
          <w:szCs w:val="22"/>
          <w:lang w:val="uk-UA"/>
        </w:rPr>
        <w:t>3</w:t>
      </w:r>
    </w:p>
    <w:p w:rsidR="00965F8F" w:rsidRPr="009C52F5" w:rsidRDefault="00965F8F" w:rsidP="00965F8F">
      <w:pPr>
        <w:spacing w:line="360" w:lineRule="atLeast"/>
        <w:jc w:val="center"/>
        <w:rPr>
          <w:sz w:val="28"/>
          <w:szCs w:val="28"/>
          <w:lang w:val="uk-UA"/>
        </w:rPr>
      </w:pPr>
      <w:r w:rsidRPr="009C52F5">
        <w:rPr>
          <w:b/>
          <w:bCs/>
          <w:sz w:val="28"/>
          <w:szCs w:val="28"/>
          <w:lang w:val="uk-UA"/>
        </w:rPr>
        <w:t>ПРИКЛАДИ</w:t>
      </w:r>
    </w:p>
    <w:p w:rsidR="00965F8F" w:rsidRPr="009C52F5" w:rsidRDefault="00965F8F" w:rsidP="00965F8F">
      <w:pPr>
        <w:spacing w:line="360" w:lineRule="atLeast"/>
        <w:jc w:val="center"/>
        <w:rPr>
          <w:sz w:val="28"/>
          <w:szCs w:val="28"/>
          <w:lang w:val="uk-UA"/>
        </w:rPr>
      </w:pPr>
      <w:r w:rsidRPr="009C52F5">
        <w:rPr>
          <w:b/>
          <w:bCs/>
          <w:sz w:val="28"/>
          <w:szCs w:val="28"/>
          <w:lang w:val="uk-UA"/>
        </w:rPr>
        <w:t>ОФОРМЛЕННЯ БІБЛІОГРАФІЧНОГО ОПИСУ</w:t>
      </w:r>
    </w:p>
    <w:p w:rsidR="00965F8F" w:rsidRPr="009C52F5" w:rsidRDefault="00965F8F" w:rsidP="00965F8F">
      <w:pPr>
        <w:spacing w:line="360" w:lineRule="atLeast"/>
        <w:jc w:val="center"/>
        <w:rPr>
          <w:sz w:val="28"/>
          <w:szCs w:val="28"/>
          <w:lang w:val="uk-UA"/>
        </w:rPr>
      </w:pPr>
      <w:r w:rsidRPr="009C52F5">
        <w:rPr>
          <w:b/>
          <w:bCs/>
          <w:sz w:val="28"/>
          <w:szCs w:val="28"/>
          <w:lang w:val="uk-UA"/>
        </w:rPr>
        <w:t>У СПИСКУ ВИКОРИСТАНИХ ДЖЕРЕЛ</w:t>
      </w:r>
      <w:r w:rsidRPr="009C52F5">
        <w:rPr>
          <w:sz w:val="28"/>
          <w:szCs w:val="28"/>
          <w:lang w:val="uk-UA"/>
        </w:rPr>
        <w:t> </w:t>
      </w:r>
      <w:r w:rsidRPr="009C52F5">
        <w:rPr>
          <w:b/>
          <w:bCs/>
          <w:sz w:val="28"/>
          <w:szCs w:val="28"/>
          <w:lang w:val="uk-UA"/>
        </w:rPr>
        <w:t>У ДИСЕРТАЦІЇ</w:t>
      </w:r>
    </w:p>
    <w:p w:rsidR="00965F8F" w:rsidRPr="009C52F5" w:rsidRDefault="00965F8F" w:rsidP="00965F8F">
      <w:pPr>
        <w:spacing w:line="360" w:lineRule="atLeast"/>
        <w:jc w:val="center"/>
        <w:rPr>
          <w:sz w:val="28"/>
          <w:szCs w:val="28"/>
          <w:lang w:val="uk-UA"/>
        </w:rPr>
      </w:pPr>
      <w:r w:rsidRPr="009C52F5">
        <w:rPr>
          <w:b/>
          <w:bCs/>
          <w:sz w:val="28"/>
          <w:szCs w:val="28"/>
          <w:lang w:val="uk-UA"/>
        </w:rPr>
        <w:t>з урахуванням Національного стандарту України ДСТУ 8302:2015</w:t>
      </w:r>
    </w:p>
    <w:p w:rsidR="00965F8F" w:rsidRPr="009C52F5" w:rsidRDefault="00965F8F" w:rsidP="00965F8F">
      <w:pPr>
        <w:spacing w:line="360" w:lineRule="atLeast"/>
        <w:rPr>
          <w:sz w:val="28"/>
          <w:szCs w:val="28"/>
          <w:lang w:val="uk-UA"/>
        </w:rPr>
      </w:pPr>
      <w:r w:rsidRPr="009C52F5">
        <w:rPr>
          <w:sz w:val="28"/>
          <w:szCs w:val="28"/>
          <w:lang w:val="uk-UA"/>
        </w:rPr>
        <w:t> </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35"/>
        <w:gridCol w:w="7236"/>
      </w:tblGrid>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Характеристика джерела</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Приклад оформлення</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Книги:</w:t>
            </w:r>
          </w:p>
          <w:p w:rsidR="008C3662" w:rsidRPr="008A57E7" w:rsidRDefault="008C3662" w:rsidP="00A76F65">
            <w:pPr>
              <w:spacing w:line="360" w:lineRule="atLeast"/>
              <w:jc w:val="center"/>
              <w:rPr>
                <w:sz w:val="28"/>
                <w:szCs w:val="28"/>
                <w:lang w:val="uk-UA"/>
              </w:rPr>
            </w:pPr>
            <w:r w:rsidRPr="008A57E7">
              <w:rPr>
                <w:b/>
                <w:bCs/>
                <w:sz w:val="28"/>
                <w:szCs w:val="28"/>
                <w:lang w:val="uk-UA"/>
              </w:rPr>
              <w:t>Один автор</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4"/>
              </w:numPr>
              <w:spacing w:before="100" w:beforeAutospacing="1" w:after="200"/>
              <w:ind w:left="360"/>
              <w:rPr>
                <w:sz w:val="28"/>
                <w:szCs w:val="28"/>
                <w:lang w:val="uk-UA"/>
              </w:rPr>
            </w:pPr>
            <w:r w:rsidRPr="008A57E7">
              <w:rPr>
                <w:sz w:val="28"/>
                <w:szCs w:val="28"/>
                <w:lang w:val="uk-UA"/>
              </w:rPr>
              <w:t>Бичківський О. О. Міжнародне приватне право : конспект лекцій. Запоріжжя : ЗНУ, 2015. 82 с.</w:t>
            </w:r>
          </w:p>
          <w:p w:rsidR="008C3662" w:rsidRPr="008A57E7" w:rsidRDefault="008C3662" w:rsidP="00A76F65">
            <w:pPr>
              <w:numPr>
                <w:ilvl w:val="0"/>
                <w:numId w:val="4"/>
              </w:numPr>
              <w:spacing w:before="100" w:beforeAutospacing="1" w:after="200"/>
              <w:ind w:left="360"/>
              <w:rPr>
                <w:sz w:val="28"/>
                <w:szCs w:val="28"/>
                <w:lang w:val="uk-UA"/>
              </w:rPr>
            </w:pPr>
            <w:r w:rsidRPr="008A57E7">
              <w:rPr>
                <w:sz w:val="28"/>
                <w:szCs w:val="28"/>
                <w:lang w:val="uk-UA"/>
              </w:rPr>
              <w:t>Бондаренко В. Г. Немеркнуча слава новітніх запорожців: історія Українського Вільного козацтва на Запоріжжі (1917-1920 рр.). Запоріжжя, 2017. 113 с.</w:t>
            </w:r>
          </w:p>
          <w:p w:rsidR="008C3662" w:rsidRPr="008A57E7" w:rsidRDefault="008C3662" w:rsidP="00A76F65">
            <w:pPr>
              <w:numPr>
                <w:ilvl w:val="0"/>
                <w:numId w:val="4"/>
              </w:numPr>
              <w:spacing w:before="100" w:beforeAutospacing="1" w:after="200"/>
              <w:ind w:left="360"/>
              <w:rPr>
                <w:sz w:val="28"/>
                <w:szCs w:val="28"/>
                <w:lang w:val="uk-UA"/>
              </w:rPr>
            </w:pPr>
            <w:r w:rsidRPr="008A57E7">
              <w:rPr>
                <w:sz w:val="28"/>
                <w:szCs w:val="28"/>
                <w:lang w:val="uk-UA"/>
              </w:rPr>
              <w:t>Бондаренко В. Г. Український вільнокозацький рух в Україні та на еміграції (1919-1993 рр.) : монографія. Запоріжжя : ЗНУ, 2016. 600 с.</w:t>
            </w:r>
          </w:p>
          <w:p w:rsidR="008C3662" w:rsidRPr="008A57E7" w:rsidRDefault="008C3662" w:rsidP="00A76F65">
            <w:pPr>
              <w:numPr>
                <w:ilvl w:val="0"/>
                <w:numId w:val="4"/>
              </w:numPr>
              <w:spacing w:before="100" w:beforeAutospacing="1" w:after="200"/>
              <w:ind w:left="360"/>
              <w:rPr>
                <w:sz w:val="28"/>
                <w:szCs w:val="28"/>
                <w:lang w:val="uk-UA"/>
              </w:rPr>
            </w:pPr>
            <w:r w:rsidRPr="008A57E7">
              <w:rPr>
                <w:sz w:val="28"/>
                <w:szCs w:val="28"/>
                <w:lang w:val="uk-UA"/>
              </w:rPr>
              <w:t>Вагіна О. М. Політична етика : навч.-метод. посіб. Запоріжжя : ЗНУ, 2017. 102 с.</w:t>
            </w:r>
          </w:p>
          <w:p w:rsidR="008C3662" w:rsidRPr="008A57E7" w:rsidRDefault="008C3662" w:rsidP="00A76F65">
            <w:pPr>
              <w:numPr>
                <w:ilvl w:val="0"/>
                <w:numId w:val="4"/>
              </w:numPr>
              <w:spacing w:before="100" w:beforeAutospacing="1" w:after="200"/>
              <w:ind w:left="360"/>
              <w:rPr>
                <w:sz w:val="28"/>
                <w:szCs w:val="28"/>
                <w:lang w:val="uk-UA"/>
              </w:rPr>
            </w:pPr>
            <w:r w:rsidRPr="008A57E7">
              <w:rPr>
                <w:sz w:val="28"/>
                <w:szCs w:val="28"/>
                <w:lang w:val="uk-UA"/>
              </w:rPr>
              <w:t>Верлос Н. В. Конституційне право зарубіжних країн : курс лекцій. Запоріжжя : ЗНУ, 2017. 145 с.</w:t>
            </w:r>
          </w:p>
          <w:p w:rsidR="008C3662" w:rsidRPr="008A57E7" w:rsidRDefault="008C3662" w:rsidP="00A76F65">
            <w:pPr>
              <w:numPr>
                <w:ilvl w:val="0"/>
                <w:numId w:val="4"/>
              </w:numPr>
              <w:spacing w:before="100" w:beforeAutospacing="1" w:after="200"/>
              <w:ind w:left="360"/>
              <w:rPr>
                <w:sz w:val="28"/>
                <w:szCs w:val="28"/>
                <w:lang w:val="uk-UA"/>
              </w:rPr>
            </w:pPr>
            <w:r w:rsidRPr="008A57E7">
              <w:rPr>
                <w:sz w:val="28"/>
                <w:szCs w:val="28"/>
                <w:lang w:val="uk-UA"/>
              </w:rPr>
              <w:t>Горбунова А. В. Управління економічною захищеністю підприємства: теорія і методологія : монографія. Запоріжжя : ЗНУ, 2017. 240 с.</w:t>
            </w:r>
          </w:p>
          <w:p w:rsidR="008C3662" w:rsidRPr="008A57E7" w:rsidRDefault="008C3662" w:rsidP="00A76F65">
            <w:pPr>
              <w:numPr>
                <w:ilvl w:val="0"/>
                <w:numId w:val="4"/>
              </w:numPr>
              <w:spacing w:before="100" w:beforeAutospacing="1" w:after="200"/>
              <w:ind w:left="360"/>
              <w:rPr>
                <w:sz w:val="28"/>
                <w:szCs w:val="28"/>
                <w:lang w:val="uk-UA"/>
              </w:rPr>
            </w:pPr>
            <w:r w:rsidRPr="008A57E7">
              <w:rPr>
                <w:sz w:val="28"/>
                <w:szCs w:val="28"/>
                <w:lang w:val="uk-UA"/>
              </w:rPr>
              <w:t>Гурська Л. І. Релігієзнавство : навч. посіб. 2-ге вид., перероб. та доп. Київ : ЦУЛ, 2016. 172 с.</w:t>
            </w:r>
          </w:p>
          <w:p w:rsidR="008C3662" w:rsidRPr="008A57E7" w:rsidRDefault="008C3662" w:rsidP="00A76F65">
            <w:pPr>
              <w:numPr>
                <w:ilvl w:val="0"/>
                <w:numId w:val="4"/>
              </w:numPr>
              <w:spacing w:before="100" w:beforeAutospacing="1" w:after="200"/>
              <w:ind w:left="360"/>
              <w:rPr>
                <w:sz w:val="28"/>
                <w:szCs w:val="28"/>
                <w:lang w:val="uk-UA"/>
              </w:rPr>
            </w:pPr>
            <w:r w:rsidRPr="008A57E7">
              <w:rPr>
                <w:sz w:val="28"/>
                <w:szCs w:val="28"/>
                <w:lang w:val="uk-UA"/>
              </w:rPr>
              <w:t>Дробот О. В. Професійна свідомість керівника : навч. посіб. Київ : Талком, 2016. 340 с.</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Два автори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5"/>
              </w:numPr>
              <w:spacing w:before="100" w:beforeAutospacing="1" w:after="200"/>
              <w:ind w:left="360"/>
              <w:jc w:val="both"/>
              <w:rPr>
                <w:sz w:val="28"/>
                <w:szCs w:val="28"/>
                <w:lang w:val="uk-UA"/>
              </w:rPr>
            </w:pPr>
            <w:r w:rsidRPr="008A57E7">
              <w:rPr>
                <w:sz w:val="28"/>
                <w:szCs w:val="28"/>
                <w:lang w:val="uk-UA"/>
              </w:rPr>
              <w:t>Аванесова Н. Е., Марченко О. В. Стратегічне управління підприємством та сучасним містом: теоретико-методичні засади : монографія. Харків : Щедра садиба плюс, 2015. 196 с.</w:t>
            </w:r>
          </w:p>
          <w:p w:rsidR="008C3662" w:rsidRPr="008A57E7" w:rsidRDefault="008C3662" w:rsidP="00A76F65">
            <w:pPr>
              <w:numPr>
                <w:ilvl w:val="0"/>
                <w:numId w:val="5"/>
              </w:numPr>
              <w:spacing w:before="100" w:beforeAutospacing="1" w:after="200"/>
              <w:ind w:left="360"/>
              <w:jc w:val="both"/>
              <w:rPr>
                <w:sz w:val="28"/>
                <w:szCs w:val="28"/>
                <w:lang w:val="uk-UA"/>
              </w:rPr>
            </w:pPr>
            <w:r w:rsidRPr="008A57E7">
              <w:rPr>
                <w:sz w:val="28"/>
                <w:szCs w:val="28"/>
                <w:lang w:val="uk-UA"/>
              </w:rPr>
              <w:t>Батракова Т. І., Калюжна Ю. В. Банківські операції : навч. посіб. Запоріжжя : ЗНУ, 2017. 130 с.</w:t>
            </w:r>
          </w:p>
          <w:p w:rsidR="008C3662" w:rsidRPr="008A57E7" w:rsidRDefault="008C3662" w:rsidP="00A76F65">
            <w:pPr>
              <w:numPr>
                <w:ilvl w:val="0"/>
                <w:numId w:val="5"/>
              </w:numPr>
              <w:spacing w:before="100" w:beforeAutospacing="1" w:after="200"/>
              <w:ind w:left="360"/>
              <w:jc w:val="both"/>
              <w:rPr>
                <w:sz w:val="28"/>
                <w:szCs w:val="28"/>
                <w:lang w:val="uk-UA"/>
              </w:rPr>
            </w:pPr>
            <w:r w:rsidRPr="008A57E7">
              <w:rPr>
                <w:sz w:val="28"/>
                <w:szCs w:val="28"/>
                <w:lang w:val="uk-UA"/>
              </w:rPr>
              <w:t>Білобровко Т. І., Кожуховська Л. П. Філософія науки й управління освітою : навч.-метод. посіб. Переяслав-Хмельницький, 2015. 166 с.</w:t>
            </w:r>
          </w:p>
          <w:p w:rsidR="008C3662" w:rsidRPr="008A57E7" w:rsidRDefault="008C3662" w:rsidP="00A76F65">
            <w:pPr>
              <w:numPr>
                <w:ilvl w:val="0"/>
                <w:numId w:val="5"/>
              </w:numPr>
              <w:spacing w:before="100" w:beforeAutospacing="1" w:after="200"/>
              <w:ind w:left="360"/>
              <w:jc w:val="both"/>
              <w:rPr>
                <w:sz w:val="28"/>
                <w:szCs w:val="28"/>
                <w:lang w:val="uk-UA"/>
              </w:rPr>
            </w:pPr>
            <w:r w:rsidRPr="008A57E7">
              <w:rPr>
                <w:sz w:val="28"/>
                <w:szCs w:val="28"/>
                <w:lang w:val="uk-UA"/>
              </w:rPr>
              <w:t>Богма О. С., Кисильова І. Ю. Фінанси : конспект лекцій. Запоріжжя : ЗНУ, 2016. 102 с.</w:t>
            </w:r>
          </w:p>
          <w:p w:rsidR="008C3662" w:rsidRPr="008A57E7" w:rsidRDefault="008C3662" w:rsidP="00A76F65">
            <w:pPr>
              <w:numPr>
                <w:ilvl w:val="0"/>
                <w:numId w:val="5"/>
              </w:numPr>
              <w:spacing w:before="100" w:beforeAutospacing="1" w:after="200"/>
              <w:ind w:left="360"/>
              <w:jc w:val="both"/>
              <w:rPr>
                <w:sz w:val="28"/>
                <w:szCs w:val="28"/>
                <w:lang w:val="uk-UA"/>
              </w:rPr>
            </w:pPr>
            <w:r w:rsidRPr="008A57E7">
              <w:rPr>
                <w:sz w:val="28"/>
                <w:szCs w:val="28"/>
                <w:lang w:val="uk-UA"/>
              </w:rPr>
              <w:lastRenderedPageBreak/>
              <w:t>Горошкова Л. А., Волков В. П. Виробничий менеджмент : навч. посіб. Запоріжжя : ЗНУ, 2016. 131 с.</w:t>
            </w:r>
          </w:p>
          <w:p w:rsidR="008C3662" w:rsidRPr="008A57E7" w:rsidRDefault="008C3662" w:rsidP="00A76F65">
            <w:pPr>
              <w:numPr>
                <w:ilvl w:val="0"/>
                <w:numId w:val="5"/>
              </w:numPr>
              <w:spacing w:before="100" w:beforeAutospacing="1" w:after="200"/>
              <w:ind w:left="360"/>
              <w:jc w:val="both"/>
              <w:rPr>
                <w:sz w:val="28"/>
                <w:szCs w:val="28"/>
                <w:lang w:val="uk-UA"/>
              </w:rPr>
            </w:pPr>
            <w:r w:rsidRPr="008A57E7">
              <w:rPr>
                <w:sz w:val="28"/>
                <w:szCs w:val="28"/>
                <w:lang w:val="uk-UA"/>
              </w:rPr>
              <w:t>Гура О. І., Гура Т. Є. Психологія управління соціальною організацією : навч. посіб. 2-ге вид., доп. Херсон : ОЛДІ-ПЛЮС, 2015. 212 с.</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lastRenderedPageBreak/>
              <w:t>Три автори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6"/>
              </w:numPr>
              <w:spacing w:before="100" w:beforeAutospacing="1" w:after="200"/>
              <w:ind w:left="360"/>
              <w:jc w:val="both"/>
              <w:rPr>
                <w:sz w:val="28"/>
                <w:szCs w:val="28"/>
                <w:lang w:val="uk-UA"/>
              </w:rPr>
            </w:pPr>
            <w:r w:rsidRPr="008A57E7">
              <w:rPr>
                <w:sz w:val="28"/>
                <w:szCs w:val="28"/>
                <w:lang w:val="uk-UA"/>
              </w:rPr>
              <w:t>Аніловська Г. Я., Марушко Н. С., Стоколоса Т. М. Інформаційні системи і технології у фінансах : навч. посіб. Львів : Магнолія 2006, 2015. 312 с.</w:t>
            </w:r>
          </w:p>
          <w:p w:rsidR="008C3662" w:rsidRPr="008A57E7" w:rsidRDefault="008C3662" w:rsidP="00A76F65">
            <w:pPr>
              <w:numPr>
                <w:ilvl w:val="0"/>
                <w:numId w:val="6"/>
              </w:numPr>
              <w:spacing w:before="100" w:beforeAutospacing="1" w:after="200"/>
              <w:ind w:left="360"/>
              <w:jc w:val="both"/>
              <w:rPr>
                <w:sz w:val="28"/>
                <w:szCs w:val="28"/>
                <w:lang w:val="uk-UA"/>
              </w:rPr>
            </w:pPr>
            <w:r w:rsidRPr="008A57E7">
              <w:rPr>
                <w:sz w:val="28"/>
                <w:szCs w:val="28"/>
                <w:lang w:val="uk-UA"/>
              </w:rPr>
              <w:t>Городовенко В. В., Макаренков О. Л., Сантос М. М. О. Судові та правоохоронні органи України : навч. посіб. Запоріжжя : ЗНУ, 2016. 206 с.</w:t>
            </w:r>
          </w:p>
          <w:p w:rsidR="008C3662" w:rsidRPr="008A57E7" w:rsidRDefault="008C3662" w:rsidP="00A76F65">
            <w:pPr>
              <w:numPr>
                <w:ilvl w:val="0"/>
                <w:numId w:val="6"/>
              </w:numPr>
              <w:spacing w:before="100" w:beforeAutospacing="1" w:after="200"/>
              <w:ind w:left="360"/>
              <w:jc w:val="both"/>
              <w:rPr>
                <w:sz w:val="28"/>
                <w:szCs w:val="28"/>
                <w:lang w:val="uk-UA"/>
              </w:rPr>
            </w:pPr>
            <w:r w:rsidRPr="008A57E7">
              <w:rPr>
                <w:sz w:val="28"/>
                <w:szCs w:val="28"/>
                <w:lang w:val="uk-UA"/>
              </w:rPr>
              <w:t>Кузнєцов М. А., Фоменко К. І., Кузнецов О. І. Психічні стани студентів у процесі навчально-пізнавальної діяльності : монографія. Харків : ХНПУ, 2015. 338 с.</w:t>
            </w:r>
          </w:p>
          <w:p w:rsidR="008C3662" w:rsidRPr="008A57E7" w:rsidRDefault="008C3662" w:rsidP="00A76F65">
            <w:pPr>
              <w:numPr>
                <w:ilvl w:val="0"/>
                <w:numId w:val="6"/>
              </w:numPr>
              <w:spacing w:before="100" w:beforeAutospacing="1" w:after="200"/>
              <w:ind w:left="360"/>
              <w:jc w:val="both"/>
              <w:rPr>
                <w:sz w:val="28"/>
                <w:szCs w:val="28"/>
                <w:lang w:val="uk-UA"/>
              </w:rPr>
            </w:pPr>
            <w:r w:rsidRPr="008A57E7">
              <w:rPr>
                <w:sz w:val="28"/>
                <w:szCs w:val="28"/>
                <w:lang w:val="uk-UA"/>
              </w:rPr>
              <w:t>Якобчук В. П., Богоявленська Ю. В., Тищенко С. В. Історія економіки та економічної думки : навч. посіб. Київ : ЦУЛ, 2015. 476 с.</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Чотири і</w:t>
            </w:r>
          </w:p>
          <w:p w:rsidR="008C3662" w:rsidRPr="008A57E7" w:rsidRDefault="008C3662" w:rsidP="00A76F65">
            <w:pPr>
              <w:spacing w:line="360" w:lineRule="atLeast"/>
              <w:jc w:val="center"/>
              <w:rPr>
                <w:sz w:val="28"/>
                <w:szCs w:val="28"/>
                <w:lang w:val="uk-UA"/>
              </w:rPr>
            </w:pPr>
            <w:r w:rsidRPr="008A57E7">
              <w:rPr>
                <w:b/>
                <w:bCs/>
                <w:sz w:val="28"/>
                <w:szCs w:val="28"/>
                <w:lang w:val="uk-UA"/>
              </w:rPr>
              <w:t>більше авторів</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7"/>
              </w:numPr>
              <w:spacing w:before="100" w:beforeAutospacing="1" w:after="200"/>
              <w:ind w:left="360"/>
              <w:jc w:val="both"/>
              <w:rPr>
                <w:sz w:val="28"/>
                <w:szCs w:val="28"/>
                <w:lang w:val="uk-UA"/>
              </w:rPr>
            </w:pPr>
            <w:r w:rsidRPr="008A57E7">
              <w:rPr>
                <w:sz w:val="28"/>
                <w:szCs w:val="28"/>
                <w:lang w:val="uk-UA"/>
              </w:rPr>
              <w:t>Науково-практичний коментар Кримінального кодексу України : станом на 10 жовт. 2016 р. / К. І. Бєліков та ін. ; за заг. ред. О. М. Л</w:t>
            </w:r>
            <w:r>
              <w:rPr>
                <w:sz w:val="28"/>
                <w:szCs w:val="28"/>
                <w:lang w:val="uk-UA"/>
              </w:rPr>
              <w:t>итвинова. Київ : ЦУЛ, 2016. 528 </w:t>
            </w:r>
            <w:r w:rsidRPr="008A57E7">
              <w:rPr>
                <w:sz w:val="28"/>
                <w:szCs w:val="28"/>
                <w:lang w:val="uk-UA"/>
              </w:rPr>
              <w:t>с.</w:t>
            </w:r>
          </w:p>
          <w:p w:rsidR="008C3662" w:rsidRPr="008A57E7" w:rsidRDefault="008C3662" w:rsidP="00A76F65">
            <w:pPr>
              <w:numPr>
                <w:ilvl w:val="0"/>
                <w:numId w:val="7"/>
              </w:numPr>
              <w:spacing w:before="100" w:beforeAutospacing="1" w:after="200"/>
              <w:ind w:left="360"/>
              <w:jc w:val="both"/>
              <w:rPr>
                <w:sz w:val="28"/>
                <w:szCs w:val="28"/>
                <w:lang w:val="uk-UA"/>
              </w:rPr>
            </w:pPr>
            <w:r w:rsidRPr="008A57E7">
              <w:rPr>
                <w:sz w:val="28"/>
                <w:szCs w:val="28"/>
                <w:lang w:val="uk-UA"/>
              </w:rPr>
              <w:t>Бікулов Д. Т, Чкан А. С., Олійник О. М., Маркова С. В. Менеджмент : навч. посіб. Запоріжжя : ЗНУ, 2017. 360 с.</w:t>
            </w:r>
          </w:p>
          <w:p w:rsidR="008C3662" w:rsidRPr="008A57E7" w:rsidRDefault="008C3662" w:rsidP="00A76F65">
            <w:pPr>
              <w:numPr>
                <w:ilvl w:val="0"/>
                <w:numId w:val="7"/>
              </w:numPr>
              <w:spacing w:before="100" w:beforeAutospacing="1" w:after="200"/>
              <w:ind w:left="360"/>
              <w:jc w:val="both"/>
              <w:rPr>
                <w:sz w:val="28"/>
                <w:szCs w:val="28"/>
                <w:lang w:val="uk-UA"/>
              </w:rPr>
            </w:pPr>
            <w:r w:rsidRPr="008A57E7">
              <w:rPr>
                <w:sz w:val="28"/>
                <w:szCs w:val="28"/>
                <w:lang w:val="uk-UA"/>
              </w:rPr>
              <w:t>Операційне числення : навч. посіб. / С. М. Гребенюк та ін. Запоріжжя : ЗНУ, 2015. 88 с. </w:t>
            </w:r>
          </w:p>
          <w:p w:rsidR="008C3662" w:rsidRPr="008A57E7" w:rsidRDefault="008C3662" w:rsidP="00A76F65">
            <w:pPr>
              <w:numPr>
                <w:ilvl w:val="0"/>
                <w:numId w:val="7"/>
              </w:numPr>
              <w:spacing w:before="100" w:beforeAutospacing="1" w:after="200"/>
              <w:ind w:left="360"/>
              <w:jc w:val="both"/>
              <w:rPr>
                <w:sz w:val="28"/>
                <w:szCs w:val="28"/>
                <w:lang w:val="uk-UA"/>
              </w:rPr>
            </w:pPr>
            <w:r w:rsidRPr="008A57E7">
              <w:rPr>
                <w:sz w:val="28"/>
                <w:szCs w:val="28"/>
                <w:lang w:val="uk-UA"/>
              </w:rPr>
              <w:t>Основи охорони праці : підручник / О. І. Запорожець та ін. 2-ге вид. Київ : ЦУЛ, 2016. 264 с.</w:t>
            </w:r>
          </w:p>
          <w:p w:rsidR="008C3662" w:rsidRPr="008A57E7" w:rsidRDefault="008C3662" w:rsidP="00A76F65">
            <w:pPr>
              <w:numPr>
                <w:ilvl w:val="0"/>
                <w:numId w:val="7"/>
              </w:numPr>
              <w:spacing w:before="100" w:beforeAutospacing="1" w:after="200"/>
              <w:ind w:left="360"/>
              <w:jc w:val="both"/>
              <w:rPr>
                <w:sz w:val="28"/>
                <w:szCs w:val="28"/>
                <w:lang w:val="uk-UA"/>
              </w:rPr>
            </w:pPr>
            <w:r w:rsidRPr="008A57E7">
              <w:rPr>
                <w:sz w:val="28"/>
                <w:szCs w:val="28"/>
                <w:lang w:val="uk-UA"/>
              </w:rPr>
              <w:t>Клименко М. І., Панасенко Є. В., Стреляєв Ю. М., Ткаченко І. Г. Варіаційне числення та методи оптимізації : навч. посіб. Запоріжжя : ЗНУ, 2015. 84 с.</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Автор(и) та</w:t>
            </w:r>
          </w:p>
          <w:p w:rsidR="008C3662" w:rsidRPr="008A57E7" w:rsidRDefault="008C3662" w:rsidP="00A76F65">
            <w:pPr>
              <w:spacing w:line="360" w:lineRule="atLeast"/>
              <w:jc w:val="center"/>
              <w:rPr>
                <w:sz w:val="28"/>
                <w:szCs w:val="28"/>
                <w:lang w:val="uk-UA"/>
              </w:rPr>
            </w:pPr>
            <w:r w:rsidRPr="008A57E7">
              <w:rPr>
                <w:b/>
                <w:bCs/>
                <w:sz w:val="28"/>
                <w:szCs w:val="28"/>
                <w:lang w:val="uk-UA"/>
              </w:rPr>
              <w:t>редактор(и)/</w:t>
            </w:r>
          </w:p>
          <w:p w:rsidR="008C3662" w:rsidRPr="008A57E7" w:rsidRDefault="008C3662" w:rsidP="00A76F65">
            <w:pPr>
              <w:spacing w:line="360" w:lineRule="atLeast"/>
              <w:jc w:val="center"/>
              <w:rPr>
                <w:sz w:val="28"/>
                <w:szCs w:val="28"/>
                <w:lang w:val="uk-UA"/>
              </w:rPr>
            </w:pPr>
            <w:r w:rsidRPr="008A57E7">
              <w:rPr>
                <w:b/>
                <w:bCs/>
                <w:sz w:val="28"/>
                <w:szCs w:val="28"/>
                <w:lang w:val="uk-UA"/>
              </w:rPr>
              <w:t>упорядники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8"/>
              </w:numPr>
              <w:spacing w:before="100" w:beforeAutospacing="1" w:after="200"/>
              <w:ind w:left="360"/>
              <w:jc w:val="both"/>
              <w:rPr>
                <w:sz w:val="28"/>
                <w:szCs w:val="28"/>
                <w:lang w:val="uk-UA"/>
              </w:rPr>
            </w:pPr>
            <w:r w:rsidRPr="008A57E7">
              <w:rPr>
                <w:sz w:val="28"/>
                <w:szCs w:val="28"/>
                <w:lang w:val="uk-UA"/>
              </w:rPr>
              <w:t>Березенко В. В. PR як сфера наукового знання : монографія / за заг. наук. ред. В. М. Манакіна. Запоріжжя : ЗНУ, 2015. 362 с.</w:t>
            </w:r>
          </w:p>
          <w:p w:rsidR="008C3662" w:rsidRPr="008A57E7" w:rsidRDefault="008C3662" w:rsidP="00A76F65">
            <w:pPr>
              <w:numPr>
                <w:ilvl w:val="0"/>
                <w:numId w:val="8"/>
              </w:numPr>
              <w:spacing w:before="100" w:beforeAutospacing="1" w:after="200"/>
              <w:ind w:left="360"/>
              <w:jc w:val="both"/>
              <w:rPr>
                <w:sz w:val="28"/>
                <w:szCs w:val="28"/>
                <w:lang w:val="uk-UA"/>
              </w:rPr>
            </w:pPr>
            <w:r w:rsidRPr="008A57E7">
              <w:rPr>
                <w:sz w:val="28"/>
                <w:szCs w:val="28"/>
                <w:lang w:val="uk-UA"/>
              </w:rPr>
              <w:t>Бутко М. П., Неживенко А. П., Пепа Т. В. Економічна психологія : навч. посіб. / за ред. М. П. Бутко. Київ : ЦУЛ, 2016. 232 с.</w:t>
            </w:r>
          </w:p>
          <w:p w:rsidR="008C3662" w:rsidRPr="008A57E7" w:rsidRDefault="008C3662" w:rsidP="00A76F65">
            <w:pPr>
              <w:numPr>
                <w:ilvl w:val="0"/>
                <w:numId w:val="8"/>
              </w:numPr>
              <w:spacing w:before="100" w:beforeAutospacing="1" w:after="200"/>
              <w:ind w:left="360"/>
              <w:jc w:val="both"/>
              <w:rPr>
                <w:sz w:val="28"/>
                <w:szCs w:val="28"/>
                <w:lang w:val="uk-UA"/>
              </w:rPr>
            </w:pPr>
            <w:r w:rsidRPr="008A57E7">
              <w:rPr>
                <w:sz w:val="28"/>
                <w:szCs w:val="28"/>
                <w:lang w:val="uk-UA"/>
              </w:rPr>
              <w:t xml:space="preserve">Дахно І. І., Алієва-Барановська В.М. Право інтелектуальної власності : навч. посіб. / за ред. І. І. </w:t>
            </w:r>
            <w:r w:rsidRPr="008A57E7">
              <w:rPr>
                <w:sz w:val="28"/>
                <w:szCs w:val="28"/>
                <w:lang w:val="uk-UA"/>
              </w:rPr>
              <w:lastRenderedPageBreak/>
              <w:t>Дахна. Київ : ЦУЛ, 2015. 560 с.</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lastRenderedPageBreak/>
              <w:t>Без автора</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25 років економічному факультету: історія та сьогодення (1991-2016) : ювіл. вип. / під заг. ред. А. В. Череп. Запоріжжя : ЗНУ, 2016. 330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Криміналістика : конспект лекцій / за заг. ред. В. І. Галана ; уклад. Ж. В. Удовенко. Київ : ЦУЛ, 2016. 320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Миротворення в умовах гібридної війни в Україні : монографія / за ред. М. А. Лепського. Запоріжжя : КСК-Альянс, 2017. 172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Міжнародні економічні відносини : навч. посіб. / за ред.: С. О. Якубовського, Ю. О. Ніколаєва. Одеса : ОНУ, 2015. 306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Науково-практичний коментар Бюджетного кодексу України / за заг. ред. Т. А. Латковської. Київ : ЦУЛ, 2017. 176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Службове право: витоки, сучасність та перспективи розвитку / за ред.: Т. О. Коломоєць, В. К. Колпакова. Запоріжжя, 2017. 328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Сучасне суспільство: філософсько-правове дослідження актуальних проблем : монографія / за ред. О. Г. Данильяна. Харків : Право, 2016. 488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Адміністративно-правова освіта у персоналіях : довід. / за заг. ред.: Т. О. Коломоєць, В. К. Колпакова. Київ : Ін Юре, 2015. 352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Підготовка докторів філософії (PhD) в умовах реформування вищої освіти : матеріали Всеукр. наук.-практ. конф., м. Запоріжжя, 5-6 жовт. 2017 р. Запоріжжя : ЗНУ, 2017. 216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Країни пострадянського простору: виклики модернізації : зб. наук. пр. / редкол.: П. М. Рудяков (відп. ред.) та ін. Київ : Ін-т всесвітньої історії НАН України, 2016. 306 с.</w:t>
            </w:r>
          </w:p>
          <w:p w:rsidR="008C3662" w:rsidRPr="008A57E7" w:rsidRDefault="008C3662" w:rsidP="00A76F65">
            <w:pPr>
              <w:numPr>
                <w:ilvl w:val="0"/>
                <w:numId w:val="9"/>
              </w:numPr>
              <w:spacing w:before="100" w:beforeAutospacing="1" w:after="200"/>
              <w:ind w:left="360"/>
              <w:rPr>
                <w:sz w:val="28"/>
                <w:szCs w:val="28"/>
                <w:lang w:val="uk-UA"/>
              </w:rPr>
            </w:pPr>
            <w:r w:rsidRPr="008A57E7">
              <w:rPr>
                <w:sz w:val="28"/>
                <w:szCs w:val="28"/>
                <w:lang w:val="uk-UA"/>
              </w:rPr>
              <w:t>Антологія української літературно-критичної думки першої половини ХХ століття / упоряд. В. Агеєва. Київ : Смолоскип, 2016. 904 с.</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Багатотомні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10"/>
              </w:numPr>
              <w:spacing w:before="100" w:beforeAutospacing="1" w:after="200"/>
              <w:ind w:left="360"/>
              <w:jc w:val="both"/>
              <w:rPr>
                <w:sz w:val="28"/>
                <w:szCs w:val="28"/>
                <w:lang w:val="uk-UA"/>
              </w:rPr>
            </w:pPr>
            <w:r w:rsidRPr="008A57E7">
              <w:rPr>
                <w:sz w:val="28"/>
                <w:szCs w:val="28"/>
                <w:lang w:val="uk-UA"/>
              </w:rPr>
              <w:t>Енциклопедія Сучасної України / редкол.: І. М. Дзюба та ін. Київ : САМ, 2016. Т. 17. 712 с.</w:t>
            </w:r>
          </w:p>
          <w:p w:rsidR="008C3662" w:rsidRPr="008A57E7" w:rsidRDefault="008C3662" w:rsidP="00A76F65">
            <w:pPr>
              <w:numPr>
                <w:ilvl w:val="0"/>
                <w:numId w:val="10"/>
              </w:numPr>
              <w:spacing w:before="100" w:beforeAutospacing="1" w:after="200"/>
              <w:ind w:left="360"/>
              <w:jc w:val="both"/>
              <w:rPr>
                <w:sz w:val="28"/>
                <w:szCs w:val="28"/>
                <w:lang w:val="uk-UA"/>
              </w:rPr>
            </w:pPr>
            <w:r w:rsidRPr="008A57E7">
              <w:rPr>
                <w:sz w:val="28"/>
                <w:szCs w:val="28"/>
                <w:lang w:val="uk-UA"/>
              </w:rPr>
              <w:lastRenderedPageBreak/>
              <w:t>Новицкий О. М.  Сочинения : в 4 т. / ред. изд.: Н. Г. Мозговая, А. Г. Волков ; авт. вступ. ст. Н. Г. Мозговая. Киев ; Мелитополь: НПУ им. М. Драгоманова ; МГПУ им. Б. Хмельницкого, 2017. Т. 1. 382 с.</w:t>
            </w:r>
          </w:p>
          <w:p w:rsidR="008C3662" w:rsidRPr="00906B2F" w:rsidRDefault="008C3662" w:rsidP="00A76F65">
            <w:pPr>
              <w:numPr>
                <w:ilvl w:val="0"/>
                <w:numId w:val="10"/>
              </w:numPr>
              <w:spacing w:before="100" w:beforeAutospacing="1" w:after="200"/>
              <w:ind w:left="360"/>
              <w:jc w:val="both"/>
              <w:rPr>
                <w:sz w:val="28"/>
                <w:szCs w:val="28"/>
                <w:lang w:val="uk-UA"/>
              </w:rPr>
            </w:pPr>
            <w:r w:rsidRPr="008A57E7">
              <w:rPr>
                <w:sz w:val="28"/>
                <w:szCs w:val="28"/>
                <w:lang w:val="uk-UA"/>
              </w:rPr>
              <w:t>Правова система України: історія, стан та перспективи : у 5 т. / Акад. прав. наук України. Харків : Право, 2009. Т. 2 : Конституційні засади правової системи України і проблеми її вдосконалення / заг. ред. Ю. П. Битяк. 576 с.</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lastRenderedPageBreak/>
              <w:t>Автореферати дисертацій</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11"/>
              </w:numPr>
              <w:spacing w:before="100" w:beforeAutospacing="1" w:after="200"/>
              <w:ind w:left="360"/>
              <w:jc w:val="both"/>
              <w:rPr>
                <w:sz w:val="28"/>
                <w:szCs w:val="28"/>
                <w:lang w:val="uk-UA"/>
              </w:rPr>
            </w:pPr>
            <w:r w:rsidRPr="008A57E7">
              <w:rPr>
                <w:sz w:val="28"/>
                <w:szCs w:val="28"/>
                <w:lang w:val="uk-UA"/>
              </w:rPr>
              <w:t>Бондар О. Г. Земля як об'єкт права власності за земельним законодавством України : автореф. дис. ... канд. юрид. наук : 12.00.06. Київ, 2005. 20 с.</w:t>
            </w:r>
          </w:p>
          <w:p w:rsidR="008C3662" w:rsidRPr="008A57E7" w:rsidRDefault="008C3662" w:rsidP="00A76F65">
            <w:pPr>
              <w:numPr>
                <w:ilvl w:val="0"/>
                <w:numId w:val="11"/>
              </w:numPr>
              <w:spacing w:before="100" w:beforeAutospacing="1" w:after="200"/>
              <w:ind w:left="360"/>
              <w:jc w:val="both"/>
              <w:rPr>
                <w:sz w:val="28"/>
                <w:szCs w:val="28"/>
                <w:lang w:val="uk-UA"/>
              </w:rPr>
            </w:pPr>
            <w:r w:rsidRPr="008A57E7">
              <w:rPr>
                <w:sz w:val="28"/>
                <w:szCs w:val="28"/>
                <w:lang w:val="uk-UA"/>
              </w:rPr>
              <w:t>Гнатенко Н. Г. Групи інтересів у Верховній Раді України: сутність і роль у формуванні державної політики : автореф. дис. ... канд. політ. наук : 23.00.02. Київ, 2017. 20 с.</w:t>
            </w:r>
          </w:p>
          <w:p w:rsidR="008C3662" w:rsidRPr="008A57E7" w:rsidRDefault="008C3662" w:rsidP="00A76F65">
            <w:pPr>
              <w:numPr>
                <w:ilvl w:val="0"/>
                <w:numId w:val="11"/>
              </w:numPr>
              <w:spacing w:before="100" w:beforeAutospacing="1" w:after="200"/>
              <w:ind w:left="360"/>
              <w:jc w:val="both"/>
              <w:rPr>
                <w:sz w:val="28"/>
                <w:szCs w:val="28"/>
                <w:lang w:val="uk-UA"/>
              </w:rPr>
            </w:pPr>
            <w:r w:rsidRPr="008A57E7">
              <w:rPr>
                <w:sz w:val="28"/>
                <w:szCs w:val="28"/>
                <w:lang w:val="uk-UA"/>
              </w:rPr>
              <w:t>Кулініч О. О. Право людини і громадянина на освіту в Україні та конституційно-правовий механізм його реалізації : автореф. дис. ... канд. юрид. наук : 12.00.02. Маріуполь, 2015. 20 с.</w:t>
            </w:r>
          </w:p>
        </w:tc>
      </w:tr>
      <w:tr w:rsidR="008C3662" w:rsidRPr="008A57E7" w:rsidTr="00A76F65">
        <w:trPr>
          <w:trHeight w:val="2370"/>
        </w:trPr>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Дисертації</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12"/>
              </w:numPr>
              <w:spacing w:before="100" w:beforeAutospacing="1" w:after="200"/>
              <w:ind w:left="360"/>
              <w:rPr>
                <w:sz w:val="28"/>
                <w:szCs w:val="28"/>
                <w:lang w:val="uk-UA"/>
              </w:rPr>
            </w:pPr>
            <w:r w:rsidRPr="008A57E7">
              <w:rPr>
                <w:sz w:val="28"/>
                <w:szCs w:val="28"/>
                <w:lang w:val="uk-UA"/>
              </w:rPr>
              <w:t>Авдєєва О. С. Міжконфесійні відносини у Північному Приазов'ї (кінець XVIII - початок XX ст.) : дис. ... канд. іст. наук : 07.00.01 / Запорізький національний університет. Запоріжжя, 2016. 301 с.</w:t>
            </w:r>
          </w:p>
          <w:p w:rsidR="008C3662" w:rsidRPr="008A57E7" w:rsidRDefault="008C3662" w:rsidP="00A76F65">
            <w:pPr>
              <w:numPr>
                <w:ilvl w:val="0"/>
                <w:numId w:val="12"/>
              </w:numPr>
              <w:spacing w:before="100" w:beforeAutospacing="1" w:after="200"/>
              <w:ind w:left="360"/>
              <w:rPr>
                <w:sz w:val="28"/>
                <w:szCs w:val="28"/>
                <w:lang w:val="uk-UA"/>
              </w:rPr>
            </w:pPr>
            <w:r w:rsidRPr="008A57E7">
              <w:rPr>
                <w:sz w:val="28"/>
                <w:szCs w:val="28"/>
                <w:lang w:val="uk-UA"/>
              </w:rPr>
              <w:t>Левчук С. А. Матриці Гріна рівнянь і систем еліптичного типу для дослідження статичного деформування складених тіл : дис. ... канд. фіз.-мат. наук : 01.02.04. Запоріжжя, 2002. 150 с.</w:t>
            </w:r>
          </w:p>
          <w:p w:rsidR="008C3662" w:rsidRPr="008A57E7" w:rsidRDefault="008C3662" w:rsidP="00A76F65">
            <w:pPr>
              <w:numPr>
                <w:ilvl w:val="0"/>
                <w:numId w:val="12"/>
              </w:numPr>
              <w:spacing w:before="100" w:beforeAutospacing="1" w:after="200"/>
              <w:ind w:left="360"/>
              <w:rPr>
                <w:sz w:val="28"/>
                <w:szCs w:val="28"/>
                <w:lang w:val="uk-UA"/>
              </w:rPr>
            </w:pPr>
            <w:r w:rsidRPr="008A57E7">
              <w:rPr>
                <w:sz w:val="28"/>
                <w:szCs w:val="28"/>
                <w:lang w:val="uk-UA"/>
              </w:rPr>
              <w:t>Вініченко О. М. Система динамічного контролю соціально-економічного розвитку промислового підприємства : дис. ... д-ра екон. наук : 08.00.04. Дніпро, 2017. 424 с.</w:t>
            </w:r>
          </w:p>
        </w:tc>
      </w:tr>
      <w:tr w:rsidR="008C3662" w:rsidRPr="008A57E7" w:rsidTr="00A76F65">
        <w:trPr>
          <w:trHeight w:val="1260"/>
        </w:trPr>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Законодавчі та нормативні документи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13"/>
              </w:numPr>
              <w:spacing w:before="100" w:beforeAutospacing="1" w:after="200"/>
              <w:ind w:left="360"/>
              <w:rPr>
                <w:sz w:val="28"/>
                <w:szCs w:val="28"/>
                <w:lang w:val="uk-UA"/>
              </w:rPr>
            </w:pPr>
            <w:r w:rsidRPr="008A57E7">
              <w:rPr>
                <w:sz w:val="28"/>
                <w:szCs w:val="28"/>
                <w:lang w:val="uk-UA"/>
              </w:rPr>
              <w:t>Конституція України : офіц. текст. Київ : КМ, 2013. 96 с.</w:t>
            </w:r>
          </w:p>
          <w:p w:rsidR="008C3662" w:rsidRPr="008A57E7" w:rsidRDefault="008C3662" w:rsidP="00A76F65">
            <w:pPr>
              <w:numPr>
                <w:ilvl w:val="0"/>
                <w:numId w:val="13"/>
              </w:numPr>
              <w:spacing w:before="100" w:beforeAutospacing="1" w:after="200"/>
              <w:ind w:left="360"/>
              <w:rPr>
                <w:sz w:val="28"/>
                <w:szCs w:val="28"/>
                <w:lang w:val="uk-UA"/>
              </w:rPr>
            </w:pPr>
            <w:r w:rsidRPr="008A57E7">
              <w:rPr>
                <w:sz w:val="28"/>
                <w:szCs w:val="28"/>
                <w:lang w:val="uk-UA"/>
              </w:rPr>
              <w:t>Про освіту : Закон України від 05.09.2017 р. № 2145-VIII. </w:t>
            </w:r>
            <w:r w:rsidRPr="008A57E7">
              <w:rPr>
                <w:i/>
                <w:iCs/>
                <w:sz w:val="28"/>
                <w:szCs w:val="28"/>
                <w:lang w:val="uk-UA"/>
              </w:rPr>
              <w:t>Голос України</w:t>
            </w:r>
            <w:r w:rsidRPr="008A57E7">
              <w:rPr>
                <w:sz w:val="28"/>
                <w:szCs w:val="28"/>
                <w:lang w:val="uk-UA"/>
              </w:rPr>
              <w:t>. 2017. 27 верес. (№ 178-179). C. 10–22.</w:t>
            </w:r>
          </w:p>
          <w:p w:rsidR="008C3662" w:rsidRPr="008A57E7" w:rsidRDefault="008C3662" w:rsidP="00A76F65">
            <w:pPr>
              <w:numPr>
                <w:ilvl w:val="0"/>
                <w:numId w:val="13"/>
              </w:numPr>
              <w:spacing w:before="100" w:beforeAutospacing="1" w:after="200"/>
              <w:ind w:left="360"/>
              <w:rPr>
                <w:sz w:val="28"/>
                <w:szCs w:val="28"/>
                <w:lang w:val="uk-UA"/>
              </w:rPr>
            </w:pPr>
            <w:r w:rsidRPr="008A57E7">
              <w:rPr>
                <w:sz w:val="28"/>
                <w:szCs w:val="28"/>
                <w:lang w:val="uk-UA"/>
              </w:rPr>
              <w:t>Повітряний кодекс України : Закон України від 19.05.2011 р. № 3393-VI. </w:t>
            </w:r>
            <w:r w:rsidRPr="008A57E7">
              <w:rPr>
                <w:i/>
                <w:iCs/>
                <w:sz w:val="28"/>
                <w:szCs w:val="28"/>
                <w:lang w:val="uk-UA"/>
              </w:rPr>
              <w:t>Відомості Верховної Ради України</w:t>
            </w:r>
            <w:r w:rsidRPr="008A57E7">
              <w:rPr>
                <w:sz w:val="28"/>
                <w:szCs w:val="28"/>
                <w:lang w:val="uk-UA"/>
              </w:rPr>
              <w:t>. 2011. № 48-49. Ст. 536.</w:t>
            </w:r>
          </w:p>
          <w:p w:rsidR="008C3662" w:rsidRPr="008A57E7" w:rsidRDefault="008C3662" w:rsidP="00A76F65">
            <w:pPr>
              <w:numPr>
                <w:ilvl w:val="0"/>
                <w:numId w:val="13"/>
              </w:numPr>
              <w:spacing w:before="100" w:beforeAutospacing="1" w:after="200"/>
              <w:ind w:left="360"/>
              <w:rPr>
                <w:sz w:val="28"/>
                <w:szCs w:val="28"/>
                <w:lang w:val="uk-UA"/>
              </w:rPr>
            </w:pPr>
            <w:r w:rsidRPr="008A57E7">
              <w:rPr>
                <w:sz w:val="28"/>
                <w:szCs w:val="28"/>
                <w:lang w:val="uk-UA"/>
              </w:rPr>
              <w:lastRenderedPageBreak/>
              <w:t>Про вищу освіту : Закон України від 01.07.2014 р. № 1556-VII. Дата оновлення: 28.09.2017. URL: </w:t>
            </w:r>
            <w:hyperlink r:id="rId10" w:history="1">
              <w:r w:rsidRPr="008A57E7">
                <w:rPr>
                  <w:rStyle w:val="a4"/>
                  <w:sz w:val="28"/>
                  <w:szCs w:val="28"/>
                  <w:lang w:val="uk-UA"/>
                </w:rPr>
                <w:t>http://zakon2.rada.gov.ua/laws/show/1556-18</w:t>
              </w:r>
            </w:hyperlink>
            <w:r w:rsidRPr="008A57E7">
              <w:rPr>
                <w:sz w:val="28"/>
                <w:szCs w:val="28"/>
                <w:lang w:val="uk-UA"/>
              </w:rPr>
              <w:t> (дата звернення: 15.11.2017).</w:t>
            </w:r>
          </w:p>
          <w:p w:rsidR="008C3662" w:rsidRPr="008A57E7" w:rsidRDefault="008C3662" w:rsidP="00A76F65">
            <w:pPr>
              <w:numPr>
                <w:ilvl w:val="0"/>
                <w:numId w:val="13"/>
              </w:numPr>
              <w:spacing w:before="100" w:beforeAutospacing="1" w:after="200"/>
              <w:ind w:left="360"/>
              <w:rPr>
                <w:sz w:val="28"/>
                <w:szCs w:val="28"/>
                <w:lang w:val="uk-UA"/>
              </w:rPr>
            </w:pPr>
            <w:r w:rsidRPr="008A57E7">
              <w:rPr>
                <w:sz w:val="28"/>
                <w:szCs w:val="28"/>
                <w:lang w:val="uk-UA"/>
              </w:rPr>
              <w:t>Деякі питання стипендіального забезпечення : Постанова Кабінету Міністрів України від 28.12.2016 р. № 1050. </w:t>
            </w:r>
            <w:r w:rsidRPr="008A57E7">
              <w:rPr>
                <w:i/>
                <w:iCs/>
                <w:sz w:val="28"/>
                <w:szCs w:val="28"/>
                <w:lang w:val="uk-UA"/>
              </w:rPr>
              <w:t>Офіційний вісник України</w:t>
            </w:r>
            <w:r w:rsidRPr="008A57E7">
              <w:rPr>
                <w:sz w:val="28"/>
                <w:szCs w:val="28"/>
                <w:lang w:val="uk-UA"/>
              </w:rPr>
              <w:t>. 2017. № 4. С. 530–543.</w:t>
            </w:r>
          </w:p>
          <w:p w:rsidR="008C3662" w:rsidRPr="008A57E7" w:rsidRDefault="008C3662" w:rsidP="00A76F65">
            <w:pPr>
              <w:numPr>
                <w:ilvl w:val="0"/>
                <w:numId w:val="13"/>
              </w:numPr>
              <w:spacing w:before="100" w:beforeAutospacing="1" w:after="200"/>
              <w:ind w:left="360"/>
              <w:rPr>
                <w:sz w:val="28"/>
                <w:szCs w:val="28"/>
                <w:lang w:val="uk-UA"/>
              </w:rPr>
            </w:pPr>
            <w:r w:rsidRPr="008A57E7">
              <w:rPr>
                <w:sz w:val="28"/>
                <w:szCs w:val="28"/>
                <w:lang w:val="uk-UA"/>
              </w:rPr>
              <w:t>Про Концепцію вдосконалення інформування громадськості з питань євроатлантичної інтеграції України на 2017-2020 роки : Указ Президента України від 21.02.2017 р. № 43/2017. </w:t>
            </w:r>
            <w:r w:rsidRPr="008A57E7">
              <w:rPr>
                <w:i/>
                <w:iCs/>
                <w:sz w:val="28"/>
                <w:szCs w:val="28"/>
                <w:lang w:val="uk-UA"/>
              </w:rPr>
              <w:t>Урядовий кур'єр</w:t>
            </w:r>
            <w:r w:rsidRPr="008A57E7">
              <w:rPr>
                <w:sz w:val="28"/>
                <w:szCs w:val="28"/>
                <w:lang w:val="uk-UA"/>
              </w:rPr>
              <w:t>. 2017. 23 лют. (№ 35). С. 10.</w:t>
            </w:r>
          </w:p>
          <w:p w:rsidR="008C3662" w:rsidRPr="008A57E7" w:rsidRDefault="008C3662" w:rsidP="00A76F65">
            <w:pPr>
              <w:numPr>
                <w:ilvl w:val="0"/>
                <w:numId w:val="13"/>
              </w:numPr>
              <w:spacing w:before="100" w:beforeAutospacing="1" w:after="200"/>
              <w:ind w:left="360"/>
              <w:rPr>
                <w:sz w:val="28"/>
                <w:szCs w:val="28"/>
                <w:lang w:val="uk-UA"/>
              </w:rPr>
            </w:pPr>
            <w:r w:rsidRPr="008A57E7">
              <w:rPr>
                <w:sz w:val="28"/>
                <w:szCs w:val="28"/>
                <w:lang w:val="uk-UA"/>
              </w:rPr>
              <w:t>Про затвердження Вимог до оформлення дисертації : наказ Міністерства освіти і науки від 12.01.2017 р. № 40. </w:t>
            </w:r>
            <w:r w:rsidRPr="008A57E7">
              <w:rPr>
                <w:i/>
                <w:iCs/>
                <w:sz w:val="28"/>
                <w:szCs w:val="28"/>
                <w:lang w:val="uk-UA"/>
              </w:rPr>
              <w:t>Офіційний вісник України</w:t>
            </w:r>
            <w:r w:rsidRPr="008A57E7">
              <w:rPr>
                <w:sz w:val="28"/>
                <w:szCs w:val="28"/>
                <w:lang w:val="uk-UA"/>
              </w:rPr>
              <w:t>. 2017. № 20. С. 136–141.</w:t>
            </w:r>
          </w:p>
          <w:p w:rsidR="008C3662" w:rsidRPr="008A57E7" w:rsidRDefault="008C3662" w:rsidP="00A76F65">
            <w:pPr>
              <w:numPr>
                <w:ilvl w:val="0"/>
                <w:numId w:val="13"/>
              </w:numPr>
              <w:spacing w:before="100" w:beforeAutospacing="1" w:after="200"/>
              <w:ind w:left="360"/>
              <w:rPr>
                <w:sz w:val="28"/>
                <w:szCs w:val="28"/>
                <w:lang w:val="uk-UA"/>
              </w:rPr>
            </w:pPr>
            <w:r w:rsidRPr="008A57E7">
              <w:rPr>
                <w:sz w:val="28"/>
                <w:szCs w:val="28"/>
                <w:lang w:val="uk-UA"/>
              </w:rPr>
              <w:t>Інструкція щодо заповнення особової картки державного службовця : затв. наказом Нац. агентства України з питань Держ. служби від 05.08.2016 р. № 156. </w:t>
            </w:r>
            <w:r w:rsidRPr="008A57E7">
              <w:rPr>
                <w:i/>
                <w:iCs/>
                <w:sz w:val="28"/>
                <w:szCs w:val="28"/>
                <w:lang w:val="uk-UA"/>
              </w:rPr>
              <w:t>Баланс-бюджет</w:t>
            </w:r>
            <w:r w:rsidRPr="008A57E7">
              <w:rPr>
                <w:sz w:val="28"/>
                <w:szCs w:val="28"/>
                <w:lang w:val="uk-UA"/>
              </w:rPr>
              <w:t>. 2016. 19 верес. (№ 38). С. 15–16.</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lastRenderedPageBreak/>
              <w:t>Архівні документи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14"/>
              </w:numPr>
              <w:spacing w:before="100" w:beforeAutospacing="1" w:after="200"/>
              <w:ind w:left="360"/>
              <w:jc w:val="both"/>
              <w:rPr>
                <w:sz w:val="28"/>
                <w:szCs w:val="28"/>
                <w:lang w:val="uk-UA"/>
              </w:rPr>
            </w:pPr>
            <w:r w:rsidRPr="008A57E7">
              <w:rPr>
                <w:sz w:val="28"/>
                <w:szCs w:val="28"/>
                <w:lang w:val="uk-UA"/>
              </w:rPr>
              <w:t>Лист Голови Спілки «Чорнобиль» Г. Ф. Лєпіна на ім’я Голови Ради Міністрів УРСР В. А. Масола щодо реєстрації Статуту Спілки та сторінки Статуту. 14 грудня 1989 р. </w:t>
            </w:r>
            <w:r w:rsidRPr="008A57E7">
              <w:rPr>
                <w:i/>
                <w:iCs/>
                <w:sz w:val="28"/>
                <w:szCs w:val="28"/>
                <w:lang w:val="uk-UA"/>
              </w:rPr>
              <w:t>ЦДАГО України</w:t>
            </w:r>
            <w:r w:rsidRPr="008A57E7">
              <w:rPr>
                <w:sz w:val="28"/>
                <w:szCs w:val="28"/>
                <w:lang w:val="uk-UA"/>
              </w:rPr>
              <w:t> (Центр. держ. архів громад. об'єднань України). Ф. 1. Оп. 32. Спр. 2612. Арк. 63, 64 зв., 71.</w:t>
            </w:r>
          </w:p>
          <w:p w:rsidR="008C3662" w:rsidRPr="008A57E7" w:rsidRDefault="008C3662" w:rsidP="00A76F65">
            <w:pPr>
              <w:numPr>
                <w:ilvl w:val="0"/>
                <w:numId w:val="14"/>
              </w:numPr>
              <w:spacing w:before="100" w:beforeAutospacing="1" w:after="200"/>
              <w:ind w:left="360"/>
              <w:jc w:val="both"/>
              <w:rPr>
                <w:sz w:val="28"/>
                <w:szCs w:val="28"/>
                <w:lang w:val="uk-UA"/>
              </w:rPr>
            </w:pPr>
            <w:r w:rsidRPr="008A57E7">
              <w:rPr>
                <w:sz w:val="28"/>
                <w:szCs w:val="28"/>
                <w:lang w:val="uk-UA"/>
              </w:rPr>
              <w:t>Матеріали Ради Народних комісарів Української Народної Республіки. </w:t>
            </w:r>
            <w:r w:rsidRPr="008A57E7">
              <w:rPr>
                <w:i/>
                <w:iCs/>
                <w:sz w:val="28"/>
                <w:szCs w:val="28"/>
                <w:lang w:val="uk-UA"/>
              </w:rPr>
              <w:t>ЦДАВО України </w:t>
            </w:r>
            <w:r w:rsidRPr="008A57E7">
              <w:rPr>
                <w:sz w:val="28"/>
                <w:szCs w:val="28"/>
                <w:lang w:val="uk-UA"/>
              </w:rPr>
              <w:t>(Центр. держ. архів вищ. органів влади та упр. України). Ф. 1061. Оп. 1. Спр. 8–12. Копія; Ф. 1063. Оп. 3. Спр. 1–3.</w:t>
            </w:r>
          </w:p>
          <w:p w:rsidR="008C3662" w:rsidRPr="008A57E7" w:rsidRDefault="008C3662" w:rsidP="00A76F65">
            <w:pPr>
              <w:numPr>
                <w:ilvl w:val="0"/>
                <w:numId w:val="14"/>
              </w:numPr>
              <w:spacing w:before="100" w:beforeAutospacing="1" w:after="200"/>
              <w:ind w:left="360"/>
              <w:jc w:val="both"/>
              <w:rPr>
                <w:sz w:val="28"/>
                <w:szCs w:val="28"/>
                <w:lang w:val="uk-UA"/>
              </w:rPr>
            </w:pPr>
            <w:r w:rsidRPr="008A57E7">
              <w:rPr>
                <w:sz w:val="28"/>
                <w:szCs w:val="28"/>
                <w:lang w:val="uk-UA"/>
              </w:rPr>
              <w:t>Наукове товариство ім. Шевченка. </w:t>
            </w:r>
            <w:r w:rsidRPr="008A57E7">
              <w:rPr>
                <w:i/>
                <w:iCs/>
                <w:sz w:val="28"/>
                <w:szCs w:val="28"/>
                <w:lang w:val="uk-UA"/>
              </w:rPr>
              <w:t>Львів. наук. б-ка ім. В.</w:t>
            </w:r>
            <w:r w:rsidRPr="008A57E7">
              <w:rPr>
                <w:sz w:val="28"/>
                <w:szCs w:val="28"/>
                <w:lang w:val="uk-UA"/>
              </w:rPr>
              <w:t> </w:t>
            </w:r>
            <w:r w:rsidRPr="008A57E7">
              <w:rPr>
                <w:i/>
                <w:iCs/>
                <w:sz w:val="28"/>
                <w:szCs w:val="28"/>
                <w:lang w:val="uk-UA"/>
              </w:rPr>
              <w:t>Стефаника НАН України.</w:t>
            </w:r>
            <w:r w:rsidRPr="008A57E7">
              <w:rPr>
                <w:sz w:val="28"/>
                <w:szCs w:val="28"/>
                <w:lang w:val="uk-UA"/>
              </w:rPr>
              <w:t> Ф. 1. Оп. 1. Спр. 78. Арк. 1–7.</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Патенти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15"/>
              </w:numPr>
              <w:spacing w:before="100" w:beforeAutospacing="1" w:after="200"/>
              <w:ind w:left="360"/>
              <w:jc w:val="both"/>
              <w:rPr>
                <w:sz w:val="28"/>
                <w:szCs w:val="28"/>
                <w:lang w:val="uk-UA"/>
              </w:rPr>
            </w:pPr>
            <w:r w:rsidRPr="008A57E7">
              <w:rPr>
                <w:sz w:val="28"/>
                <w:szCs w:val="28"/>
                <w:lang w:val="uk-UA"/>
              </w:rPr>
              <w:t>Люмінісцентний матеріал: пат. 25742 Україна: МПК6 С09К11/00, G01Т1/28, G21НЗ/00. № 200701472; заявл. 12.02.07; опубл. 27.08.07, Бюл. № 13. 4 с.</w:t>
            </w:r>
          </w:p>
          <w:p w:rsidR="008C3662" w:rsidRPr="008A57E7" w:rsidRDefault="008C3662" w:rsidP="00A76F65">
            <w:pPr>
              <w:numPr>
                <w:ilvl w:val="0"/>
                <w:numId w:val="15"/>
              </w:numPr>
              <w:spacing w:before="100" w:beforeAutospacing="1" w:after="200"/>
              <w:ind w:left="360"/>
              <w:jc w:val="both"/>
              <w:rPr>
                <w:sz w:val="28"/>
                <w:szCs w:val="28"/>
                <w:lang w:val="uk-UA"/>
              </w:rPr>
            </w:pPr>
            <w:r w:rsidRPr="008A57E7">
              <w:rPr>
                <w:sz w:val="28"/>
                <w:szCs w:val="28"/>
                <w:lang w:val="uk-UA"/>
              </w:rPr>
              <w:t>Спосіб лікування синдрому дефіциту уваги та гіперактивності у дітей: пат. 76509 Україна. № 2004042416; заявл. 01.04.2004; опубл. 01.08.2006, Бюл. № 8 (кн. 1). 120 с.</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lastRenderedPageBreak/>
              <w:t>Препринти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906B2F" w:rsidRDefault="008C3662" w:rsidP="00A76F65">
            <w:pPr>
              <w:numPr>
                <w:ilvl w:val="0"/>
                <w:numId w:val="16"/>
              </w:numPr>
              <w:spacing w:before="100" w:beforeAutospacing="1" w:after="200"/>
              <w:ind w:left="360"/>
              <w:jc w:val="both"/>
              <w:rPr>
                <w:sz w:val="28"/>
                <w:szCs w:val="28"/>
                <w:lang w:val="uk-UA"/>
              </w:rPr>
            </w:pPr>
            <w:r w:rsidRPr="008A57E7">
              <w:rPr>
                <w:sz w:val="28"/>
                <w:szCs w:val="28"/>
                <w:lang w:val="uk-UA"/>
              </w:rPr>
              <w:t>Панасюк М. І., Скорбун А. Д., Сплошной Б. М. Про точність визначення активності твердих радіоактивних відходів гамма-методами. Чорнобиль : Ін-т з проблем безпеки АЕС НАН України, 2006. 7, [1] с. (Препринт. НАН України, Ін-т проблем безпеки АЕС; 06-1).</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Стандарти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17"/>
              </w:numPr>
              <w:spacing w:before="100" w:beforeAutospacing="1" w:after="200"/>
              <w:ind w:left="360"/>
              <w:jc w:val="both"/>
              <w:rPr>
                <w:sz w:val="28"/>
                <w:szCs w:val="28"/>
                <w:lang w:val="uk-UA"/>
              </w:rPr>
            </w:pPr>
            <w:r w:rsidRPr="008A57E7">
              <w:rPr>
                <w:sz w:val="28"/>
                <w:szCs w:val="28"/>
                <w:lang w:val="uk-UA"/>
              </w:rPr>
              <w:t>ДСТУ 7152:2010. Видання. Оформлення публікацій у журналах і збірниках. [Чинний від 2010-02-18]. Вид. офіц. Київ, 2010. 16 с. (Інформація та документація).</w:t>
            </w:r>
          </w:p>
          <w:p w:rsidR="008C3662" w:rsidRPr="008A57E7" w:rsidRDefault="008C3662" w:rsidP="00A76F65">
            <w:pPr>
              <w:numPr>
                <w:ilvl w:val="0"/>
                <w:numId w:val="17"/>
              </w:numPr>
              <w:spacing w:before="100" w:beforeAutospacing="1" w:after="200"/>
              <w:ind w:left="360"/>
              <w:jc w:val="both"/>
              <w:rPr>
                <w:sz w:val="28"/>
                <w:szCs w:val="28"/>
                <w:lang w:val="uk-UA"/>
              </w:rPr>
            </w:pPr>
            <w:r w:rsidRPr="008A57E7">
              <w:rPr>
                <w:sz w:val="28"/>
                <w:szCs w:val="28"/>
                <w:lang w:val="uk-UA"/>
              </w:rPr>
              <w:t>ДСТУ ISO 6107-1:2004. Якість води. Словник термінів. Частина 1 (ISO 6107-1:1996, IDТ). [Чинний від 2005-04-01]. Вид. офіц. Київ : Держспоживстандарт України, 2006. 181 с.</w:t>
            </w:r>
          </w:p>
          <w:p w:rsidR="008C3662" w:rsidRPr="008A57E7" w:rsidRDefault="008C3662" w:rsidP="00A76F65">
            <w:pPr>
              <w:numPr>
                <w:ilvl w:val="0"/>
                <w:numId w:val="17"/>
              </w:numPr>
              <w:spacing w:before="100" w:beforeAutospacing="1" w:after="200"/>
              <w:ind w:left="360"/>
              <w:jc w:val="both"/>
              <w:rPr>
                <w:sz w:val="28"/>
                <w:szCs w:val="28"/>
                <w:lang w:val="uk-UA"/>
              </w:rPr>
            </w:pPr>
            <w:r w:rsidRPr="008A57E7">
              <w:rPr>
                <w:sz w:val="28"/>
                <w:szCs w:val="28"/>
                <w:lang w:val="uk-UA"/>
              </w:rPr>
              <w:t>ДСТУ 3582:2013. Бібліографічний опис. Скорочення слів і словосполучень українською мовою. Загальні вимоги та правила(ISO 4:1984, NEQ; ISO 832:1994, NEQ). [На заміну ДСТУ3582-97; чинний від 2013-08-22]. Вид. офіц. Київ : Мінекономрозвитку України, 2014. 15 с. (Інформація та документація).</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Каталоги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18"/>
              </w:numPr>
              <w:spacing w:before="100" w:beforeAutospacing="1" w:after="200"/>
              <w:ind w:left="360"/>
              <w:rPr>
                <w:sz w:val="28"/>
                <w:szCs w:val="28"/>
                <w:lang w:val="uk-UA"/>
              </w:rPr>
            </w:pPr>
            <w:r w:rsidRPr="008A57E7">
              <w:rPr>
                <w:sz w:val="28"/>
                <w:szCs w:val="28"/>
                <w:lang w:val="uk-UA"/>
              </w:rPr>
              <w:t>Історико-правова спадщина України : кат. вист. / Харків. держ. наук. б-ка ім. В. Г. Короленка; уклад.: Л. І. Романова, О. В. Земляніщина. Харків, 1996. 64 с.</w:t>
            </w:r>
          </w:p>
          <w:p w:rsidR="008C3662" w:rsidRPr="008A57E7" w:rsidRDefault="008C3662" w:rsidP="00A76F65">
            <w:pPr>
              <w:numPr>
                <w:ilvl w:val="0"/>
                <w:numId w:val="18"/>
              </w:numPr>
              <w:spacing w:before="100" w:beforeAutospacing="1" w:after="200"/>
              <w:ind w:left="360"/>
              <w:rPr>
                <w:sz w:val="28"/>
                <w:szCs w:val="28"/>
                <w:lang w:val="uk-UA"/>
              </w:rPr>
            </w:pPr>
            <w:r w:rsidRPr="008A57E7">
              <w:rPr>
                <w:sz w:val="28"/>
                <w:szCs w:val="28"/>
                <w:lang w:val="uk-UA"/>
              </w:rPr>
              <w:t>Пам’ятки історії та мистецтва Львівської області : кат.-довід. / авт.-упоряд.: М. Зобків та ін. ; Упр. культури Львів. облдержадмін., Львів. іст. музей. Львів : Новий час, 2003. 160 с.</w:t>
            </w:r>
          </w:p>
        </w:tc>
      </w:tr>
      <w:tr w:rsidR="008C3662" w:rsidRPr="000C1098"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t>Бібліографічні покажчики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19"/>
              </w:numPr>
              <w:spacing w:before="100" w:beforeAutospacing="1" w:after="200"/>
              <w:ind w:left="360"/>
              <w:rPr>
                <w:sz w:val="28"/>
                <w:szCs w:val="28"/>
                <w:lang w:val="uk-UA"/>
              </w:rPr>
            </w:pPr>
            <w:r w:rsidRPr="008A57E7">
              <w:rPr>
                <w:sz w:val="28"/>
                <w:szCs w:val="28"/>
                <w:lang w:val="uk-UA"/>
              </w:rPr>
              <w:t>Боротьба з корупцією: нагальна проблема сучасності : бібліогр. покажч. Вип. 2 / уклад.: О. В. Левчук, відп. за вип. Н. М. Чала ; Запорізький національний університет. Запоріжжя : ЗНУ, 2017. 60 с.</w:t>
            </w:r>
          </w:p>
          <w:p w:rsidR="008C3662" w:rsidRPr="008A57E7" w:rsidRDefault="008C3662" w:rsidP="00A76F65">
            <w:pPr>
              <w:numPr>
                <w:ilvl w:val="0"/>
                <w:numId w:val="19"/>
              </w:numPr>
              <w:spacing w:before="100" w:beforeAutospacing="1" w:after="200"/>
              <w:ind w:left="360"/>
              <w:rPr>
                <w:sz w:val="28"/>
                <w:szCs w:val="28"/>
                <w:lang w:val="uk-UA"/>
              </w:rPr>
            </w:pPr>
            <w:r w:rsidRPr="008A57E7">
              <w:rPr>
                <w:sz w:val="28"/>
                <w:szCs w:val="28"/>
                <w:lang w:val="uk-UA"/>
              </w:rPr>
              <w:t>Микола Лукаш : біобібліогр. покажч. / уклад. В. Савчин. Львів : Вид. центр ЛНУ ім. І. Франка, 2003. 356 с. (Українська біобібліографія ; ч. 10).</w:t>
            </w:r>
          </w:p>
          <w:p w:rsidR="008C3662" w:rsidRPr="008A57E7" w:rsidRDefault="008C3662" w:rsidP="00A76F65">
            <w:pPr>
              <w:numPr>
                <w:ilvl w:val="0"/>
                <w:numId w:val="19"/>
              </w:numPr>
              <w:spacing w:before="100" w:beforeAutospacing="1" w:after="200"/>
              <w:ind w:left="360"/>
              <w:rPr>
                <w:sz w:val="28"/>
                <w:szCs w:val="28"/>
                <w:lang w:val="uk-UA"/>
              </w:rPr>
            </w:pPr>
            <w:r w:rsidRPr="008A57E7">
              <w:rPr>
                <w:sz w:val="28"/>
                <w:szCs w:val="28"/>
                <w:lang w:val="uk-UA"/>
              </w:rPr>
              <w:t>Чернівецький національний університет імені Юрія Федьковича в незалежній Україні : бібліогр. покажч. / уклад.: Н. М. Загородна та ін.; наук. ред. Т. В. Марусик; відп. за вип. М. Б. Зушман. Чернівці : Чернівецький національний університет, 2015. 512 с. (До 140-річчя від дня заснування).</w:t>
            </w:r>
          </w:p>
          <w:p w:rsidR="008C3662" w:rsidRPr="008A57E7" w:rsidRDefault="008C3662" w:rsidP="00A76F65">
            <w:pPr>
              <w:numPr>
                <w:ilvl w:val="0"/>
                <w:numId w:val="19"/>
              </w:numPr>
              <w:spacing w:before="100" w:beforeAutospacing="1" w:after="200"/>
              <w:ind w:left="360"/>
              <w:rPr>
                <w:sz w:val="28"/>
                <w:szCs w:val="28"/>
                <w:lang w:val="uk-UA"/>
              </w:rPr>
            </w:pPr>
            <w:r w:rsidRPr="008A57E7">
              <w:rPr>
                <w:sz w:val="28"/>
                <w:szCs w:val="28"/>
                <w:lang w:val="uk-UA"/>
              </w:rPr>
              <w:t xml:space="preserve">Лисодєд О. В. Бібліографічний довідник з кримінології (1992-2002) / ред. О. Г. Кальман. Харків : Одісей, 2003. </w:t>
            </w:r>
            <w:r w:rsidRPr="008A57E7">
              <w:rPr>
                <w:sz w:val="28"/>
                <w:szCs w:val="28"/>
                <w:lang w:val="uk-UA"/>
              </w:rPr>
              <w:lastRenderedPageBreak/>
              <w:t>128 с.</w:t>
            </w:r>
          </w:p>
          <w:p w:rsidR="008C3662" w:rsidRPr="008A57E7" w:rsidRDefault="008C3662" w:rsidP="00A76F65">
            <w:pPr>
              <w:numPr>
                <w:ilvl w:val="0"/>
                <w:numId w:val="19"/>
              </w:numPr>
              <w:spacing w:before="100" w:beforeAutospacing="1" w:after="200"/>
              <w:ind w:left="360"/>
              <w:rPr>
                <w:sz w:val="28"/>
                <w:szCs w:val="28"/>
                <w:lang w:val="uk-UA"/>
              </w:rPr>
            </w:pPr>
            <w:r w:rsidRPr="008A57E7">
              <w:rPr>
                <w:sz w:val="28"/>
                <w:szCs w:val="28"/>
                <w:lang w:val="uk-UA"/>
              </w:rPr>
              <w:t>Яценко О. М., Любовець Н. І. Українські персональні бібліографічні покажчики (1856-2013). Київ : Національна бібліотека України ім. В. І. Вернадського, 2015. 472 с. (Джерела української біографістики ; вип. 3).</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jc w:val="center"/>
              <w:rPr>
                <w:b/>
                <w:sz w:val="28"/>
                <w:szCs w:val="28"/>
                <w:lang w:val="uk-UA"/>
              </w:rPr>
            </w:pPr>
            <w:r w:rsidRPr="008A57E7">
              <w:rPr>
                <w:b/>
                <w:sz w:val="28"/>
                <w:szCs w:val="28"/>
                <w:lang w:val="uk-UA"/>
              </w:rPr>
              <w:lastRenderedPageBreak/>
              <w:t>Частина видання: книги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20"/>
              </w:numPr>
              <w:spacing w:before="100" w:beforeAutospacing="1" w:after="200"/>
              <w:ind w:left="360"/>
              <w:jc w:val="both"/>
              <w:rPr>
                <w:sz w:val="28"/>
                <w:szCs w:val="28"/>
                <w:lang w:val="uk-UA"/>
              </w:rPr>
            </w:pPr>
            <w:r w:rsidRPr="008A57E7">
              <w:rPr>
                <w:sz w:val="28"/>
                <w:szCs w:val="28"/>
                <w:lang w:val="uk-UA"/>
              </w:rPr>
              <w:t>Гетьман А. П. Екологічна політика держави: конституційно-правовий аспект. </w:t>
            </w:r>
            <w:r w:rsidRPr="008A57E7">
              <w:rPr>
                <w:i/>
                <w:iCs/>
                <w:sz w:val="28"/>
                <w:szCs w:val="28"/>
                <w:lang w:val="uk-UA"/>
              </w:rPr>
              <w:t>Тридцать лет с экологическим правом </w:t>
            </w:r>
            <w:r w:rsidRPr="008A57E7">
              <w:rPr>
                <w:sz w:val="28"/>
                <w:szCs w:val="28"/>
                <w:lang w:val="uk-UA"/>
              </w:rPr>
              <w:t>: избранные труды. Харьков, 2013. С. 205–212.</w:t>
            </w:r>
          </w:p>
          <w:p w:rsidR="008C3662" w:rsidRPr="008A57E7" w:rsidRDefault="008C3662" w:rsidP="00A76F65">
            <w:pPr>
              <w:numPr>
                <w:ilvl w:val="0"/>
                <w:numId w:val="20"/>
              </w:numPr>
              <w:spacing w:before="100" w:beforeAutospacing="1" w:after="200"/>
              <w:ind w:left="360"/>
              <w:jc w:val="both"/>
              <w:rPr>
                <w:sz w:val="28"/>
                <w:szCs w:val="28"/>
                <w:lang w:val="uk-UA"/>
              </w:rPr>
            </w:pPr>
            <w:r w:rsidRPr="008A57E7">
              <w:rPr>
                <w:sz w:val="28"/>
                <w:szCs w:val="28"/>
                <w:lang w:val="uk-UA"/>
              </w:rPr>
              <w:t>Коломоєць Т. О. Адміністративна деліктологія та адміністративна деліктність. </w:t>
            </w:r>
            <w:r w:rsidRPr="008A57E7">
              <w:rPr>
                <w:i/>
                <w:iCs/>
                <w:sz w:val="28"/>
                <w:szCs w:val="28"/>
                <w:lang w:val="uk-UA"/>
              </w:rPr>
              <w:t>Адміністративне право України</w:t>
            </w:r>
            <w:r w:rsidRPr="008A57E7">
              <w:rPr>
                <w:sz w:val="28"/>
                <w:szCs w:val="28"/>
                <w:lang w:val="uk-UA"/>
              </w:rPr>
              <w:t> : підручник / за заг. ред. Т. О. Коломоєць. Київ, 2009. С. 195–197.</w:t>
            </w:r>
          </w:p>
          <w:p w:rsidR="008C3662" w:rsidRPr="008A57E7" w:rsidRDefault="008C3662" w:rsidP="00A76F65">
            <w:pPr>
              <w:numPr>
                <w:ilvl w:val="0"/>
                <w:numId w:val="20"/>
              </w:numPr>
              <w:spacing w:before="100" w:beforeAutospacing="1" w:after="200"/>
              <w:ind w:left="360"/>
              <w:jc w:val="both"/>
              <w:rPr>
                <w:sz w:val="28"/>
                <w:szCs w:val="28"/>
                <w:lang w:val="uk-UA"/>
              </w:rPr>
            </w:pPr>
            <w:r w:rsidRPr="008A57E7">
              <w:rPr>
                <w:sz w:val="28"/>
                <w:szCs w:val="28"/>
                <w:lang w:val="uk-UA"/>
              </w:rPr>
              <w:t>Алексєєв В. М. Правовий статус людини та його реалізація у взаємовідносинах держави та суспільства в державному управлінні в Україні</w:t>
            </w:r>
            <w:r w:rsidRPr="008A57E7">
              <w:rPr>
                <w:i/>
                <w:iCs/>
                <w:sz w:val="28"/>
                <w:szCs w:val="28"/>
                <w:lang w:val="uk-UA"/>
              </w:rPr>
              <w:t>. Теоретичні засади взаємовідносин держави та суспільства в управлінні </w:t>
            </w:r>
            <w:r w:rsidRPr="008A57E7">
              <w:rPr>
                <w:sz w:val="28"/>
                <w:szCs w:val="28"/>
                <w:lang w:val="uk-UA"/>
              </w:rPr>
              <w:t>: монографія. Чернівці, 2012. С. 151–169.</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jc w:val="center"/>
              <w:rPr>
                <w:b/>
                <w:sz w:val="28"/>
                <w:szCs w:val="28"/>
                <w:lang w:val="uk-UA"/>
              </w:rPr>
            </w:pPr>
            <w:r w:rsidRPr="008A57E7">
              <w:rPr>
                <w:b/>
                <w:sz w:val="28"/>
                <w:szCs w:val="28"/>
                <w:lang w:val="uk-UA"/>
              </w:rPr>
              <w:t>Частина видання: матеріалів конференцій (тези, доповіді)</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21"/>
              </w:numPr>
              <w:spacing w:before="100" w:beforeAutospacing="1" w:after="200"/>
              <w:ind w:left="360"/>
              <w:jc w:val="both"/>
              <w:rPr>
                <w:sz w:val="28"/>
                <w:szCs w:val="28"/>
                <w:lang w:val="uk-UA"/>
              </w:rPr>
            </w:pPr>
            <w:r w:rsidRPr="008A57E7">
              <w:rPr>
                <w:sz w:val="28"/>
                <w:szCs w:val="28"/>
                <w:lang w:val="uk-UA"/>
              </w:rPr>
              <w:t>Антонович М. Жертви геноцидів першої половини ХХ століття: порівняльно-правовий аналіз. </w:t>
            </w:r>
            <w:r w:rsidRPr="008A57E7">
              <w:rPr>
                <w:i/>
                <w:iCs/>
                <w:sz w:val="28"/>
                <w:szCs w:val="28"/>
                <w:lang w:val="uk-UA"/>
              </w:rPr>
              <w:t>Голодомор 1932-1933 років: втрати української нації </w:t>
            </w:r>
            <w:r w:rsidRPr="008A57E7">
              <w:rPr>
                <w:sz w:val="28"/>
                <w:szCs w:val="28"/>
                <w:lang w:val="uk-UA"/>
              </w:rPr>
              <w:t>: матеріали міжнар. наук.-практ. конф., м. Київ, 4 жовт. 2016 р. Київ, 2017. С. 133–136.</w:t>
            </w:r>
          </w:p>
          <w:p w:rsidR="008C3662" w:rsidRPr="008A57E7" w:rsidRDefault="008C3662" w:rsidP="00A76F65">
            <w:pPr>
              <w:numPr>
                <w:ilvl w:val="0"/>
                <w:numId w:val="21"/>
              </w:numPr>
              <w:spacing w:before="100" w:beforeAutospacing="1" w:after="200"/>
              <w:ind w:left="360"/>
              <w:jc w:val="both"/>
              <w:rPr>
                <w:sz w:val="28"/>
                <w:szCs w:val="28"/>
                <w:lang w:val="uk-UA"/>
              </w:rPr>
            </w:pPr>
            <w:r w:rsidRPr="008A57E7">
              <w:rPr>
                <w:sz w:val="28"/>
                <w:szCs w:val="28"/>
                <w:lang w:val="uk-UA"/>
              </w:rPr>
              <w:t>Анциперова І. І. Історико-правовий аспект акту про бюджет. </w:t>
            </w:r>
            <w:r w:rsidRPr="008A57E7">
              <w:rPr>
                <w:i/>
                <w:iCs/>
                <w:sz w:val="28"/>
                <w:szCs w:val="28"/>
                <w:lang w:val="uk-UA"/>
              </w:rPr>
              <w:t>Дослідження проблем права в Україні очима молодих вчених</w:t>
            </w:r>
            <w:r w:rsidRPr="008A57E7">
              <w:rPr>
                <w:sz w:val="28"/>
                <w:szCs w:val="28"/>
                <w:lang w:val="uk-UA"/>
              </w:rPr>
              <w:t> : тези доп. всеукр. наук.-практ. конф. (м. Запоріжжя, 24 квіт. 2014 р.). Запоріжжя, 2014. С. 134–137.</w:t>
            </w:r>
          </w:p>
          <w:p w:rsidR="008C3662" w:rsidRPr="008A57E7" w:rsidRDefault="008C3662" w:rsidP="00A76F65">
            <w:pPr>
              <w:numPr>
                <w:ilvl w:val="0"/>
                <w:numId w:val="21"/>
              </w:numPr>
              <w:spacing w:before="100" w:beforeAutospacing="1" w:after="200"/>
              <w:ind w:left="360"/>
              <w:jc w:val="both"/>
              <w:rPr>
                <w:sz w:val="28"/>
                <w:szCs w:val="28"/>
                <w:lang w:val="uk-UA"/>
              </w:rPr>
            </w:pPr>
            <w:r w:rsidRPr="008A57E7">
              <w:rPr>
                <w:sz w:val="28"/>
                <w:szCs w:val="28"/>
                <w:lang w:val="uk-UA"/>
              </w:rPr>
              <w:t>Микитів Г. В., Кондратенко Ю. Позатекстові елементи як засіб формування медіакультури читачів науково-популярних журналів. </w:t>
            </w:r>
            <w:r w:rsidRPr="008A57E7">
              <w:rPr>
                <w:i/>
                <w:iCs/>
                <w:sz w:val="28"/>
                <w:szCs w:val="28"/>
                <w:lang w:val="uk-UA"/>
              </w:rPr>
              <w:t>Актуальні проблеми медіаосвіти в Україні та світі </w:t>
            </w:r>
            <w:r w:rsidRPr="008A57E7">
              <w:rPr>
                <w:sz w:val="28"/>
                <w:szCs w:val="28"/>
                <w:lang w:val="uk-UA"/>
              </w:rPr>
              <w:t>: зб. тез доп. міжнар. наук.-практ. конф., м. Запоріжжя, 3-4 берез. 2016 р. Запоріжжя, 2016. С. 50–53.</w:t>
            </w:r>
          </w:p>
          <w:p w:rsidR="008C3662" w:rsidRPr="008A57E7" w:rsidRDefault="008C3662" w:rsidP="00A76F65">
            <w:pPr>
              <w:numPr>
                <w:ilvl w:val="0"/>
                <w:numId w:val="21"/>
              </w:numPr>
              <w:spacing w:before="100" w:beforeAutospacing="1" w:after="200"/>
              <w:ind w:left="360"/>
              <w:jc w:val="both"/>
              <w:rPr>
                <w:sz w:val="28"/>
                <w:szCs w:val="28"/>
                <w:lang w:val="uk-UA"/>
              </w:rPr>
            </w:pPr>
            <w:r w:rsidRPr="008A57E7">
              <w:rPr>
                <w:sz w:val="28"/>
                <w:szCs w:val="28"/>
                <w:lang w:val="uk-UA"/>
              </w:rPr>
              <w:t>Соколова Ю. Особливості впровадження проблемного навчання хімії в старшій профільній школі. </w:t>
            </w:r>
            <w:r w:rsidRPr="008A57E7">
              <w:rPr>
                <w:i/>
                <w:iCs/>
                <w:sz w:val="28"/>
                <w:szCs w:val="28"/>
                <w:lang w:val="uk-UA"/>
              </w:rPr>
              <w:t>Актуальні проблеми та перспективи розвитку медичних, фармацевтичних та природничих наук</w:t>
            </w:r>
            <w:r w:rsidRPr="008A57E7">
              <w:rPr>
                <w:sz w:val="28"/>
                <w:szCs w:val="28"/>
                <w:lang w:val="uk-UA"/>
              </w:rPr>
              <w:t xml:space="preserve"> : матеріали III регіон. наук.-практ. конф., м. Запоріжжя, 29 листоп. 2014 </w:t>
            </w:r>
            <w:r w:rsidRPr="008A57E7">
              <w:rPr>
                <w:sz w:val="28"/>
                <w:szCs w:val="28"/>
                <w:lang w:val="uk-UA"/>
              </w:rPr>
              <w:lastRenderedPageBreak/>
              <w:t>р. Запоріжжя, 2014. С. 211–212.</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jc w:val="center"/>
              <w:rPr>
                <w:b/>
                <w:sz w:val="28"/>
                <w:szCs w:val="28"/>
                <w:lang w:val="uk-UA"/>
              </w:rPr>
            </w:pPr>
            <w:r w:rsidRPr="008A57E7">
              <w:rPr>
                <w:b/>
                <w:sz w:val="28"/>
                <w:szCs w:val="28"/>
                <w:lang w:val="uk-UA"/>
              </w:rPr>
              <w:lastRenderedPageBreak/>
              <w:t>Частина видання: довідкового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22"/>
              </w:numPr>
              <w:spacing w:before="100" w:beforeAutospacing="1" w:after="200"/>
              <w:ind w:left="360"/>
              <w:rPr>
                <w:sz w:val="28"/>
                <w:szCs w:val="28"/>
                <w:lang w:val="uk-UA"/>
              </w:rPr>
            </w:pPr>
            <w:r w:rsidRPr="008A57E7">
              <w:rPr>
                <w:sz w:val="28"/>
                <w:szCs w:val="28"/>
                <w:lang w:val="uk-UA"/>
              </w:rPr>
              <w:t>Кучеренко І. М. Право державної власності. </w:t>
            </w:r>
            <w:r w:rsidRPr="008A57E7">
              <w:rPr>
                <w:i/>
                <w:iCs/>
                <w:sz w:val="28"/>
                <w:szCs w:val="28"/>
                <w:lang w:val="uk-UA"/>
              </w:rPr>
              <w:t>Великий енциклопедичний юридичний словник / </w:t>
            </w:r>
            <w:r w:rsidRPr="008A57E7">
              <w:rPr>
                <w:sz w:val="28"/>
                <w:szCs w:val="28"/>
                <w:lang w:val="uk-UA"/>
              </w:rPr>
              <w:t>ред. Ю. С. Шемшученко. Київ, 2007. С. 673.</w:t>
            </w:r>
          </w:p>
          <w:p w:rsidR="008C3662" w:rsidRPr="008A57E7" w:rsidRDefault="008C3662" w:rsidP="00A76F65">
            <w:pPr>
              <w:numPr>
                <w:ilvl w:val="0"/>
                <w:numId w:val="22"/>
              </w:numPr>
              <w:spacing w:before="100" w:beforeAutospacing="1" w:after="200"/>
              <w:ind w:left="360"/>
              <w:rPr>
                <w:sz w:val="28"/>
                <w:szCs w:val="28"/>
                <w:lang w:val="uk-UA"/>
              </w:rPr>
            </w:pPr>
            <w:r w:rsidRPr="008A57E7">
              <w:rPr>
                <w:sz w:val="28"/>
                <w:szCs w:val="28"/>
                <w:lang w:val="uk-UA"/>
              </w:rPr>
              <w:t>Пирожкова Ю. В. Благодійна організація.</w:t>
            </w:r>
            <w:r>
              <w:rPr>
                <w:sz w:val="28"/>
                <w:szCs w:val="28"/>
                <w:lang w:val="uk-UA"/>
              </w:rPr>
              <w:t xml:space="preserve"> </w:t>
            </w:r>
            <w:r w:rsidRPr="008A57E7">
              <w:rPr>
                <w:i/>
                <w:iCs/>
                <w:sz w:val="28"/>
                <w:szCs w:val="28"/>
                <w:lang w:val="uk-UA"/>
              </w:rPr>
              <w:t>Адміністративне право України :</w:t>
            </w:r>
            <w:r>
              <w:rPr>
                <w:i/>
                <w:iCs/>
                <w:sz w:val="28"/>
                <w:szCs w:val="28"/>
                <w:lang w:val="uk-UA"/>
              </w:rPr>
              <w:t xml:space="preserve"> </w:t>
            </w:r>
            <w:r>
              <w:rPr>
                <w:sz w:val="28"/>
                <w:szCs w:val="28"/>
                <w:lang w:val="uk-UA"/>
              </w:rPr>
              <w:t xml:space="preserve">словник термінів / за ред.: Т. О. Коломоєць, В. К. </w:t>
            </w:r>
            <w:r w:rsidRPr="008A57E7">
              <w:rPr>
                <w:sz w:val="28"/>
                <w:szCs w:val="28"/>
                <w:lang w:val="uk-UA"/>
              </w:rPr>
              <w:t>Колпакова. Київ, 2014. С. 54–55.</w:t>
            </w:r>
          </w:p>
          <w:p w:rsidR="008C3662" w:rsidRPr="008A57E7" w:rsidRDefault="008C3662" w:rsidP="00A76F65">
            <w:pPr>
              <w:numPr>
                <w:ilvl w:val="0"/>
                <w:numId w:val="22"/>
              </w:numPr>
              <w:spacing w:before="100" w:beforeAutospacing="1" w:after="200"/>
              <w:ind w:left="360"/>
              <w:rPr>
                <w:sz w:val="28"/>
                <w:szCs w:val="28"/>
                <w:lang w:val="uk-UA"/>
              </w:rPr>
            </w:pPr>
            <w:r w:rsidRPr="008A57E7">
              <w:rPr>
                <w:sz w:val="28"/>
                <w:szCs w:val="28"/>
                <w:lang w:val="uk-UA"/>
              </w:rPr>
              <w:t>Сірий М. І. Судова влада. </w:t>
            </w:r>
            <w:r w:rsidRPr="008A57E7">
              <w:rPr>
                <w:i/>
                <w:iCs/>
                <w:sz w:val="28"/>
                <w:szCs w:val="28"/>
                <w:lang w:val="uk-UA"/>
              </w:rPr>
              <w:t>Юридична енциклопедія</w:t>
            </w:r>
            <w:r w:rsidRPr="008A57E7">
              <w:rPr>
                <w:sz w:val="28"/>
                <w:szCs w:val="28"/>
                <w:lang w:val="uk-UA"/>
              </w:rPr>
              <w:t>. Київ, 2003. Т. 5. С. 699.</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jc w:val="center"/>
              <w:rPr>
                <w:b/>
                <w:sz w:val="28"/>
                <w:szCs w:val="28"/>
                <w:lang w:val="uk-UA"/>
              </w:rPr>
            </w:pPr>
            <w:r w:rsidRPr="008A57E7">
              <w:rPr>
                <w:b/>
                <w:sz w:val="28"/>
                <w:szCs w:val="28"/>
                <w:lang w:val="uk-UA"/>
              </w:rPr>
              <w:t>Частина видання: продовжуваного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23"/>
              </w:numPr>
              <w:spacing w:before="100" w:beforeAutospacing="1" w:after="200"/>
              <w:ind w:left="360"/>
              <w:jc w:val="both"/>
              <w:rPr>
                <w:sz w:val="28"/>
                <w:szCs w:val="28"/>
                <w:lang w:val="uk-UA"/>
              </w:rPr>
            </w:pPr>
            <w:r w:rsidRPr="008A57E7">
              <w:rPr>
                <w:sz w:val="28"/>
                <w:szCs w:val="28"/>
                <w:lang w:val="uk-UA"/>
              </w:rPr>
              <w:t>Коломоєць Т. О. Оцінні поняття в адміністративному законодавстві України: реалії та перспективи формулювання їх застосування. </w:t>
            </w:r>
            <w:r w:rsidRPr="008A57E7">
              <w:rPr>
                <w:i/>
                <w:iCs/>
                <w:sz w:val="28"/>
                <w:szCs w:val="28"/>
                <w:lang w:val="uk-UA"/>
              </w:rPr>
              <w:t>Вісник Запорізького національного університету. Юридичні науки</w:t>
            </w:r>
            <w:r w:rsidRPr="008A57E7">
              <w:rPr>
                <w:sz w:val="28"/>
                <w:szCs w:val="28"/>
                <w:lang w:val="uk-UA"/>
              </w:rPr>
              <w:t>. Запоріжжя, 2017. № 1. С. 36–46.</w:t>
            </w:r>
          </w:p>
          <w:p w:rsidR="008C3662" w:rsidRPr="008A57E7" w:rsidRDefault="008C3662" w:rsidP="00A76F65">
            <w:pPr>
              <w:numPr>
                <w:ilvl w:val="0"/>
                <w:numId w:val="23"/>
              </w:numPr>
              <w:spacing w:before="100" w:beforeAutospacing="1" w:after="200"/>
              <w:ind w:left="360"/>
              <w:jc w:val="both"/>
              <w:rPr>
                <w:sz w:val="28"/>
                <w:szCs w:val="28"/>
                <w:lang w:val="uk-UA"/>
              </w:rPr>
            </w:pPr>
            <w:r w:rsidRPr="008A57E7">
              <w:rPr>
                <w:sz w:val="28"/>
                <w:szCs w:val="28"/>
                <w:lang w:val="uk-UA"/>
              </w:rPr>
              <w:t>Левчук С. А., Хмельницький А. А. Дослідження статичного деформування складених циліндричних оболонок за допомогою матриць типу Гріна. </w:t>
            </w:r>
            <w:r w:rsidRPr="008A57E7">
              <w:rPr>
                <w:i/>
                <w:iCs/>
                <w:sz w:val="28"/>
                <w:szCs w:val="28"/>
                <w:lang w:val="uk-UA"/>
              </w:rPr>
              <w:t>Вісник Запорізького національного університету. Фізико-математичні науки. </w:t>
            </w:r>
            <w:r w:rsidRPr="008A57E7">
              <w:rPr>
                <w:sz w:val="28"/>
                <w:szCs w:val="28"/>
                <w:lang w:val="uk-UA"/>
              </w:rPr>
              <w:t>Запоріжжя, 2015. № 3. С. 153–159.</w:t>
            </w:r>
          </w:p>
          <w:p w:rsidR="008C3662" w:rsidRPr="008A57E7" w:rsidRDefault="008C3662" w:rsidP="00A76F65">
            <w:pPr>
              <w:numPr>
                <w:ilvl w:val="0"/>
                <w:numId w:val="23"/>
              </w:numPr>
              <w:spacing w:before="100" w:beforeAutospacing="1" w:after="200"/>
              <w:ind w:left="360"/>
              <w:jc w:val="both"/>
              <w:rPr>
                <w:sz w:val="28"/>
                <w:szCs w:val="28"/>
                <w:lang w:val="uk-UA"/>
              </w:rPr>
            </w:pPr>
            <w:r w:rsidRPr="008A57E7">
              <w:rPr>
                <w:sz w:val="28"/>
                <w:szCs w:val="28"/>
                <w:lang w:val="uk-UA"/>
              </w:rPr>
              <w:t>Левчук С. А., Рак Л. О., Хмельницький А. А. Моделювання статичного деформування складеної конструкції з двох пластин за допомогою матриць типу Гріна. </w:t>
            </w:r>
            <w:r w:rsidRPr="008A57E7">
              <w:rPr>
                <w:i/>
                <w:iCs/>
                <w:sz w:val="28"/>
                <w:szCs w:val="28"/>
                <w:lang w:val="uk-UA"/>
              </w:rPr>
              <w:t>Проблеми обчислювальної механіки і міцності конструкцій</w:t>
            </w:r>
            <w:r w:rsidRPr="008A57E7">
              <w:rPr>
                <w:sz w:val="28"/>
                <w:szCs w:val="28"/>
                <w:lang w:val="uk-UA"/>
              </w:rPr>
              <w:t>. Дніпропетровськ, 2012. Вип. 19. С. 212–218.</w:t>
            </w:r>
          </w:p>
          <w:p w:rsidR="008C3662" w:rsidRPr="008A57E7" w:rsidRDefault="008C3662" w:rsidP="00A76F65">
            <w:pPr>
              <w:numPr>
                <w:ilvl w:val="0"/>
                <w:numId w:val="23"/>
              </w:numPr>
              <w:spacing w:before="100" w:beforeAutospacing="1" w:after="200"/>
              <w:ind w:left="360"/>
              <w:jc w:val="both"/>
              <w:rPr>
                <w:sz w:val="28"/>
                <w:szCs w:val="28"/>
                <w:lang w:val="uk-UA"/>
              </w:rPr>
            </w:pPr>
            <w:r w:rsidRPr="008A57E7">
              <w:rPr>
                <w:sz w:val="28"/>
                <w:szCs w:val="28"/>
                <w:lang w:val="uk-UA"/>
              </w:rPr>
              <w:t>Тарасов О. В. Міжнародна правосуб'єктність людини в практиці Нюрнберзького трибуналу. </w:t>
            </w:r>
            <w:r w:rsidRPr="008A57E7">
              <w:rPr>
                <w:i/>
                <w:iCs/>
                <w:sz w:val="28"/>
                <w:szCs w:val="28"/>
                <w:lang w:val="uk-UA"/>
              </w:rPr>
              <w:t>Проблеми законності</w:t>
            </w:r>
            <w:r w:rsidRPr="008A57E7">
              <w:rPr>
                <w:sz w:val="28"/>
                <w:szCs w:val="28"/>
                <w:lang w:val="uk-UA"/>
              </w:rPr>
              <w:t>. Харків, 2011. Вип. 115. С. 200–206.</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jc w:val="center"/>
              <w:rPr>
                <w:b/>
                <w:sz w:val="28"/>
                <w:szCs w:val="28"/>
                <w:lang w:val="uk-UA"/>
              </w:rPr>
            </w:pPr>
            <w:r w:rsidRPr="008A57E7">
              <w:rPr>
                <w:b/>
                <w:sz w:val="28"/>
                <w:szCs w:val="28"/>
                <w:lang w:val="uk-UA"/>
              </w:rPr>
              <w:t>Частина видання: періодичного видання (журналу, газети)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24"/>
              </w:numPr>
              <w:spacing w:before="100" w:beforeAutospacing="1" w:after="200"/>
              <w:ind w:left="360"/>
              <w:jc w:val="both"/>
              <w:rPr>
                <w:sz w:val="28"/>
                <w:szCs w:val="28"/>
                <w:lang w:val="uk-UA"/>
              </w:rPr>
            </w:pPr>
            <w:r w:rsidRPr="008A57E7">
              <w:rPr>
                <w:sz w:val="28"/>
                <w:szCs w:val="28"/>
                <w:lang w:val="uk-UA"/>
              </w:rPr>
              <w:t>Кулініч О. О. Право на освіту в системі конституційних прав людини і громадянина та його гарантії</w:t>
            </w:r>
            <w:r w:rsidRPr="008A57E7">
              <w:rPr>
                <w:i/>
                <w:iCs/>
                <w:sz w:val="28"/>
                <w:szCs w:val="28"/>
                <w:lang w:val="uk-UA"/>
              </w:rPr>
              <w:t>. Часопис Київського університету права</w:t>
            </w:r>
            <w:r w:rsidRPr="008A57E7">
              <w:rPr>
                <w:sz w:val="28"/>
                <w:szCs w:val="28"/>
                <w:lang w:val="uk-UA"/>
              </w:rPr>
              <w:t>. 2007. № 4. С. 88–92.</w:t>
            </w:r>
          </w:p>
          <w:p w:rsidR="008C3662" w:rsidRPr="008A57E7" w:rsidRDefault="008C3662" w:rsidP="00A76F65">
            <w:pPr>
              <w:numPr>
                <w:ilvl w:val="0"/>
                <w:numId w:val="24"/>
              </w:numPr>
              <w:spacing w:before="100" w:beforeAutospacing="1" w:after="200"/>
              <w:ind w:left="360"/>
              <w:jc w:val="both"/>
              <w:rPr>
                <w:sz w:val="28"/>
                <w:szCs w:val="28"/>
                <w:lang w:val="uk-UA"/>
              </w:rPr>
            </w:pPr>
            <w:r w:rsidRPr="008A57E7">
              <w:rPr>
                <w:sz w:val="28"/>
                <w:szCs w:val="28"/>
                <w:lang w:val="uk-UA"/>
              </w:rPr>
              <w:t>Коломоєць Т., Колпаков В. Сучасна парадигма адміністративного права: ґенеза і поняття. </w:t>
            </w:r>
            <w:r w:rsidRPr="008A57E7">
              <w:rPr>
                <w:i/>
                <w:iCs/>
                <w:sz w:val="28"/>
                <w:szCs w:val="28"/>
                <w:lang w:val="uk-UA"/>
              </w:rPr>
              <w:t>Право України</w:t>
            </w:r>
            <w:r w:rsidRPr="008A57E7">
              <w:rPr>
                <w:sz w:val="28"/>
                <w:szCs w:val="28"/>
                <w:lang w:val="uk-UA"/>
              </w:rPr>
              <w:t>. 2017. № 5. С. 71–79.</w:t>
            </w:r>
          </w:p>
          <w:p w:rsidR="008C3662" w:rsidRPr="008A57E7" w:rsidRDefault="008C3662" w:rsidP="00A76F65">
            <w:pPr>
              <w:numPr>
                <w:ilvl w:val="0"/>
                <w:numId w:val="24"/>
              </w:numPr>
              <w:spacing w:before="100" w:beforeAutospacing="1" w:after="200"/>
              <w:ind w:left="360"/>
              <w:jc w:val="both"/>
              <w:rPr>
                <w:sz w:val="28"/>
                <w:szCs w:val="28"/>
                <w:lang w:val="uk-UA"/>
              </w:rPr>
            </w:pPr>
            <w:r w:rsidRPr="008A57E7">
              <w:rPr>
                <w:sz w:val="28"/>
                <w:szCs w:val="28"/>
                <w:lang w:val="uk-UA"/>
              </w:rPr>
              <w:t>Коваль Л. Плюси і мінуси дистанційної роботи. </w:t>
            </w:r>
            <w:r w:rsidRPr="008A57E7">
              <w:rPr>
                <w:i/>
                <w:iCs/>
                <w:sz w:val="28"/>
                <w:szCs w:val="28"/>
                <w:lang w:val="uk-UA"/>
              </w:rPr>
              <w:t>Урядовий кур'єр</w:t>
            </w:r>
            <w:r w:rsidRPr="008A57E7">
              <w:rPr>
                <w:sz w:val="28"/>
                <w:szCs w:val="28"/>
                <w:lang w:val="uk-UA"/>
              </w:rPr>
              <w:t>. 2017. 1 листоп. (№ 205). С. 5.</w:t>
            </w:r>
          </w:p>
          <w:p w:rsidR="008C3662" w:rsidRPr="008A57E7" w:rsidRDefault="008C3662" w:rsidP="00A76F65">
            <w:pPr>
              <w:numPr>
                <w:ilvl w:val="0"/>
                <w:numId w:val="24"/>
              </w:numPr>
              <w:spacing w:before="100" w:beforeAutospacing="1" w:after="200"/>
              <w:ind w:left="360"/>
              <w:jc w:val="both"/>
              <w:rPr>
                <w:sz w:val="28"/>
                <w:szCs w:val="28"/>
                <w:lang w:val="uk-UA"/>
              </w:rPr>
            </w:pPr>
            <w:r w:rsidRPr="008A57E7">
              <w:rPr>
                <w:sz w:val="28"/>
                <w:szCs w:val="28"/>
                <w:lang w:val="uk-UA"/>
              </w:rPr>
              <w:t xml:space="preserve">Біленчук П., Обіход Т. Небезпеки ядерної злочинності: аналіз вітчизняного і міжнародного </w:t>
            </w:r>
            <w:r w:rsidRPr="008A57E7">
              <w:rPr>
                <w:sz w:val="28"/>
                <w:szCs w:val="28"/>
                <w:lang w:val="uk-UA"/>
              </w:rPr>
              <w:lastRenderedPageBreak/>
              <w:t>законодавства. </w:t>
            </w:r>
            <w:r w:rsidRPr="008A57E7">
              <w:rPr>
                <w:i/>
                <w:iCs/>
                <w:sz w:val="28"/>
                <w:szCs w:val="28"/>
                <w:lang w:val="uk-UA"/>
              </w:rPr>
              <w:t>Юридичний вісник України</w:t>
            </w:r>
            <w:r w:rsidRPr="008A57E7">
              <w:rPr>
                <w:sz w:val="28"/>
                <w:szCs w:val="28"/>
                <w:lang w:val="uk-UA"/>
              </w:rPr>
              <w:t>. 2017. 20-26 жовт. (№ 42). С. 14–15.</w:t>
            </w:r>
          </w:p>
          <w:p w:rsidR="008C3662" w:rsidRPr="008A57E7" w:rsidRDefault="008C3662" w:rsidP="00A76F65">
            <w:pPr>
              <w:numPr>
                <w:ilvl w:val="0"/>
                <w:numId w:val="24"/>
              </w:numPr>
              <w:spacing w:before="100" w:beforeAutospacing="1" w:after="200"/>
              <w:ind w:left="360"/>
              <w:jc w:val="both"/>
              <w:rPr>
                <w:sz w:val="28"/>
                <w:szCs w:val="28"/>
                <w:lang w:val="uk-UA"/>
              </w:rPr>
            </w:pPr>
            <w:r w:rsidRPr="008A57E7">
              <w:rPr>
                <w:sz w:val="28"/>
                <w:szCs w:val="28"/>
                <w:lang w:val="uk-UA"/>
              </w:rPr>
              <w:t>Bletskan D. I., Glukhov K. E., Frolova V. V. Electronic structure of 2H-SnSe2: ab initio modeling and comparison with experiment</w:t>
            </w:r>
            <w:r w:rsidRPr="008A57E7">
              <w:rPr>
                <w:i/>
                <w:iCs/>
                <w:sz w:val="28"/>
                <w:szCs w:val="28"/>
                <w:lang w:val="uk-UA"/>
              </w:rPr>
              <w:t>. Semiconductor Physics Quantum Electronics &amp; Optoelectronics</w:t>
            </w:r>
            <w:r w:rsidRPr="008A57E7">
              <w:rPr>
                <w:sz w:val="28"/>
                <w:szCs w:val="28"/>
                <w:lang w:val="uk-UA"/>
              </w:rPr>
              <w:t>. 2016. Vol. 19, No 1. P. 98–108.</w:t>
            </w:r>
          </w:p>
        </w:tc>
      </w:tr>
      <w:tr w:rsidR="008C3662" w:rsidRPr="008A57E7" w:rsidTr="00A76F65">
        <w:tc>
          <w:tcPr>
            <w:tcW w:w="2135"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spacing w:line="360" w:lineRule="atLeast"/>
              <w:jc w:val="center"/>
              <w:rPr>
                <w:sz w:val="28"/>
                <w:szCs w:val="28"/>
                <w:lang w:val="uk-UA"/>
              </w:rPr>
            </w:pPr>
            <w:r w:rsidRPr="008A57E7">
              <w:rPr>
                <w:b/>
                <w:bCs/>
                <w:sz w:val="28"/>
                <w:szCs w:val="28"/>
                <w:lang w:val="uk-UA"/>
              </w:rPr>
              <w:lastRenderedPageBreak/>
              <w:t>Електронні ресурси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8C3662" w:rsidRPr="008A57E7" w:rsidRDefault="008C3662" w:rsidP="00A76F65">
            <w:pPr>
              <w:numPr>
                <w:ilvl w:val="0"/>
                <w:numId w:val="25"/>
              </w:numPr>
              <w:spacing w:before="100" w:beforeAutospacing="1" w:after="200"/>
              <w:ind w:left="360"/>
              <w:jc w:val="both"/>
              <w:rPr>
                <w:sz w:val="28"/>
                <w:szCs w:val="28"/>
                <w:lang w:val="uk-UA"/>
              </w:rPr>
            </w:pPr>
            <w:r w:rsidRPr="008A57E7">
              <w:rPr>
                <w:sz w:val="28"/>
                <w:szCs w:val="28"/>
                <w:lang w:val="uk-UA"/>
              </w:rPr>
              <w:t>Влада очима історії : фотовиставка. URL: http://www.kmu.gov.ua/control/uk/photogallery/gallery?galleryId=15725757&amp; (дата звернення: 15.11.2017).</w:t>
            </w:r>
          </w:p>
          <w:p w:rsidR="008C3662" w:rsidRPr="008A57E7" w:rsidRDefault="008C3662" w:rsidP="00A76F65">
            <w:pPr>
              <w:numPr>
                <w:ilvl w:val="0"/>
                <w:numId w:val="25"/>
              </w:numPr>
              <w:spacing w:before="100" w:beforeAutospacing="1" w:after="200"/>
              <w:ind w:left="360"/>
              <w:jc w:val="both"/>
              <w:rPr>
                <w:sz w:val="28"/>
                <w:szCs w:val="28"/>
                <w:lang w:val="uk-UA"/>
              </w:rPr>
            </w:pPr>
            <w:r w:rsidRPr="008A57E7">
              <w:rPr>
                <w:sz w:val="28"/>
                <w:szCs w:val="28"/>
                <w:lang w:val="uk-UA"/>
              </w:rPr>
              <w:t>Шарая А. А. Принципи державної служби за законодавством України. </w:t>
            </w:r>
            <w:r w:rsidRPr="008A57E7">
              <w:rPr>
                <w:i/>
                <w:iCs/>
                <w:sz w:val="28"/>
                <w:szCs w:val="28"/>
                <w:lang w:val="uk-UA"/>
              </w:rPr>
              <w:t>Юридичний науковий електронний журнал.</w:t>
            </w:r>
            <w:r w:rsidRPr="008A57E7">
              <w:rPr>
                <w:sz w:val="28"/>
                <w:szCs w:val="28"/>
                <w:lang w:val="uk-UA"/>
              </w:rPr>
              <w:t> 2017. № 5. С. 115–118. URL: </w:t>
            </w:r>
            <w:hyperlink r:id="rId11" w:history="1">
              <w:r w:rsidRPr="008A57E7">
                <w:rPr>
                  <w:rStyle w:val="a4"/>
                  <w:sz w:val="28"/>
                  <w:szCs w:val="28"/>
                  <w:lang w:val="uk-UA"/>
                </w:rPr>
                <w:t>http://lsej.org.ua/5_2017/32.pdf</w:t>
              </w:r>
            </w:hyperlink>
            <w:r w:rsidRPr="008A57E7">
              <w:rPr>
                <w:sz w:val="28"/>
                <w:szCs w:val="28"/>
                <w:lang w:val="uk-UA"/>
              </w:rPr>
              <w:t>.</w:t>
            </w:r>
          </w:p>
          <w:p w:rsidR="008C3662" w:rsidRPr="008A57E7" w:rsidRDefault="008C3662" w:rsidP="00A76F65">
            <w:pPr>
              <w:numPr>
                <w:ilvl w:val="0"/>
                <w:numId w:val="25"/>
              </w:numPr>
              <w:spacing w:before="100" w:beforeAutospacing="1" w:after="200"/>
              <w:ind w:left="360"/>
              <w:jc w:val="both"/>
              <w:rPr>
                <w:sz w:val="28"/>
                <w:szCs w:val="28"/>
                <w:lang w:val="uk-UA"/>
              </w:rPr>
            </w:pPr>
            <w:r w:rsidRPr="008A57E7">
              <w:rPr>
                <w:sz w:val="28"/>
                <w:szCs w:val="28"/>
                <w:lang w:val="uk-UA"/>
              </w:rPr>
              <w:t>Ганзенко О. О. Основні напрями подолання правового нігілізму в Україні. </w:t>
            </w:r>
            <w:r w:rsidRPr="008A57E7">
              <w:rPr>
                <w:i/>
                <w:iCs/>
                <w:sz w:val="28"/>
                <w:szCs w:val="28"/>
                <w:lang w:val="uk-UA"/>
              </w:rPr>
              <w:t>Вісник Запорізького національного університету. Юридичні науки</w:t>
            </w:r>
            <w:r w:rsidRPr="008A57E7">
              <w:rPr>
                <w:sz w:val="28"/>
                <w:szCs w:val="28"/>
                <w:lang w:val="uk-UA"/>
              </w:rPr>
              <w:t>. Запоріжжя, 2015. № 3. – С. 20–27. – URL: </w:t>
            </w:r>
            <w:hyperlink r:id="rId12" w:history="1">
              <w:r w:rsidRPr="008A57E7">
                <w:rPr>
                  <w:rStyle w:val="a4"/>
                  <w:sz w:val="28"/>
                  <w:szCs w:val="28"/>
                  <w:lang w:val="uk-UA"/>
                </w:rPr>
                <w:t>http://ebooks.znu.edu.ua/files/Fakhovivydannya/vznu/juridichni/ VestUr2015v3/5.pdf</w:t>
              </w:r>
            </w:hyperlink>
            <w:r w:rsidRPr="008A57E7">
              <w:rPr>
                <w:sz w:val="28"/>
                <w:szCs w:val="28"/>
                <w:lang w:val="uk-UA"/>
              </w:rPr>
              <w:t>. (дата звернення: 15.11.2017).</w:t>
            </w:r>
          </w:p>
          <w:p w:rsidR="008C3662" w:rsidRPr="008A57E7" w:rsidRDefault="008C3662" w:rsidP="00A76F65">
            <w:pPr>
              <w:numPr>
                <w:ilvl w:val="0"/>
                <w:numId w:val="25"/>
              </w:numPr>
              <w:spacing w:before="100" w:beforeAutospacing="1" w:after="200"/>
              <w:ind w:left="360"/>
              <w:jc w:val="both"/>
              <w:rPr>
                <w:sz w:val="28"/>
                <w:szCs w:val="28"/>
                <w:lang w:val="uk-UA"/>
              </w:rPr>
            </w:pPr>
            <w:r w:rsidRPr="008A57E7">
              <w:rPr>
                <w:sz w:val="28"/>
                <w:szCs w:val="28"/>
                <w:lang w:val="uk-UA"/>
              </w:rPr>
              <w:t>Яцків Я. С., Маліцький Б. А., Бублик С. Г. Трансформація наукової системи України протягом 90-х років ХХ століття: період переходу до ринку. </w:t>
            </w:r>
            <w:r w:rsidRPr="008A57E7">
              <w:rPr>
                <w:i/>
                <w:iCs/>
                <w:sz w:val="28"/>
                <w:szCs w:val="28"/>
                <w:lang w:val="uk-UA"/>
              </w:rPr>
              <w:t>Наука та інновації</w:t>
            </w:r>
            <w:r w:rsidRPr="008A57E7">
              <w:rPr>
                <w:sz w:val="28"/>
                <w:szCs w:val="28"/>
                <w:lang w:val="uk-UA"/>
              </w:rPr>
              <w:t>. 2016. Т. 12, № 6. С. 6–14. DOI: </w:t>
            </w:r>
            <w:hyperlink r:id="rId13" w:history="1">
              <w:r w:rsidRPr="008A57E7">
                <w:rPr>
                  <w:rStyle w:val="a4"/>
                  <w:sz w:val="28"/>
                  <w:szCs w:val="28"/>
                  <w:lang w:val="uk-UA"/>
                </w:rPr>
                <w:t>https://doi.org/10.15407/scin12.06.006</w:t>
              </w:r>
            </w:hyperlink>
            <w:r w:rsidRPr="008A57E7">
              <w:rPr>
                <w:sz w:val="28"/>
                <w:szCs w:val="28"/>
                <w:lang w:val="uk-UA"/>
              </w:rPr>
              <w:t>.</w:t>
            </w:r>
          </w:p>
        </w:tc>
      </w:tr>
    </w:tbl>
    <w:p w:rsidR="00965F8F" w:rsidRPr="009C52F5" w:rsidRDefault="00965F8F" w:rsidP="00965F8F">
      <w:pPr>
        <w:spacing w:line="360" w:lineRule="atLeast"/>
        <w:rPr>
          <w:rFonts w:eastAsia="Calibri"/>
          <w:sz w:val="28"/>
          <w:szCs w:val="28"/>
          <w:lang w:val="uk-UA" w:eastAsia="en-US"/>
        </w:rPr>
      </w:pPr>
      <w:r w:rsidRPr="009C52F5">
        <w:rPr>
          <w:sz w:val="28"/>
          <w:szCs w:val="28"/>
          <w:lang w:val="uk-UA"/>
        </w:rPr>
        <w:t> </w:t>
      </w:r>
    </w:p>
    <w:p w:rsidR="00092497" w:rsidRPr="009C52F5" w:rsidRDefault="00092497" w:rsidP="00247AC8">
      <w:pPr>
        <w:ind w:firstLine="567"/>
        <w:jc w:val="both"/>
        <w:rPr>
          <w:sz w:val="28"/>
          <w:szCs w:val="28"/>
          <w:lang w:val="uk-UA"/>
        </w:rPr>
      </w:pPr>
    </w:p>
    <w:p w:rsidR="00092497" w:rsidRPr="009C52F5" w:rsidRDefault="00092497" w:rsidP="00247AC8">
      <w:pPr>
        <w:ind w:firstLine="567"/>
        <w:jc w:val="both"/>
        <w:rPr>
          <w:sz w:val="28"/>
          <w:szCs w:val="28"/>
          <w:lang w:val="uk-UA"/>
        </w:rPr>
      </w:pPr>
    </w:p>
    <w:sectPr w:rsidR="00092497" w:rsidRPr="009C52F5" w:rsidSect="00115183">
      <w:footerReference w:type="default" r:id="rId14"/>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583" w:rsidRDefault="007C6583" w:rsidP="00305ACA">
      <w:r>
        <w:separator/>
      </w:r>
    </w:p>
  </w:endnote>
  <w:endnote w:type="continuationSeparator" w:id="0">
    <w:p w:rsidR="007C6583" w:rsidRDefault="007C6583" w:rsidP="0030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259671"/>
      <w:docPartObj>
        <w:docPartGallery w:val="Page Numbers (Bottom of Page)"/>
        <w:docPartUnique/>
      </w:docPartObj>
    </w:sdtPr>
    <w:sdtEndPr/>
    <w:sdtContent>
      <w:p w:rsidR="00000F1D" w:rsidRDefault="007C6583">
        <w:pPr>
          <w:pStyle w:val="a9"/>
          <w:jc w:val="center"/>
        </w:pPr>
        <w:r>
          <w:fldChar w:fldCharType="begin"/>
        </w:r>
        <w:r>
          <w:instrText>PAGE   \* MERGEFORMAT</w:instrText>
        </w:r>
        <w:r>
          <w:fldChar w:fldCharType="separate"/>
        </w:r>
        <w:r w:rsidR="006F0265">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583" w:rsidRDefault="007C6583" w:rsidP="00305ACA">
      <w:r>
        <w:separator/>
      </w:r>
    </w:p>
  </w:footnote>
  <w:footnote w:type="continuationSeparator" w:id="0">
    <w:p w:rsidR="007C6583" w:rsidRDefault="007C6583" w:rsidP="00305A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C33"/>
    <w:multiLevelType w:val="multilevel"/>
    <w:tmpl w:val="EC6A2A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F707AD"/>
    <w:multiLevelType w:val="multilevel"/>
    <w:tmpl w:val="404027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9332F8"/>
    <w:multiLevelType w:val="multilevel"/>
    <w:tmpl w:val="38FA61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C6404FD"/>
    <w:multiLevelType w:val="hybridMultilevel"/>
    <w:tmpl w:val="A7ECB692"/>
    <w:lvl w:ilvl="0" w:tplc="DA4AC13C">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15:restartNumberingAfterBreak="0">
    <w:nsid w:val="0CE85095"/>
    <w:multiLevelType w:val="hybridMultilevel"/>
    <w:tmpl w:val="70226900"/>
    <w:lvl w:ilvl="0" w:tplc="A1C47DA2">
      <w:start w:val="1"/>
      <w:numFmt w:val="decimal"/>
      <w:lvlText w:val="%1."/>
      <w:lvlJc w:val="left"/>
      <w:pPr>
        <w:ind w:left="216" w:hanging="849"/>
      </w:pPr>
      <w:rPr>
        <w:rFonts w:ascii="Times New Roman" w:eastAsia="Times New Roman" w:hAnsi="Times New Roman" w:cs="Times New Roman" w:hint="default"/>
        <w:b w:val="0"/>
        <w:bCs w:val="0"/>
        <w:i w:val="0"/>
        <w:iCs w:val="0"/>
        <w:w w:val="100"/>
        <w:sz w:val="24"/>
        <w:szCs w:val="24"/>
        <w:lang w:val="uk-UA" w:eastAsia="en-US" w:bidi="ar-SA"/>
      </w:rPr>
    </w:lvl>
    <w:lvl w:ilvl="1" w:tplc="1B54E39A">
      <w:numFmt w:val="bullet"/>
      <w:lvlText w:val="•"/>
      <w:lvlJc w:val="left"/>
      <w:pPr>
        <w:ind w:left="3660" w:hanging="849"/>
      </w:pPr>
      <w:rPr>
        <w:lang w:val="uk-UA" w:eastAsia="en-US" w:bidi="ar-SA"/>
      </w:rPr>
    </w:lvl>
    <w:lvl w:ilvl="2" w:tplc="5062479A">
      <w:numFmt w:val="bullet"/>
      <w:lvlText w:val="•"/>
      <w:lvlJc w:val="left"/>
      <w:pPr>
        <w:ind w:left="4376" w:hanging="849"/>
      </w:pPr>
      <w:rPr>
        <w:lang w:val="uk-UA" w:eastAsia="en-US" w:bidi="ar-SA"/>
      </w:rPr>
    </w:lvl>
    <w:lvl w:ilvl="3" w:tplc="4002EC0E">
      <w:numFmt w:val="bullet"/>
      <w:lvlText w:val="•"/>
      <w:lvlJc w:val="left"/>
      <w:pPr>
        <w:ind w:left="5092" w:hanging="849"/>
      </w:pPr>
      <w:rPr>
        <w:lang w:val="uk-UA" w:eastAsia="en-US" w:bidi="ar-SA"/>
      </w:rPr>
    </w:lvl>
    <w:lvl w:ilvl="4" w:tplc="830606E2">
      <w:numFmt w:val="bullet"/>
      <w:lvlText w:val="•"/>
      <w:lvlJc w:val="left"/>
      <w:pPr>
        <w:ind w:left="5809" w:hanging="849"/>
      </w:pPr>
      <w:rPr>
        <w:lang w:val="uk-UA" w:eastAsia="en-US" w:bidi="ar-SA"/>
      </w:rPr>
    </w:lvl>
    <w:lvl w:ilvl="5" w:tplc="6D8C046A">
      <w:numFmt w:val="bullet"/>
      <w:lvlText w:val="•"/>
      <w:lvlJc w:val="left"/>
      <w:pPr>
        <w:ind w:left="6525" w:hanging="849"/>
      </w:pPr>
      <w:rPr>
        <w:lang w:val="uk-UA" w:eastAsia="en-US" w:bidi="ar-SA"/>
      </w:rPr>
    </w:lvl>
    <w:lvl w:ilvl="6" w:tplc="94588D2C">
      <w:numFmt w:val="bullet"/>
      <w:lvlText w:val="•"/>
      <w:lvlJc w:val="left"/>
      <w:pPr>
        <w:ind w:left="7242" w:hanging="849"/>
      </w:pPr>
      <w:rPr>
        <w:lang w:val="uk-UA" w:eastAsia="en-US" w:bidi="ar-SA"/>
      </w:rPr>
    </w:lvl>
    <w:lvl w:ilvl="7" w:tplc="5592532A">
      <w:numFmt w:val="bullet"/>
      <w:lvlText w:val="•"/>
      <w:lvlJc w:val="left"/>
      <w:pPr>
        <w:ind w:left="7958" w:hanging="849"/>
      </w:pPr>
      <w:rPr>
        <w:lang w:val="uk-UA" w:eastAsia="en-US" w:bidi="ar-SA"/>
      </w:rPr>
    </w:lvl>
    <w:lvl w:ilvl="8" w:tplc="F27AEE98">
      <w:numFmt w:val="bullet"/>
      <w:lvlText w:val="•"/>
      <w:lvlJc w:val="left"/>
      <w:pPr>
        <w:ind w:left="8675" w:hanging="849"/>
      </w:pPr>
      <w:rPr>
        <w:lang w:val="uk-UA" w:eastAsia="en-US" w:bidi="ar-SA"/>
      </w:rPr>
    </w:lvl>
  </w:abstractNum>
  <w:abstractNum w:abstractNumId="5" w15:restartNumberingAfterBreak="0">
    <w:nsid w:val="13E1591B"/>
    <w:multiLevelType w:val="hybridMultilevel"/>
    <w:tmpl w:val="4C5841A6"/>
    <w:lvl w:ilvl="0" w:tplc="118A5BAC">
      <w:start w:val="1"/>
      <w:numFmt w:val="decimal"/>
      <w:lvlText w:val="%1)"/>
      <w:lvlJc w:val="left"/>
      <w:pPr>
        <w:ind w:left="407" w:hanging="305"/>
      </w:pPr>
      <w:rPr>
        <w:rFonts w:ascii="Times New Roman" w:eastAsia="Times New Roman" w:hAnsi="Times New Roman" w:hint="default"/>
        <w:sz w:val="26"/>
        <w:szCs w:val="26"/>
        <w:lang w:val="ru-RU"/>
      </w:rPr>
    </w:lvl>
    <w:lvl w:ilvl="1" w:tplc="3ECC7DF4">
      <w:start w:val="1"/>
      <w:numFmt w:val="decimal"/>
      <w:lvlText w:val="%2."/>
      <w:lvlJc w:val="left"/>
      <w:pPr>
        <w:ind w:left="742" w:hanging="420"/>
      </w:pPr>
      <w:rPr>
        <w:rFonts w:ascii="Times New Roman" w:eastAsia="Times New Roman" w:hAnsi="Times New Roman" w:hint="default"/>
        <w:spacing w:val="1"/>
        <w:sz w:val="28"/>
        <w:szCs w:val="28"/>
      </w:rPr>
    </w:lvl>
    <w:lvl w:ilvl="2" w:tplc="96744F62">
      <w:start w:val="1"/>
      <w:numFmt w:val="bullet"/>
      <w:lvlText w:val="•"/>
      <w:lvlJc w:val="left"/>
      <w:pPr>
        <w:ind w:left="1713" w:hanging="420"/>
      </w:pPr>
      <w:rPr>
        <w:rFonts w:hint="default"/>
      </w:rPr>
    </w:lvl>
    <w:lvl w:ilvl="3" w:tplc="FBD0ECFE">
      <w:start w:val="1"/>
      <w:numFmt w:val="bullet"/>
      <w:lvlText w:val="•"/>
      <w:lvlJc w:val="left"/>
      <w:pPr>
        <w:ind w:left="2685" w:hanging="420"/>
      </w:pPr>
      <w:rPr>
        <w:rFonts w:hint="default"/>
      </w:rPr>
    </w:lvl>
    <w:lvl w:ilvl="4" w:tplc="4A0C1942">
      <w:start w:val="1"/>
      <w:numFmt w:val="bullet"/>
      <w:lvlText w:val="•"/>
      <w:lvlJc w:val="left"/>
      <w:pPr>
        <w:ind w:left="3656" w:hanging="420"/>
      </w:pPr>
      <w:rPr>
        <w:rFonts w:hint="default"/>
      </w:rPr>
    </w:lvl>
    <w:lvl w:ilvl="5" w:tplc="3A2873AE">
      <w:start w:val="1"/>
      <w:numFmt w:val="bullet"/>
      <w:lvlText w:val="•"/>
      <w:lvlJc w:val="left"/>
      <w:pPr>
        <w:ind w:left="4628" w:hanging="420"/>
      </w:pPr>
      <w:rPr>
        <w:rFonts w:hint="default"/>
      </w:rPr>
    </w:lvl>
    <w:lvl w:ilvl="6" w:tplc="7136884A">
      <w:start w:val="1"/>
      <w:numFmt w:val="bullet"/>
      <w:lvlText w:val="•"/>
      <w:lvlJc w:val="left"/>
      <w:pPr>
        <w:ind w:left="5600" w:hanging="420"/>
      </w:pPr>
      <w:rPr>
        <w:rFonts w:hint="default"/>
      </w:rPr>
    </w:lvl>
    <w:lvl w:ilvl="7" w:tplc="FD4E2FBC">
      <w:start w:val="1"/>
      <w:numFmt w:val="bullet"/>
      <w:lvlText w:val="•"/>
      <w:lvlJc w:val="left"/>
      <w:pPr>
        <w:ind w:left="6571" w:hanging="420"/>
      </w:pPr>
      <w:rPr>
        <w:rFonts w:hint="default"/>
      </w:rPr>
    </w:lvl>
    <w:lvl w:ilvl="8" w:tplc="9E48A58E">
      <w:start w:val="1"/>
      <w:numFmt w:val="bullet"/>
      <w:lvlText w:val="•"/>
      <w:lvlJc w:val="left"/>
      <w:pPr>
        <w:ind w:left="7543" w:hanging="420"/>
      </w:pPr>
      <w:rPr>
        <w:rFonts w:hint="default"/>
      </w:rPr>
    </w:lvl>
  </w:abstractNum>
  <w:abstractNum w:abstractNumId="6" w15:restartNumberingAfterBreak="0">
    <w:nsid w:val="1641793E"/>
    <w:multiLevelType w:val="singleLevel"/>
    <w:tmpl w:val="01B6ECC6"/>
    <w:lvl w:ilvl="0">
      <w:start w:val="6"/>
      <w:numFmt w:val="decimal"/>
      <w:lvlText w:val="%1)"/>
      <w:legacy w:legacy="1" w:legacySpace="0" w:legacyIndent="221"/>
      <w:lvlJc w:val="left"/>
      <w:pPr>
        <w:ind w:left="0" w:firstLine="0"/>
      </w:pPr>
      <w:rPr>
        <w:rFonts w:ascii="Times New Roman" w:hAnsi="Times New Roman" w:cs="Times New Roman" w:hint="default"/>
      </w:rPr>
    </w:lvl>
  </w:abstractNum>
  <w:abstractNum w:abstractNumId="7" w15:restartNumberingAfterBreak="0">
    <w:nsid w:val="1ABC62F0"/>
    <w:multiLevelType w:val="multilevel"/>
    <w:tmpl w:val="D77A0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C226976"/>
    <w:multiLevelType w:val="multilevel"/>
    <w:tmpl w:val="4F084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7A51591"/>
    <w:multiLevelType w:val="singleLevel"/>
    <w:tmpl w:val="419EA0E6"/>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10" w15:restartNumberingAfterBreak="0">
    <w:nsid w:val="2817426B"/>
    <w:multiLevelType w:val="multilevel"/>
    <w:tmpl w:val="8DB602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A4B3A9C"/>
    <w:multiLevelType w:val="multilevel"/>
    <w:tmpl w:val="61E63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2967D3"/>
    <w:multiLevelType w:val="multilevel"/>
    <w:tmpl w:val="B32AEB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1985956"/>
    <w:multiLevelType w:val="multilevel"/>
    <w:tmpl w:val="DC88D2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E84156C"/>
    <w:multiLevelType w:val="multilevel"/>
    <w:tmpl w:val="00CA97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EEA62A3"/>
    <w:multiLevelType w:val="multilevel"/>
    <w:tmpl w:val="A7E450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F113079"/>
    <w:multiLevelType w:val="hybridMultilevel"/>
    <w:tmpl w:val="77545CA2"/>
    <w:lvl w:ilvl="0" w:tplc="4A10DF82">
      <w:start w:val="10"/>
      <w:numFmt w:val="decimal"/>
      <w:lvlText w:val="%1"/>
      <w:lvlJc w:val="left"/>
      <w:pPr>
        <w:ind w:left="742" w:hanging="284"/>
        <w:jc w:val="left"/>
      </w:pPr>
      <w:rPr>
        <w:rFonts w:ascii="Times New Roman" w:eastAsia="Times New Roman" w:hAnsi="Times New Roman" w:hint="default"/>
        <w:spacing w:val="1"/>
        <w:sz w:val="28"/>
        <w:szCs w:val="28"/>
      </w:rPr>
    </w:lvl>
    <w:lvl w:ilvl="1" w:tplc="2AE6245C">
      <w:start w:val="1"/>
      <w:numFmt w:val="bullet"/>
      <w:lvlText w:val="•"/>
      <w:lvlJc w:val="left"/>
      <w:pPr>
        <w:ind w:left="1149" w:hanging="284"/>
      </w:pPr>
      <w:rPr>
        <w:rFonts w:hint="default"/>
      </w:rPr>
    </w:lvl>
    <w:lvl w:ilvl="2" w:tplc="5FFA6F7C">
      <w:start w:val="1"/>
      <w:numFmt w:val="bullet"/>
      <w:lvlText w:val="•"/>
      <w:lvlJc w:val="left"/>
      <w:pPr>
        <w:ind w:left="1214" w:hanging="284"/>
      </w:pPr>
      <w:rPr>
        <w:rFonts w:hint="default"/>
      </w:rPr>
    </w:lvl>
    <w:lvl w:ilvl="3" w:tplc="553675C6">
      <w:start w:val="1"/>
      <w:numFmt w:val="bullet"/>
      <w:lvlText w:val="•"/>
      <w:lvlJc w:val="left"/>
      <w:pPr>
        <w:ind w:left="1280" w:hanging="284"/>
      </w:pPr>
      <w:rPr>
        <w:rFonts w:hint="default"/>
      </w:rPr>
    </w:lvl>
    <w:lvl w:ilvl="4" w:tplc="B5749902">
      <w:start w:val="1"/>
      <w:numFmt w:val="bullet"/>
      <w:lvlText w:val="•"/>
      <w:lvlJc w:val="left"/>
      <w:pPr>
        <w:ind w:left="1345" w:hanging="284"/>
      </w:pPr>
      <w:rPr>
        <w:rFonts w:hint="default"/>
      </w:rPr>
    </w:lvl>
    <w:lvl w:ilvl="5" w:tplc="8EF26520">
      <w:start w:val="1"/>
      <w:numFmt w:val="bullet"/>
      <w:lvlText w:val="•"/>
      <w:lvlJc w:val="left"/>
      <w:pPr>
        <w:ind w:left="1411" w:hanging="284"/>
      </w:pPr>
      <w:rPr>
        <w:rFonts w:hint="default"/>
      </w:rPr>
    </w:lvl>
    <w:lvl w:ilvl="6" w:tplc="F1D40A8E">
      <w:start w:val="1"/>
      <w:numFmt w:val="bullet"/>
      <w:lvlText w:val="•"/>
      <w:lvlJc w:val="left"/>
      <w:pPr>
        <w:ind w:left="1476" w:hanging="284"/>
      </w:pPr>
      <w:rPr>
        <w:rFonts w:hint="default"/>
      </w:rPr>
    </w:lvl>
    <w:lvl w:ilvl="7" w:tplc="67C0B56C">
      <w:start w:val="1"/>
      <w:numFmt w:val="bullet"/>
      <w:lvlText w:val="•"/>
      <w:lvlJc w:val="left"/>
      <w:pPr>
        <w:ind w:left="1542" w:hanging="284"/>
      </w:pPr>
      <w:rPr>
        <w:rFonts w:hint="default"/>
      </w:rPr>
    </w:lvl>
    <w:lvl w:ilvl="8" w:tplc="742AEA90">
      <w:start w:val="1"/>
      <w:numFmt w:val="bullet"/>
      <w:lvlText w:val="•"/>
      <w:lvlJc w:val="left"/>
      <w:pPr>
        <w:ind w:left="1607" w:hanging="284"/>
      </w:pPr>
      <w:rPr>
        <w:rFonts w:hint="default"/>
      </w:rPr>
    </w:lvl>
  </w:abstractNum>
  <w:abstractNum w:abstractNumId="17" w15:restartNumberingAfterBreak="0">
    <w:nsid w:val="42405CD5"/>
    <w:multiLevelType w:val="hybridMultilevel"/>
    <w:tmpl w:val="38766A56"/>
    <w:lvl w:ilvl="0" w:tplc="DA4AC13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7E30CA7"/>
    <w:multiLevelType w:val="multilevel"/>
    <w:tmpl w:val="1D64FE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9866152"/>
    <w:multiLevelType w:val="multilevel"/>
    <w:tmpl w:val="CAA21F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A5E367F"/>
    <w:multiLevelType w:val="multilevel"/>
    <w:tmpl w:val="C8ECA9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0994D05"/>
    <w:multiLevelType w:val="multilevel"/>
    <w:tmpl w:val="0E3688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AF8150A"/>
    <w:multiLevelType w:val="multilevel"/>
    <w:tmpl w:val="BE3CAB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E856068"/>
    <w:multiLevelType w:val="multilevel"/>
    <w:tmpl w:val="8A7075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0805773"/>
    <w:multiLevelType w:val="multilevel"/>
    <w:tmpl w:val="2B48C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19A0E55"/>
    <w:multiLevelType w:val="hybridMultilevel"/>
    <w:tmpl w:val="F0688D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3686B80"/>
    <w:multiLevelType w:val="multilevel"/>
    <w:tmpl w:val="DB5015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A811FE1"/>
    <w:multiLevelType w:val="multilevel"/>
    <w:tmpl w:val="737CEE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9D652C"/>
    <w:multiLevelType w:val="multilevel"/>
    <w:tmpl w:val="4B6020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70415B3"/>
    <w:multiLevelType w:val="multilevel"/>
    <w:tmpl w:val="6E4E48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9"/>
    <w:lvlOverride w:ilvl="0">
      <w:startOverride w:val="1"/>
    </w:lvlOverride>
  </w:num>
  <w:num w:numId="3">
    <w:abstractNumId w:val="6"/>
    <w:lvlOverride w:ilvl="0">
      <w:startOverride w:val="6"/>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3"/>
  </w:num>
  <w:num w:numId="28">
    <w:abstractNumId w:val="5"/>
  </w:num>
  <w:num w:numId="29">
    <w:abstractNumId w:val="16"/>
  </w:num>
  <w:num w:numId="30">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E66BC"/>
    <w:rsid w:val="00000F1D"/>
    <w:rsid w:val="00017AE4"/>
    <w:rsid w:val="0003609D"/>
    <w:rsid w:val="0004677D"/>
    <w:rsid w:val="000652EB"/>
    <w:rsid w:val="00067E12"/>
    <w:rsid w:val="00071FEE"/>
    <w:rsid w:val="00081680"/>
    <w:rsid w:val="00092497"/>
    <w:rsid w:val="00097F11"/>
    <w:rsid w:val="000A79A9"/>
    <w:rsid w:val="000C3C66"/>
    <w:rsid w:val="000F14BF"/>
    <w:rsid w:val="00115183"/>
    <w:rsid w:val="001243D9"/>
    <w:rsid w:val="00140BC3"/>
    <w:rsid w:val="00162B02"/>
    <w:rsid w:val="001701D9"/>
    <w:rsid w:val="001C222A"/>
    <w:rsid w:val="001E1654"/>
    <w:rsid w:val="00214BA8"/>
    <w:rsid w:val="00220695"/>
    <w:rsid w:val="002223E0"/>
    <w:rsid w:val="00247AC8"/>
    <w:rsid w:val="002531C5"/>
    <w:rsid w:val="002865C8"/>
    <w:rsid w:val="00286775"/>
    <w:rsid w:val="002A3F67"/>
    <w:rsid w:val="002B7F4E"/>
    <w:rsid w:val="002F1772"/>
    <w:rsid w:val="00302963"/>
    <w:rsid w:val="00305ACA"/>
    <w:rsid w:val="003216AB"/>
    <w:rsid w:val="00330F19"/>
    <w:rsid w:val="003365E9"/>
    <w:rsid w:val="00342919"/>
    <w:rsid w:val="003447E9"/>
    <w:rsid w:val="00385BB5"/>
    <w:rsid w:val="00386C13"/>
    <w:rsid w:val="003B7226"/>
    <w:rsid w:val="003B7A00"/>
    <w:rsid w:val="003D0E08"/>
    <w:rsid w:val="003E3556"/>
    <w:rsid w:val="003F1E85"/>
    <w:rsid w:val="0041052A"/>
    <w:rsid w:val="00425AD8"/>
    <w:rsid w:val="004459AC"/>
    <w:rsid w:val="00481C24"/>
    <w:rsid w:val="00484BF5"/>
    <w:rsid w:val="004C2D28"/>
    <w:rsid w:val="004C388D"/>
    <w:rsid w:val="004C3F34"/>
    <w:rsid w:val="004D0D0C"/>
    <w:rsid w:val="004D51E2"/>
    <w:rsid w:val="00504CCA"/>
    <w:rsid w:val="005156D6"/>
    <w:rsid w:val="00527F0B"/>
    <w:rsid w:val="005449EE"/>
    <w:rsid w:val="00573675"/>
    <w:rsid w:val="005A593A"/>
    <w:rsid w:val="005A6EB5"/>
    <w:rsid w:val="005D0191"/>
    <w:rsid w:val="006065D2"/>
    <w:rsid w:val="00615F5B"/>
    <w:rsid w:val="00621F91"/>
    <w:rsid w:val="00640775"/>
    <w:rsid w:val="006426E0"/>
    <w:rsid w:val="006533C8"/>
    <w:rsid w:val="006667CF"/>
    <w:rsid w:val="00687CB4"/>
    <w:rsid w:val="0069728C"/>
    <w:rsid w:val="006A28CD"/>
    <w:rsid w:val="006B3DC3"/>
    <w:rsid w:val="006D7C21"/>
    <w:rsid w:val="006F0265"/>
    <w:rsid w:val="007135B0"/>
    <w:rsid w:val="00732660"/>
    <w:rsid w:val="00736034"/>
    <w:rsid w:val="0074175C"/>
    <w:rsid w:val="00754A7F"/>
    <w:rsid w:val="007607C1"/>
    <w:rsid w:val="0076183B"/>
    <w:rsid w:val="007774AF"/>
    <w:rsid w:val="00784CE4"/>
    <w:rsid w:val="007A0E23"/>
    <w:rsid w:val="007A7C45"/>
    <w:rsid w:val="007C6583"/>
    <w:rsid w:val="007C7B55"/>
    <w:rsid w:val="0080741C"/>
    <w:rsid w:val="008117B6"/>
    <w:rsid w:val="00837100"/>
    <w:rsid w:val="00841EE0"/>
    <w:rsid w:val="00884E5F"/>
    <w:rsid w:val="008A42C5"/>
    <w:rsid w:val="008A5F6D"/>
    <w:rsid w:val="008B1871"/>
    <w:rsid w:val="008C1EDA"/>
    <w:rsid w:val="008C3662"/>
    <w:rsid w:val="008C3F94"/>
    <w:rsid w:val="008C6683"/>
    <w:rsid w:val="008C78B5"/>
    <w:rsid w:val="008D3299"/>
    <w:rsid w:val="008E25D7"/>
    <w:rsid w:val="008E57C6"/>
    <w:rsid w:val="00903788"/>
    <w:rsid w:val="0094630A"/>
    <w:rsid w:val="0096134A"/>
    <w:rsid w:val="00965F8F"/>
    <w:rsid w:val="009717E7"/>
    <w:rsid w:val="009819C1"/>
    <w:rsid w:val="00987DFB"/>
    <w:rsid w:val="00993A15"/>
    <w:rsid w:val="009B20AD"/>
    <w:rsid w:val="009C52F5"/>
    <w:rsid w:val="009C6280"/>
    <w:rsid w:val="009D2C76"/>
    <w:rsid w:val="009E18E3"/>
    <w:rsid w:val="00A01803"/>
    <w:rsid w:val="00A02CA5"/>
    <w:rsid w:val="00A069D8"/>
    <w:rsid w:val="00A07159"/>
    <w:rsid w:val="00A12B73"/>
    <w:rsid w:val="00A25AC6"/>
    <w:rsid w:val="00A25FBC"/>
    <w:rsid w:val="00A64522"/>
    <w:rsid w:val="00A66373"/>
    <w:rsid w:val="00A75FF7"/>
    <w:rsid w:val="00A80843"/>
    <w:rsid w:val="00AA3A48"/>
    <w:rsid w:val="00AA65F6"/>
    <w:rsid w:val="00AB2996"/>
    <w:rsid w:val="00AD0B20"/>
    <w:rsid w:val="00AE060A"/>
    <w:rsid w:val="00AE28C8"/>
    <w:rsid w:val="00AF00FF"/>
    <w:rsid w:val="00B15AEB"/>
    <w:rsid w:val="00B40173"/>
    <w:rsid w:val="00B84540"/>
    <w:rsid w:val="00B85253"/>
    <w:rsid w:val="00B92338"/>
    <w:rsid w:val="00BA3A5F"/>
    <w:rsid w:val="00BC15D9"/>
    <w:rsid w:val="00C10E39"/>
    <w:rsid w:val="00C142C2"/>
    <w:rsid w:val="00C23E5F"/>
    <w:rsid w:val="00C33626"/>
    <w:rsid w:val="00C427AB"/>
    <w:rsid w:val="00C47AE4"/>
    <w:rsid w:val="00C55C2D"/>
    <w:rsid w:val="00C606C7"/>
    <w:rsid w:val="00C67832"/>
    <w:rsid w:val="00C835CE"/>
    <w:rsid w:val="00CA2C88"/>
    <w:rsid w:val="00CC47E6"/>
    <w:rsid w:val="00CE66BC"/>
    <w:rsid w:val="00CE7089"/>
    <w:rsid w:val="00CF65F0"/>
    <w:rsid w:val="00D043A7"/>
    <w:rsid w:val="00D14F12"/>
    <w:rsid w:val="00D273CA"/>
    <w:rsid w:val="00D51988"/>
    <w:rsid w:val="00D83229"/>
    <w:rsid w:val="00D90AA9"/>
    <w:rsid w:val="00D92056"/>
    <w:rsid w:val="00D9690B"/>
    <w:rsid w:val="00DC3010"/>
    <w:rsid w:val="00DC6CD9"/>
    <w:rsid w:val="00DC7A3A"/>
    <w:rsid w:val="00DD0247"/>
    <w:rsid w:val="00E11380"/>
    <w:rsid w:val="00E26F6C"/>
    <w:rsid w:val="00E2796F"/>
    <w:rsid w:val="00E31447"/>
    <w:rsid w:val="00E31ED0"/>
    <w:rsid w:val="00E429AF"/>
    <w:rsid w:val="00E564DC"/>
    <w:rsid w:val="00E63E73"/>
    <w:rsid w:val="00E75CDE"/>
    <w:rsid w:val="00E90EA7"/>
    <w:rsid w:val="00E94219"/>
    <w:rsid w:val="00EA0439"/>
    <w:rsid w:val="00EF5931"/>
    <w:rsid w:val="00F02C21"/>
    <w:rsid w:val="00F32B98"/>
    <w:rsid w:val="00F3536A"/>
    <w:rsid w:val="00F43996"/>
    <w:rsid w:val="00F726EE"/>
    <w:rsid w:val="00FA1A5C"/>
    <w:rsid w:val="00FA33B1"/>
    <w:rsid w:val="00FA4E55"/>
    <w:rsid w:val="00FB32EB"/>
    <w:rsid w:val="00FC48A8"/>
    <w:rsid w:val="00FD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0B1AF"/>
  <w15:docId w15:val="{A831816E-573B-4ABD-A28A-35E755F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6B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E66BC"/>
    <w:pPr>
      <w:keepNext/>
      <w:jc w:val="center"/>
      <w:outlineLvl w:val="0"/>
    </w:pPr>
    <w:rPr>
      <w:b/>
      <w:bCs/>
      <w:sz w:val="52"/>
      <w:lang w:val="uk-UA"/>
    </w:rPr>
  </w:style>
  <w:style w:type="paragraph" w:styleId="2">
    <w:name w:val="heading 2"/>
    <w:basedOn w:val="a"/>
    <w:next w:val="a"/>
    <w:link w:val="20"/>
    <w:qFormat/>
    <w:rsid w:val="00CE66BC"/>
    <w:pPr>
      <w:keepNext/>
      <w:jc w:val="center"/>
      <w:outlineLvl w:val="1"/>
    </w:pPr>
    <w:rPr>
      <w:sz w:val="32"/>
      <w:lang w:val="uk-UA"/>
    </w:rPr>
  </w:style>
  <w:style w:type="paragraph" w:styleId="3">
    <w:name w:val="heading 3"/>
    <w:basedOn w:val="a"/>
    <w:next w:val="a"/>
    <w:link w:val="30"/>
    <w:uiPriority w:val="9"/>
    <w:semiHidden/>
    <w:unhideWhenUsed/>
    <w:qFormat/>
    <w:rsid w:val="0083710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66BC"/>
    <w:rPr>
      <w:rFonts w:ascii="Times New Roman" w:eastAsia="Times New Roman" w:hAnsi="Times New Roman" w:cs="Times New Roman"/>
      <w:b/>
      <w:bCs/>
      <w:sz w:val="52"/>
      <w:szCs w:val="24"/>
      <w:lang w:eastAsia="ru-RU"/>
    </w:rPr>
  </w:style>
  <w:style w:type="character" w:customStyle="1" w:styleId="20">
    <w:name w:val="Заголовок 2 Знак"/>
    <w:basedOn w:val="a0"/>
    <w:link w:val="2"/>
    <w:rsid w:val="00CE66BC"/>
    <w:rPr>
      <w:rFonts w:ascii="Times New Roman" w:eastAsia="Times New Roman" w:hAnsi="Times New Roman" w:cs="Times New Roman"/>
      <w:sz w:val="32"/>
      <w:szCs w:val="24"/>
      <w:lang w:eastAsia="ru-RU"/>
    </w:rPr>
  </w:style>
  <w:style w:type="paragraph" w:styleId="a3">
    <w:name w:val="List Paragraph"/>
    <w:basedOn w:val="a"/>
    <w:uiPriority w:val="1"/>
    <w:qFormat/>
    <w:rsid w:val="00CE66BC"/>
    <w:pPr>
      <w:ind w:left="720"/>
      <w:contextualSpacing/>
    </w:pPr>
  </w:style>
  <w:style w:type="character" w:styleId="a4">
    <w:name w:val="Hyperlink"/>
    <w:basedOn w:val="a0"/>
    <w:uiPriority w:val="99"/>
    <w:unhideWhenUsed/>
    <w:rsid w:val="001E1654"/>
    <w:rPr>
      <w:color w:val="0000FF" w:themeColor="hyperlink"/>
      <w:u w:val="single"/>
    </w:rPr>
  </w:style>
  <w:style w:type="paragraph" w:styleId="a5">
    <w:name w:val="Normal (Web)"/>
    <w:basedOn w:val="a"/>
    <w:uiPriority w:val="99"/>
    <w:unhideWhenUsed/>
    <w:rsid w:val="006533C8"/>
    <w:pPr>
      <w:spacing w:before="100" w:beforeAutospacing="1" w:after="100" w:afterAutospacing="1"/>
    </w:pPr>
    <w:rPr>
      <w:lang w:val="uk-UA" w:eastAsia="uk-UA"/>
    </w:rPr>
  </w:style>
  <w:style w:type="table" w:styleId="a6">
    <w:name w:val="Table Grid"/>
    <w:basedOn w:val="a1"/>
    <w:uiPriority w:val="59"/>
    <w:unhideWhenUsed/>
    <w:rsid w:val="008D3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4D51E2"/>
    <w:rPr>
      <w:color w:val="605E5C"/>
      <w:shd w:val="clear" w:color="auto" w:fill="E1DFDD"/>
    </w:rPr>
  </w:style>
  <w:style w:type="character" w:customStyle="1" w:styleId="apple-converted-space">
    <w:name w:val="apple-converted-space"/>
    <w:basedOn w:val="a0"/>
    <w:rsid w:val="004D51E2"/>
  </w:style>
  <w:style w:type="paragraph" w:customStyle="1" w:styleId="xfmc1">
    <w:name w:val="xfmc1"/>
    <w:basedOn w:val="a"/>
    <w:rsid w:val="004D51E2"/>
    <w:pPr>
      <w:spacing w:before="100" w:beforeAutospacing="1" w:after="100" w:afterAutospacing="1"/>
    </w:pPr>
  </w:style>
  <w:style w:type="paragraph" w:customStyle="1" w:styleId="rvps2">
    <w:name w:val="rvps2"/>
    <w:basedOn w:val="a"/>
    <w:rsid w:val="00E11380"/>
    <w:pPr>
      <w:spacing w:before="100" w:beforeAutospacing="1" w:after="100" w:afterAutospacing="1"/>
    </w:pPr>
  </w:style>
  <w:style w:type="paragraph" w:customStyle="1" w:styleId="rvps11">
    <w:name w:val="rvps11"/>
    <w:basedOn w:val="a"/>
    <w:rsid w:val="00286775"/>
    <w:pPr>
      <w:spacing w:before="100" w:beforeAutospacing="1" w:after="100" w:afterAutospacing="1"/>
    </w:pPr>
  </w:style>
  <w:style w:type="paragraph" w:customStyle="1" w:styleId="rvps12">
    <w:name w:val="rvps12"/>
    <w:basedOn w:val="a"/>
    <w:rsid w:val="00286775"/>
    <w:pPr>
      <w:spacing w:before="100" w:beforeAutospacing="1" w:after="100" w:afterAutospacing="1"/>
    </w:pPr>
  </w:style>
  <w:style w:type="paragraph" w:customStyle="1" w:styleId="rvps13">
    <w:name w:val="rvps13"/>
    <w:basedOn w:val="a"/>
    <w:rsid w:val="00286775"/>
    <w:pPr>
      <w:spacing w:before="100" w:beforeAutospacing="1" w:after="100" w:afterAutospacing="1"/>
    </w:pPr>
  </w:style>
  <w:style w:type="paragraph" w:customStyle="1" w:styleId="rvps9">
    <w:name w:val="rvps9"/>
    <w:basedOn w:val="a"/>
    <w:rsid w:val="00286775"/>
    <w:pPr>
      <w:spacing w:before="100" w:beforeAutospacing="1" w:after="100" w:afterAutospacing="1"/>
    </w:pPr>
  </w:style>
  <w:style w:type="character" w:customStyle="1" w:styleId="rvts9">
    <w:name w:val="rvts9"/>
    <w:rsid w:val="00286775"/>
  </w:style>
  <w:style w:type="paragraph" w:styleId="a7">
    <w:name w:val="header"/>
    <w:basedOn w:val="a"/>
    <w:link w:val="a8"/>
    <w:uiPriority w:val="99"/>
    <w:unhideWhenUsed/>
    <w:rsid w:val="00305ACA"/>
    <w:pPr>
      <w:tabs>
        <w:tab w:val="center" w:pos="4677"/>
        <w:tab w:val="right" w:pos="9355"/>
      </w:tabs>
    </w:pPr>
  </w:style>
  <w:style w:type="character" w:customStyle="1" w:styleId="a8">
    <w:name w:val="Верхний колонтитул Знак"/>
    <w:basedOn w:val="a0"/>
    <w:link w:val="a7"/>
    <w:uiPriority w:val="99"/>
    <w:rsid w:val="00305ACA"/>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305ACA"/>
    <w:pPr>
      <w:tabs>
        <w:tab w:val="center" w:pos="4677"/>
        <w:tab w:val="right" w:pos="9355"/>
      </w:tabs>
    </w:pPr>
  </w:style>
  <w:style w:type="character" w:customStyle="1" w:styleId="aa">
    <w:name w:val="Нижний колонтитул Знак"/>
    <w:basedOn w:val="a0"/>
    <w:link w:val="a9"/>
    <w:uiPriority w:val="99"/>
    <w:rsid w:val="00305ACA"/>
    <w:rPr>
      <w:rFonts w:ascii="Times New Roman" w:eastAsia="Times New Roman" w:hAnsi="Times New Roman" w:cs="Times New Roman"/>
      <w:sz w:val="24"/>
      <w:szCs w:val="24"/>
      <w:lang w:val="ru-RU" w:eastAsia="ru-RU"/>
    </w:rPr>
  </w:style>
  <w:style w:type="paragraph" w:customStyle="1" w:styleId="11">
    <w:name w:val="Без интервала1"/>
    <w:rsid w:val="00C835CE"/>
    <w:pPr>
      <w:spacing w:after="0" w:line="240" w:lineRule="auto"/>
    </w:pPr>
    <w:rPr>
      <w:rFonts w:ascii="Calibri" w:eastAsia="Calibri" w:hAnsi="Calibri" w:cs="Times New Roman"/>
      <w:lang w:val="ru-RU" w:eastAsia="ru-RU"/>
    </w:rPr>
  </w:style>
  <w:style w:type="paragraph" w:styleId="ab">
    <w:name w:val="Body Text"/>
    <w:basedOn w:val="a"/>
    <w:link w:val="ac"/>
    <w:uiPriority w:val="1"/>
    <w:qFormat/>
    <w:rsid w:val="001C222A"/>
    <w:pPr>
      <w:widowControl w:val="0"/>
      <w:spacing w:before="5"/>
      <w:ind w:left="102" w:firstLine="707"/>
    </w:pPr>
    <w:rPr>
      <w:rFonts w:cstheme="minorBidi"/>
      <w:sz w:val="28"/>
      <w:szCs w:val="28"/>
      <w:lang w:val="en-US" w:eastAsia="en-US"/>
    </w:rPr>
  </w:style>
  <w:style w:type="character" w:customStyle="1" w:styleId="ac">
    <w:name w:val="Основной текст Знак"/>
    <w:basedOn w:val="a0"/>
    <w:link w:val="ab"/>
    <w:uiPriority w:val="1"/>
    <w:rsid w:val="001C222A"/>
    <w:rPr>
      <w:rFonts w:ascii="Times New Roman" w:eastAsia="Times New Roman" w:hAnsi="Times New Roman"/>
      <w:sz w:val="28"/>
      <w:szCs w:val="28"/>
      <w:lang w:val="en-US"/>
    </w:rPr>
  </w:style>
  <w:style w:type="character" w:customStyle="1" w:styleId="30">
    <w:name w:val="Заголовок 3 Знак"/>
    <w:basedOn w:val="a0"/>
    <w:link w:val="3"/>
    <w:uiPriority w:val="9"/>
    <w:semiHidden/>
    <w:rsid w:val="00837100"/>
    <w:rPr>
      <w:rFonts w:asciiTheme="majorHAnsi" w:eastAsiaTheme="majorEastAsia" w:hAnsiTheme="majorHAnsi" w:cstheme="majorBidi"/>
      <w:b/>
      <w:bCs/>
      <w:color w:val="4F81BD" w:themeColor="accent1"/>
      <w:sz w:val="24"/>
      <w:szCs w:val="24"/>
      <w:lang w:val="ru-RU" w:eastAsia="ru-RU"/>
    </w:rPr>
  </w:style>
  <w:style w:type="paragraph" w:customStyle="1" w:styleId="TableParagraph">
    <w:name w:val="Table Paragraph"/>
    <w:basedOn w:val="a"/>
    <w:uiPriority w:val="1"/>
    <w:qFormat/>
    <w:rsid w:val="00837100"/>
    <w:pPr>
      <w:widowControl w:val="0"/>
    </w:pPr>
    <w:rPr>
      <w:rFonts w:asciiTheme="minorHAnsi" w:eastAsiaTheme="minorHAnsi" w:hAnsiTheme="minorHAnsi" w:cstheme="minorBidi"/>
      <w:sz w:val="22"/>
      <w:szCs w:val="22"/>
      <w:lang w:val="en-US" w:eastAsia="en-US"/>
    </w:rPr>
  </w:style>
  <w:style w:type="paragraph" w:customStyle="1" w:styleId="Normal1">
    <w:name w:val="Normal1"/>
    <w:qFormat/>
    <w:rsid w:val="00CF65F0"/>
    <w:pPr>
      <w:widowControl w:val="0"/>
      <w:spacing w:after="0" w:line="240" w:lineRule="auto"/>
    </w:pPr>
    <w:rPr>
      <w:rFonts w:ascii="Arial" w:eastAsia="Arial" w:hAnsi="Arial" w:cs="Arial"/>
      <w:color w:val="000000"/>
      <w:sz w:val="20"/>
      <w:szCs w:val="20"/>
      <w:lang w:val="en-US"/>
    </w:rPr>
  </w:style>
  <w:style w:type="paragraph" w:customStyle="1" w:styleId="12">
    <w:name w:val="Обычный1"/>
    <w:rsid w:val="00CF65F0"/>
    <w:pPr>
      <w:spacing w:after="0" w:line="240" w:lineRule="auto"/>
    </w:pPr>
    <w:rPr>
      <w:rFonts w:ascii="Calibri" w:eastAsia="Times New Roman" w:hAnsi="Calibri" w:cs="Calibri"/>
      <w:sz w:val="20"/>
      <w:szCs w:val="20"/>
      <w:lang w:eastAsia="ru-RU"/>
    </w:rPr>
  </w:style>
  <w:style w:type="table" w:customStyle="1" w:styleId="TableNormal">
    <w:name w:val="Table Normal"/>
    <w:uiPriority w:val="2"/>
    <w:semiHidden/>
    <w:unhideWhenUsed/>
    <w:qFormat/>
    <w:rsid w:val="00884E5F"/>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docdata">
    <w:name w:val="docdata"/>
    <w:aliases w:val="docy,v5,1755,baiaagaaboqcaaadfauaaauibqaaaaaaaaaaaaaaaaaaaaaaaaaaaaaaaaaaaaaaaaaaaaaaaaaaaaaaaaaaaaaaaaaaaaaaaaaaaaaaaaaaaaaaaaaaaaaaaaaaaaaaaaaaaaaaaaaaaaaaaaaaaaaaaaaaaaaaaaaaaaaaaaaaaaaaaaaaaaaaaaaaaaaaaaaaaaaaaaaaaaaaaaaaaaaaaaaaaaaaaaaaaaaa"/>
    <w:rsid w:val="00884E5F"/>
  </w:style>
  <w:style w:type="paragraph" w:customStyle="1" w:styleId="2083">
    <w:name w:val="2083"/>
    <w:aliases w:val="baiaagaaboqcaaad+amaaaug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91">
    <w:name w:val="2191"/>
    <w:aliases w:val="baiaagaaboqcaaadzaqaaavy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19">
    <w:name w:val="2119"/>
    <w:aliases w:val="baiaagaaboqcaaadhaqaaauq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86">
    <w:name w:val="2186"/>
    <w:aliases w:val="baiaagaaboqcaaadxwqaaavt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31">
    <w:name w:val="2131"/>
    <w:aliases w:val="baiaagaaboqcaaadkaqaaau2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28">
    <w:name w:val="2128"/>
    <w:aliases w:val="baiaagaaboqcaaadjqqaaauz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9985">
      <w:bodyDiv w:val="1"/>
      <w:marLeft w:val="0"/>
      <w:marRight w:val="0"/>
      <w:marTop w:val="0"/>
      <w:marBottom w:val="0"/>
      <w:divBdr>
        <w:top w:val="none" w:sz="0" w:space="0" w:color="auto"/>
        <w:left w:val="none" w:sz="0" w:space="0" w:color="auto"/>
        <w:bottom w:val="none" w:sz="0" w:space="0" w:color="auto"/>
        <w:right w:val="none" w:sz="0" w:space="0" w:color="auto"/>
      </w:divBdr>
    </w:div>
    <w:div w:id="50035556">
      <w:bodyDiv w:val="1"/>
      <w:marLeft w:val="0"/>
      <w:marRight w:val="0"/>
      <w:marTop w:val="0"/>
      <w:marBottom w:val="0"/>
      <w:divBdr>
        <w:top w:val="none" w:sz="0" w:space="0" w:color="auto"/>
        <w:left w:val="none" w:sz="0" w:space="0" w:color="auto"/>
        <w:bottom w:val="none" w:sz="0" w:space="0" w:color="auto"/>
        <w:right w:val="none" w:sz="0" w:space="0" w:color="auto"/>
      </w:divBdr>
    </w:div>
    <w:div w:id="168524704">
      <w:bodyDiv w:val="1"/>
      <w:marLeft w:val="0"/>
      <w:marRight w:val="0"/>
      <w:marTop w:val="0"/>
      <w:marBottom w:val="0"/>
      <w:divBdr>
        <w:top w:val="none" w:sz="0" w:space="0" w:color="auto"/>
        <w:left w:val="none" w:sz="0" w:space="0" w:color="auto"/>
        <w:bottom w:val="none" w:sz="0" w:space="0" w:color="auto"/>
        <w:right w:val="none" w:sz="0" w:space="0" w:color="auto"/>
      </w:divBdr>
    </w:div>
    <w:div w:id="572668358">
      <w:bodyDiv w:val="1"/>
      <w:marLeft w:val="0"/>
      <w:marRight w:val="0"/>
      <w:marTop w:val="0"/>
      <w:marBottom w:val="0"/>
      <w:divBdr>
        <w:top w:val="none" w:sz="0" w:space="0" w:color="auto"/>
        <w:left w:val="none" w:sz="0" w:space="0" w:color="auto"/>
        <w:bottom w:val="none" w:sz="0" w:space="0" w:color="auto"/>
        <w:right w:val="none" w:sz="0" w:space="0" w:color="auto"/>
      </w:divBdr>
    </w:div>
    <w:div w:id="647831744">
      <w:bodyDiv w:val="1"/>
      <w:marLeft w:val="0"/>
      <w:marRight w:val="0"/>
      <w:marTop w:val="0"/>
      <w:marBottom w:val="0"/>
      <w:divBdr>
        <w:top w:val="none" w:sz="0" w:space="0" w:color="auto"/>
        <w:left w:val="none" w:sz="0" w:space="0" w:color="auto"/>
        <w:bottom w:val="none" w:sz="0" w:space="0" w:color="auto"/>
        <w:right w:val="none" w:sz="0" w:space="0" w:color="auto"/>
      </w:divBdr>
    </w:div>
    <w:div w:id="810635408">
      <w:bodyDiv w:val="1"/>
      <w:marLeft w:val="0"/>
      <w:marRight w:val="0"/>
      <w:marTop w:val="0"/>
      <w:marBottom w:val="0"/>
      <w:divBdr>
        <w:top w:val="none" w:sz="0" w:space="0" w:color="auto"/>
        <w:left w:val="none" w:sz="0" w:space="0" w:color="auto"/>
        <w:bottom w:val="none" w:sz="0" w:space="0" w:color="auto"/>
        <w:right w:val="none" w:sz="0" w:space="0" w:color="auto"/>
      </w:divBdr>
    </w:div>
    <w:div w:id="1070273727">
      <w:bodyDiv w:val="1"/>
      <w:marLeft w:val="0"/>
      <w:marRight w:val="0"/>
      <w:marTop w:val="0"/>
      <w:marBottom w:val="0"/>
      <w:divBdr>
        <w:top w:val="none" w:sz="0" w:space="0" w:color="auto"/>
        <w:left w:val="none" w:sz="0" w:space="0" w:color="auto"/>
        <w:bottom w:val="none" w:sz="0" w:space="0" w:color="auto"/>
        <w:right w:val="none" w:sz="0" w:space="0" w:color="auto"/>
      </w:divBdr>
    </w:div>
    <w:div w:id="1313438209">
      <w:bodyDiv w:val="1"/>
      <w:marLeft w:val="0"/>
      <w:marRight w:val="0"/>
      <w:marTop w:val="0"/>
      <w:marBottom w:val="0"/>
      <w:divBdr>
        <w:top w:val="none" w:sz="0" w:space="0" w:color="auto"/>
        <w:left w:val="none" w:sz="0" w:space="0" w:color="auto"/>
        <w:bottom w:val="none" w:sz="0" w:space="0" w:color="auto"/>
        <w:right w:val="none" w:sz="0" w:space="0" w:color="auto"/>
      </w:divBdr>
    </w:div>
    <w:div w:id="1494175644">
      <w:bodyDiv w:val="1"/>
      <w:marLeft w:val="0"/>
      <w:marRight w:val="0"/>
      <w:marTop w:val="0"/>
      <w:marBottom w:val="0"/>
      <w:divBdr>
        <w:top w:val="none" w:sz="0" w:space="0" w:color="auto"/>
        <w:left w:val="none" w:sz="0" w:space="0" w:color="auto"/>
        <w:bottom w:val="none" w:sz="0" w:space="0" w:color="auto"/>
        <w:right w:val="none" w:sz="0" w:space="0" w:color="auto"/>
      </w:divBdr>
    </w:div>
    <w:div w:id="1563755505">
      <w:bodyDiv w:val="1"/>
      <w:marLeft w:val="0"/>
      <w:marRight w:val="0"/>
      <w:marTop w:val="0"/>
      <w:marBottom w:val="0"/>
      <w:divBdr>
        <w:top w:val="none" w:sz="0" w:space="0" w:color="auto"/>
        <w:left w:val="none" w:sz="0" w:space="0" w:color="auto"/>
        <w:bottom w:val="none" w:sz="0" w:space="0" w:color="auto"/>
        <w:right w:val="none" w:sz="0" w:space="0" w:color="auto"/>
      </w:divBdr>
    </w:div>
    <w:div w:id="1618878235">
      <w:bodyDiv w:val="1"/>
      <w:marLeft w:val="0"/>
      <w:marRight w:val="0"/>
      <w:marTop w:val="0"/>
      <w:marBottom w:val="0"/>
      <w:divBdr>
        <w:top w:val="none" w:sz="0" w:space="0" w:color="auto"/>
        <w:left w:val="none" w:sz="0" w:space="0" w:color="auto"/>
        <w:bottom w:val="none" w:sz="0" w:space="0" w:color="auto"/>
        <w:right w:val="none" w:sz="0" w:space="0" w:color="auto"/>
      </w:divBdr>
    </w:div>
    <w:div w:id="1646547419">
      <w:bodyDiv w:val="1"/>
      <w:marLeft w:val="0"/>
      <w:marRight w:val="0"/>
      <w:marTop w:val="0"/>
      <w:marBottom w:val="0"/>
      <w:divBdr>
        <w:top w:val="none" w:sz="0" w:space="0" w:color="auto"/>
        <w:left w:val="none" w:sz="0" w:space="0" w:color="auto"/>
        <w:bottom w:val="none" w:sz="0" w:space="0" w:color="auto"/>
        <w:right w:val="none" w:sz="0" w:space="0" w:color="auto"/>
      </w:divBdr>
    </w:div>
    <w:div w:id="1952086281">
      <w:bodyDiv w:val="1"/>
      <w:marLeft w:val="0"/>
      <w:marRight w:val="0"/>
      <w:marTop w:val="0"/>
      <w:marBottom w:val="0"/>
      <w:divBdr>
        <w:top w:val="none" w:sz="0" w:space="0" w:color="auto"/>
        <w:left w:val="none" w:sz="0" w:space="0" w:color="auto"/>
        <w:bottom w:val="none" w:sz="0" w:space="0" w:color="auto"/>
        <w:right w:val="none" w:sz="0" w:space="0" w:color="auto"/>
      </w:divBdr>
    </w:div>
    <w:div w:id="2115317300">
      <w:bodyDiv w:val="1"/>
      <w:marLeft w:val="0"/>
      <w:marRight w:val="0"/>
      <w:marTop w:val="0"/>
      <w:marBottom w:val="0"/>
      <w:divBdr>
        <w:top w:val="none" w:sz="0" w:space="0" w:color="auto"/>
        <w:left w:val="none" w:sz="0" w:space="0" w:color="auto"/>
        <w:bottom w:val="none" w:sz="0" w:space="0" w:color="auto"/>
        <w:right w:val="none" w:sz="0" w:space="0" w:color="auto"/>
      </w:divBdr>
    </w:div>
    <w:div w:id="213702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lz.com.ua/" TargetMode="External"/><Relationship Id="rId13" Type="http://schemas.openxmlformats.org/officeDocument/2006/relationships/hyperlink" Target="https://doi.org/10.15407/scin12.06.006" TargetMode="External"/><Relationship Id="rId3" Type="http://schemas.openxmlformats.org/officeDocument/2006/relationships/settings" Target="settings.xml"/><Relationship Id="rId7" Type="http://schemas.openxmlformats.org/officeDocument/2006/relationships/hyperlink" Target="http://www.ndu.edu.ua/index.php/ua/" TargetMode="External"/><Relationship Id="rId12" Type="http://schemas.openxmlformats.org/officeDocument/2006/relationships/hyperlink" Target="http://ebooks.znu.edu.ua/files/Fakhovivydannya/vznu/juridichni/%20VestUr2015v3/5.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sej.org.ua/5_2017/32.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zakon2.rada.gov.ua/laws/show/1556-18" TargetMode="External"/><Relationship Id="rId4" Type="http://schemas.openxmlformats.org/officeDocument/2006/relationships/webSettings" Target="webSettings.xml"/><Relationship Id="rId9" Type="http://schemas.openxmlformats.org/officeDocument/2006/relationships/hyperlink" Target="http://eq.bck.com.u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25</Pages>
  <Words>35996</Words>
  <Characters>20518</Characters>
  <Application>Microsoft Office Word</Application>
  <DocSecurity>0</DocSecurity>
  <Lines>170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22</cp:revision>
  <dcterms:created xsi:type="dcterms:W3CDTF">2023-01-23T12:21:00Z</dcterms:created>
  <dcterms:modified xsi:type="dcterms:W3CDTF">2023-03-13T10:54:00Z</dcterms:modified>
</cp:coreProperties>
</file>