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843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color w:val="000000"/>
          <w:sz w:val="26"/>
          <w:szCs w:val="26"/>
        </w:rPr>
        <w:t>Міністерство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освіти</w:t>
      </w:r>
      <w:proofErr w:type="spellEnd"/>
      <w:r>
        <w:rPr>
          <w:color w:val="000000"/>
          <w:sz w:val="26"/>
          <w:szCs w:val="26"/>
        </w:rPr>
        <w:t xml:space="preserve"> і науки </w:t>
      </w:r>
      <w:proofErr w:type="spellStart"/>
      <w:r>
        <w:rPr>
          <w:color w:val="000000"/>
          <w:sz w:val="26"/>
          <w:szCs w:val="26"/>
        </w:rPr>
        <w:t>України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843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Національний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університет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843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Чернігівський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колегіум</w:t>
      </w:r>
      <w:proofErr w:type="spellEnd"/>
      <w:r>
        <w:rPr>
          <w:color w:val="000000"/>
          <w:sz w:val="26"/>
          <w:szCs w:val="26"/>
        </w:rPr>
        <w:t>»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843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імені</w:t>
      </w:r>
      <w:proofErr w:type="spellEnd"/>
      <w:proofErr w:type="gramEnd"/>
      <w:r>
        <w:rPr>
          <w:color w:val="000000"/>
          <w:sz w:val="26"/>
          <w:szCs w:val="26"/>
        </w:rPr>
        <w:t xml:space="preserve"> Т.Г. </w:t>
      </w:r>
      <w:proofErr w:type="spellStart"/>
      <w:r>
        <w:rPr>
          <w:color w:val="000000"/>
          <w:sz w:val="26"/>
          <w:szCs w:val="26"/>
        </w:rPr>
        <w:t>Шевченка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843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Київський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університет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843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імені</w:t>
      </w:r>
      <w:proofErr w:type="spellEnd"/>
      <w:proofErr w:type="gramEnd"/>
      <w:r>
        <w:rPr>
          <w:color w:val="000000"/>
          <w:sz w:val="26"/>
          <w:szCs w:val="26"/>
        </w:rPr>
        <w:t xml:space="preserve"> Бориса </w:t>
      </w:r>
      <w:proofErr w:type="spellStart"/>
      <w:r>
        <w:rPr>
          <w:color w:val="000000"/>
          <w:sz w:val="26"/>
          <w:szCs w:val="26"/>
        </w:rPr>
        <w:t>Грінченка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843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Ніжинський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державний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університет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843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імені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Миколи</w:t>
      </w:r>
      <w:proofErr w:type="spellEnd"/>
      <w:r>
        <w:rPr>
          <w:color w:val="000000"/>
          <w:sz w:val="26"/>
          <w:szCs w:val="26"/>
        </w:rPr>
        <w:t xml:space="preserve"> Гоголя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843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Академія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Державної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843"/>
        </w:tabs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пенітенціарної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служби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України</w:t>
      </w:r>
      <w:proofErr w:type="spellEnd"/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843"/>
        </w:tabs>
        <w:spacing w:line="240" w:lineRule="auto"/>
        <w:ind w:left="1" w:hanging="3"/>
        <w:jc w:val="center"/>
        <w:rPr>
          <w:color w:val="000000"/>
          <w:sz w:val="32"/>
          <w:szCs w:val="32"/>
          <w:u w:val="single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ІНФОРМАЦІЙНИЙ ЛИСТ</w:t>
      </w:r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rsiva" w:eastAsia="Corsiva" w:hAnsi="Corsiva" w:cs="Corsiva"/>
          <w:color w:val="000000"/>
          <w:sz w:val="36"/>
          <w:szCs w:val="36"/>
        </w:rPr>
      </w:pPr>
      <w:r>
        <w:rPr>
          <w:noProof/>
          <w:color w:val="000000"/>
          <w:lang w:eastAsia="ru-RU"/>
        </w:rPr>
        <w:drawing>
          <wp:inline distT="0" distB="0" distL="114300" distR="114300">
            <wp:extent cx="2179320" cy="1215390"/>
            <wp:effectExtent l="0" t="0" r="0" b="0"/>
            <wp:docPr id="1026" name="image1.jpg" descr="chnpu.edu.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hnpu.edu.u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215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rsiva" w:eastAsia="Corsiva" w:hAnsi="Corsiva" w:cs="Corsiva"/>
          <w:color w:val="000000"/>
          <w:sz w:val="32"/>
          <w:szCs w:val="32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rsiva" w:eastAsia="Corsiva" w:hAnsi="Corsiva" w:cs="Corsiva"/>
          <w:color w:val="000000"/>
          <w:sz w:val="24"/>
          <w:szCs w:val="24"/>
        </w:rPr>
      </w:pPr>
      <w:proofErr w:type="spellStart"/>
      <w:r>
        <w:rPr>
          <w:rFonts w:ascii="Corsiva" w:eastAsia="Corsiva" w:hAnsi="Corsiva" w:cs="Corsiva"/>
          <w:color w:val="000000"/>
          <w:sz w:val="24"/>
          <w:szCs w:val="24"/>
        </w:rPr>
        <w:t>Запрошуємо</w:t>
      </w:r>
      <w:proofErr w:type="spellEnd"/>
      <w:r>
        <w:rPr>
          <w:rFonts w:ascii="Corsiva" w:eastAsia="Corsiva" w:hAnsi="Corsiva" w:cs="Corsiva"/>
          <w:color w:val="000000"/>
          <w:sz w:val="24"/>
          <w:szCs w:val="24"/>
        </w:rPr>
        <w:t xml:space="preserve"> Вас </w:t>
      </w:r>
      <w:proofErr w:type="spellStart"/>
      <w:r>
        <w:rPr>
          <w:rFonts w:ascii="Corsiva" w:eastAsia="Corsiva" w:hAnsi="Corsiva" w:cs="Corsiva"/>
          <w:color w:val="000000"/>
          <w:sz w:val="24"/>
          <w:szCs w:val="24"/>
        </w:rPr>
        <w:t>узяти</w:t>
      </w:r>
      <w:proofErr w:type="spellEnd"/>
      <w:r>
        <w:rPr>
          <w:rFonts w:ascii="Corsiva" w:eastAsia="Corsiva" w:hAnsi="Corsiva" w:cs="Corsiva"/>
          <w:color w:val="000000"/>
          <w:sz w:val="24"/>
          <w:szCs w:val="24"/>
        </w:rPr>
        <w:t xml:space="preserve"> участь у</w:t>
      </w: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Всеукраїнській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науково-практичній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конференції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молодих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науковців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і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студентів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proofErr w:type="spellStart"/>
      <w:r>
        <w:rPr>
          <w:b/>
          <w:color w:val="000000"/>
          <w:sz w:val="24"/>
          <w:szCs w:val="24"/>
        </w:rPr>
        <w:t>Сучасна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освіта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r>
        <w:rPr>
          <w:b/>
          <w:color w:val="000000"/>
          <w:sz w:val="24"/>
          <w:szCs w:val="24"/>
        </w:rPr>
        <w:t>перспективи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розвитку</w:t>
      </w:r>
      <w:proofErr w:type="spellEnd"/>
      <w:r>
        <w:rPr>
          <w:b/>
          <w:color w:val="000000"/>
          <w:sz w:val="24"/>
          <w:szCs w:val="24"/>
        </w:rPr>
        <w:t>»</w:t>
      </w:r>
      <w:r>
        <w:rPr>
          <w:i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яка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відбудеться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28 </w:t>
      </w:r>
      <w:proofErr w:type="spellStart"/>
      <w:r>
        <w:rPr>
          <w:b/>
          <w:color w:val="000000"/>
          <w:sz w:val="24"/>
          <w:szCs w:val="24"/>
          <w:u w:val="single"/>
        </w:rPr>
        <w:t>березня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2023 року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9"/>
          <w:sz w:val="28"/>
          <w:szCs w:val="28"/>
        </w:rPr>
      </w:pPr>
      <w:r>
        <w:rPr>
          <w:b/>
          <w:color w:val="000009"/>
          <w:sz w:val="24"/>
          <w:szCs w:val="24"/>
        </w:rPr>
        <w:t>(</w:t>
      </w:r>
      <w:proofErr w:type="gramStart"/>
      <w:r>
        <w:rPr>
          <w:b/>
          <w:color w:val="000009"/>
          <w:sz w:val="24"/>
          <w:szCs w:val="24"/>
        </w:rPr>
        <w:t>в</w:t>
      </w:r>
      <w:proofErr w:type="gramEnd"/>
      <w:r>
        <w:rPr>
          <w:b/>
          <w:color w:val="000009"/>
          <w:sz w:val="24"/>
          <w:szCs w:val="24"/>
        </w:rPr>
        <w:t xml:space="preserve"> онлайн</w:t>
      </w:r>
      <w:r>
        <w:rPr>
          <w:b/>
          <w:color w:val="000009"/>
          <w:sz w:val="24"/>
          <w:szCs w:val="24"/>
        </w:rPr>
        <w:t xml:space="preserve">овому </w:t>
      </w:r>
      <w:proofErr w:type="spellStart"/>
      <w:r>
        <w:rPr>
          <w:b/>
          <w:color w:val="000009"/>
          <w:sz w:val="24"/>
          <w:szCs w:val="24"/>
        </w:rPr>
        <w:t>форматі</w:t>
      </w:r>
      <w:proofErr w:type="spellEnd"/>
      <w:r>
        <w:rPr>
          <w:b/>
          <w:color w:val="000009"/>
          <w:sz w:val="24"/>
          <w:szCs w:val="24"/>
        </w:rPr>
        <w:t>)</w:t>
      </w: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</w:t>
      </w:r>
      <w:proofErr w:type="spellStart"/>
      <w:r>
        <w:rPr>
          <w:color w:val="000000"/>
          <w:sz w:val="24"/>
          <w:szCs w:val="24"/>
        </w:rPr>
        <w:t>участі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запрошу</w:t>
      </w:r>
      <w:r>
        <w:rPr>
          <w:sz w:val="24"/>
          <w:szCs w:val="24"/>
        </w:rPr>
        <w:t>ємо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молоді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викладачі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аспіранти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магістранти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студенти</w:t>
      </w:r>
      <w:proofErr w:type="spellEnd"/>
      <w:r>
        <w:rPr>
          <w:color w:val="000000"/>
          <w:sz w:val="24"/>
          <w:szCs w:val="24"/>
        </w:rPr>
        <w:t>.</w:t>
      </w:r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Робочі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мови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конференції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українська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англійська</w:t>
      </w:r>
      <w:proofErr w:type="spellEnd"/>
      <w:r>
        <w:rPr>
          <w:color w:val="000000"/>
          <w:sz w:val="24"/>
          <w:szCs w:val="24"/>
        </w:rPr>
        <w:t>.</w:t>
      </w: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6804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lastRenderedPageBreak/>
        <w:t>Форми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участі</w:t>
      </w:r>
      <w:proofErr w:type="spellEnd"/>
      <w:r>
        <w:rPr>
          <w:b/>
          <w:color w:val="000000"/>
          <w:sz w:val="24"/>
          <w:szCs w:val="24"/>
        </w:rPr>
        <w:t xml:space="preserve"> у </w:t>
      </w:r>
      <w:proofErr w:type="spellStart"/>
      <w:r>
        <w:rPr>
          <w:b/>
          <w:color w:val="000000"/>
          <w:sz w:val="24"/>
          <w:szCs w:val="24"/>
        </w:rPr>
        <w:t>конференції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6804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Особиста</w:t>
      </w:r>
      <w:proofErr w:type="spellEnd"/>
      <w:r>
        <w:rPr>
          <w:i/>
          <w:color w:val="000000"/>
          <w:sz w:val="24"/>
          <w:szCs w:val="24"/>
        </w:rPr>
        <w:t xml:space="preserve"> участь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передбачає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виступ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доповіддю</w:t>
      </w:r>
      <w:proofErr w:type="spellEnd"/>
      <w:r>
        <w:rPr>
          <w:color w:val="000000"/>
          <w:sz w:val="24"/>
          <w:szCs w:val="24"/>
        </w:rPr>
        <w:t xml:space="preserve"> – 5-7 </w:t>
      </w:r>
      <w:proofErr w:type="spellStart"/>
      <w:proofErr w:type="gramStart"/>
      <w:r>
        <w:rPr>
          <w:color w:val="000000"/>
          <w:sz w:val="24"/>
          <w:szCs w:val="24"/>
        </w:rPr>
        <w:t>хв</w:t>
      </w:r>
      <w:proofErr w:type="spellEnd"/>
      <w:r>
        <w:rPr>
          <w:color w:val="000000"/>
          <w:sz w:val="24"/>
          <w:szCs w:val="24"/>
        </w:rPr>
        <w:t>.,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публікацію</w:t>
      </w:r>
      <w:proofErr w:type="spellEnd"/>
      <w:r>
        <w:rPr>
          <w:color w:val="000000"/>
          <w:sz w:val="24"/>
          <w:szCs w:val="24"/>
        </w:rPr>
        <w:t xml:space="preserve"> тез </w:t>
      </w:r>
      <w:proofErr w:type="spellStart"/>
      <w:r>
        <w:rPr>
          <w:color w:val="000000"/>
          <w:sz w:val="24"/>
          <w:szCs w:val="24"/>
        </w:rPr>
        <w:t>доповідей</w:t>
      </w:r>
      <w:proofErr w:type="spellEnd"/>
      <w:r>
        <w:rPr>
          <w:color w:val="000000"/>
          <w:sz w:val="24"/>
          <w:szCs w:val="24"/>
        </w:rPr>
        <w:t>.</w:t>
      </w: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6804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Заочна</w:t>
      </w:r>
      <w:proofErr w:type="spellEnd"/>
      <w:r>
        <w:rPr>
          <w:i/>
          <w:color w:val="000000"/>
          <w:sz w:val="24"/>
          <w:szCs w:val="24"/>
        </w:rPr>
        <w:t xml:space="preserve"> участь</w:t>
      </w:r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конференці</w:t>
      </w:r>
      <w:r>
        <w:rPr>
          <w:sz w:val="24"/>
          <w:szCs w:val="24"/>
        </w:rPr>
        <w:t>ї</w:t>
      </w:r>
      <w:proofErr w:type="spellEnd"/>
      <w:r>
        <w:rPr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публікація</w:t>
      </w:r>
      <w:proofErr w:type="spellEnd"/>
      <w:r>
        <w:rPr>
          <w:color w:val="000000"/>
          <w:sz w:val="24"/>
          <w:szCs w:val="24"/>
        </w:rPr>
        <w:t xml:space="preserve"> тез </w:t>
      </w:r>
      <w:proofErr w:type="spellStart"/>
      <w:r>
        <w:rPr>
          <w:color w:val="000000"/>
          <w:sz w:val="24"/>
          <w:szCs w:val="24"/>
        </w:rPr>
        <w:t>доповіді</w:t>
      </w:r>
      <w:proofErr w:type="spellEnd"/>
      <w:r>
        <w:rPr>
          <w:color w:val="000000"/>
          <w:sz w:val="24"/>
          <w:szCs w:val="24"/>
        </w:rPr>
        <w:t>.</w:t>
      </w:r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Тематичні</w:t>
      </w:r>
      <w:proofErr w:type="spellEnd"/>
      <w:r>
        <w:rPr>
          <w:b/>
          <w:color w:val="000000"/>
          <w:sz w:val="24"/>
          <w:szCs w:val="24"/>
        </w:rPr>
        <w:t xml:space="preserve"> напрямки </w:t>
      </w:r>
      <w:proofErr w:type="spellStart"/>
      <w:r>
        <w:rPr>
          <w:b/>
          <w:color w:val="000000"/>
          <w:sz w:val="24"/>
          <w:szCs w:val="24"/>
        </w:rPr>
        <w:t>роботи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конференції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01735B" w:rsidRDefault="000B439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Філософські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культурологічні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аспекти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сучасної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01735B" w:rsidRDefault="000B439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Педагогічні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аспекти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сучасного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виховання</w:t>
      </w:r>
      <w:proofErr w:type="spellEnd"/>
      <w:r>
        <w:rPr>
          <w:color w:val="000000"/>
          <w:sz w:val="24"/>
          <w:szCs w:val="24"/>
        </w:rPr>
        <w:t>.</w:t>
      </w:r>
    </w:p>
    <w:p w:rsidR="0001735B" w:rsidRDefault="000B439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Комунікативно-функціональний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лінгвокогнітивний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етнолінгвістичний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аспекти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сучасного</w:t>
      </w:r>
      <w:proofErr w:type="spellEnd"/>
      <w:r>
        <w:rPr>
          <w:color w:val="000000"/>
          <w:sz w:val="24"/>
          <w:szCs w:val="24"/>
        </w:rPr>
        <w:t xml:space="preserve"> англо- й </w:t>
      </w:r>
      <w:proofErr w:type="spellStart"/>
      <w:r>
        <w:rPr>
          <w:color w:val="000000"/>
          <w:sz w:val="24"/>
          <w:szCs w:val="24"/>
        </w:rPr>
        <w:t>українськомовного</w:t>
      </w:r>
      <w:proofErr w:type="spellEnd"/>
      <w:r>
        <w:rPr>
          <w:color w:val="000000"/>
          <w:sz w:val="24"/>
          <w:szCs w:val="24"/>
        </w:rPr>
        <w:t xml:space="preserve"> дискурсу.</w:t>
      </w:r>
    </w:p>
    <w:p w:rsidR="0001735B" w:rsidRDefault="000B439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Актуальні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питання</w:t>
      </w:r>
      <w:proofErr w:type="spellEnd"/>
      <w:r>
        <w:rPr>
          <w:color w:val="000000"/>
          <w:sz w:val="24"/>
          <w:szCs w:val="24"/>
        </w:rPr>
        <w:t xml:space="preserve"> методики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іноземних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мов</w:t>
      </w:r>
      <w:proofErr w:type="spellEnd"/>
      <w:r>
        <w:rPr>
          <w:color w:val="000000"/>
          <w:sz w:val="24"/>
          <w:szCs w:val="24"/>
        </w:rPr>
        <w:t xml:space="preserve"> у закладах </w:t>
      </w:r>
      <w:proofErr w:type="spellStart"/>
      <w:r>
        <w:rPr>
          <w:color w:val="000000"/>
          <w:sz w:val="24"/>
          <w:szCs w:val="24"/>
        </w:rPr>
        <w:t>загальної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середньої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вищої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01735B" w:rsidRDefault="000B439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Актуальні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проблеми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українського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овознавства</w:t>
      </w:r>
      <w:proofErr w:type="spellEnd"/>
      <w:r>
        <w:rPr>
          <w:color w:val="000000"/>
          <w:sz w:val="24"/>
          <w:szCs w:val="24"/>
        </w:rPr>
        <w:t xml:space="preserve"> та методики 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української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мови</w:t>
      </w:r>
      <w:proofErr w:type="spellEnd"/>
      <w:r>
        <w:rPr>
          <w:color w:val="000000"/>
          <w:sz w:val="24"/>
          <w:szCs w:val="24"/>
        </w:rPr>
        <w:t xml:space="preserve"> у закладах </w:t>
      </w:r>
      <w:proofErr w:type="spellStart"/>
      <w:r>
        <w:rPr>
          <w:color w:val="000000"/>
          <w:sz w:val="24"/>
          <w:szCs w:val="24"/>
        </w:rPr>
        <w:t>загальної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середньої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вищої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освіти</w:t>
      </w:r>
      <w:proofErr w:type="spellEnd"/>
      <w:r>
        <w:rPr>
          <w:color w:val="000000"/>
          <w:sz w:val="24"/>
          <w:szCs w:val="24"/>
        </w:rPr>
        <w:t>.</w:t>
      </w:r>
    </w:p>
    <w:p w:rsidR="0001735B" w:rsidRDefault="000B439B">
      <w:pPr>
        <w:numPr>
          <w:ilvl w:val="0"/>
          <w:numId w:val="4"/>
        </w:numPr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Українське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літературознавство</w:t>
      </w:r>
      <w:proofErr w:type="spellEnd"/>
      <w:r>
        <w:rPr>
          <w:sz w:val="24"/>
          <w:szCs w:val="24"/>
        </w:rPr>
        <w:t xml:space="preserve"> та методика </w:t>
      </w:r>
      <w:proofErr w:type="spellStart"/>
      <w:r>
        <w:rPr>
          <w:sz w:val="24"/>
          <w:szCs w:val="24"/>
        </w:rPr>
        <w:t>навчання</w:t>
      </w:r>
      <w:proofErr w:type="spellEnd"/>
      <w:r>
        <w:rPr>
          <w:sz w:val="24"/>
          <w:szCs w:val="24"/>
        </w:rPr>
        <w:t xml:space="preserve"> й </w:t>
      </w:r>
      <w:proofErr w:type="spellStart"/>
      <w:r>
        <w:rPr>
          <w:sz w:val="24"/>
          <w:szCs w:val="24"/>
        </w:rPr>
        <w:t>викладання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літератури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сучасній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освіті</w:t>
      </w:r>
      <w:proofErr w:type="spellEnd"/>
      <w:r>
        <w:rPr>
          <w:sz w:val="24"/>
          <w:szCs w:val="24"/>
        </w:rPr>
        <w:t>.</w:t>
      </w:r>
    </w:p>
    <w:p w:rsidR="0001735B" w:rsidRDefault="000B439B">
      <w:pPr>
        <w:numPr>
          <w:ilvl w:val="0"/>
          <w:numId w:val="4"/>
        </w:numPr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Сучасні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проблеми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літературознавства</w:t>
      </w:r>
      <w:proofErr w:type="spellEnd"/>
      <w:r>
        <w:rPr>
          <w:sz w:val="24"/>
          <w:szCs w:val="24"/>
        </w:rPr>
        <w:t xml:space="preserve"> та методики </w:t>
      </w:r>
      <w:proofErr w:type="spellStart"/>
      <w:r>
        <w:rPr>
          <w:sz w:val="24"/>
          <w:szCs w:val="24"/>
        </w:rPr>
        <w:t>навч</w:t>
      </w:r>
      <w:r>
        <w:rPr>
          <w:sz w:val="24"/>
          <w:szCs w:val="24"/>
        </w:rPr>
        <w:t>ання</w:t>
      </w:r>
      <w:proofErr w:type="spellEnd"/>
      <w:r>
        <w:rPr>
          <w:sz w:val="24"/>
          <w:szCs w:val="24"/>
        </w:rPr>
        <w:t xml:space="preserve"> й </w:t>
      </w:r>
      <w:proofErr w:type="spellStart"/>
      <w:r>
        <w:rPr>
          <w:sz w:val="24"/>
          <w:szCs w:val="24"/>
        </w:rPr>
        <w:t>викладання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зарубіжної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літератури</w:t>
      </w:r>
      <w:proofErr w:type="spellEnd"/>
      <w:r>
        <w:rPr>
          <w:sz w:val="24"/>
          <w:szCs w:val="24"/>
        </w:rPr>
        <w:t>.</w:t>
      </w:r>
    </w:p>
    <w:p w:rsidR="0001735B" w:rsidRDefault="000B439B">
      <w:pPr>
        <w:numPr>
          <w:ilvl w:val="0"/>
          <w:numId w:val="4"/>
        </w:numPr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Інформаційно-комунікаційні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технології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сучасній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освіті</w:t>
      </w:r>
      <w:proofErr w:type="spellEnd"/>
      <w:r>
        <w:rPr>
          <w:sz w:val="24"/>
          <w:szCs w:val="24"/>
        </w:rPr>
        <w:t>.</w:t>
      </w:r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58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</w:t>
      </w:r>
      <w:proofErr w:type="spellStart"/>
      <w:r>
        <w:rPr>
          <w:color w:val="000000"/>
          <w:sz w:val="24"/>
          <w:szCs w:val="24"/>
        </w:rPr>
        <w:t>участі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конференції</w:t>
      </w:r>
      <w:proofErr w:type="spellEnd"/>
      <w:r>
        <w:rPr>
          <w:color w:val="000000"/>
          <w:sz w:val="24"/>
          <w:szCs w:val="24"/>
        </w:rPr>
        <w:t xml:space="preserve"> до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лютого 2023 року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необхідно</w:t>
      </w:r>
      <w:proofErr w:type="spellEnd"/>
      <w:r>
        <w:rPr>
          <w:color w:val="000000"/>
          <w:sz w:val="24"/>
          <w:szCs w:val="24"/>
        </w:rPr>
        <w:t>:</w:t>
      </w: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Надіслати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електронну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адресу</w:t>
      </w:r>
      <w:r>
        <w:rPr>
          <w:b/>
          <w:color w:val="000000"/>
          <w:sz w:val="24"/>
          <w:szCs w:val="24"/>
        </w:rPr>
        <w:t xml:space="preserve">  </w:t>
      </w:r>
      <w:hyperlink r:id="rId7">
        <w:r>
          <w:rPr>
            <w:b/>
            <w:color w:val="0000FF"/>
            <w:sz w:val="24"/>
            <w:szCs w:val="24"/>
            <w:u w:val="single"/>
          </w:rPr>
          <w:t>conference.che@gmail.com</w:t>
        </w:r>
        <w:proofErr w:type="gramEnd"/>
      </w:hyperlink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4"/>
          <w:szCs w:val="24"/>
        </w:rPr>
      </w:pPr>
    </w:p>
    <w:p w:rsidR="0001735B" w:rsidRDefault="000B4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lastRenderedPageBreak/>
        <w:t>заявку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для </w:t>
      </w:r>
      <w:proofErr w:type="spellStart"/>
      <w:r>
        <w:rPr>
          <w:color w:val="000000"/>
          <w:sz w:val="24"/>
          <w:szCs w:val="24"/>
        </w:rPr>
        <w:t>участі</w:t>
      </w:r>
      <w:proofErr w:type="spellEnd"/>
      <w:r>
        <w:rPr>
          <w:color w:val="000000"/>
          <w:sz w:val="24"/>
          <w:szCs w:val="24"/>
        </w:rPr>
        <w:t xml:space="preserve"> в </w:t>
      </w:r>
      <w:proofErr w:type="spellStart"/>
      <w:r>
        <w:rPr>
          <w:color w:val="000000"/>
          <w:sz w:val="24"/>
          <w:szCs w:val="24"/>
        </w:rPr>
        <w:t>конференції</w:t>
      </w:r>
      <w:proofErr w:type="spellEnd"/>
      <w:r>
        <w:rPr>
          <w:color w:val="000000"/>
          <w:sz w:val="24"/>
          <w:szCs w:val="24"/>
        </w:rPr>
        <w:t xml:space="preserve"> (бланк заявки дода</w:t>
      </w:r>
      <w:r>
        <w:rPr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). Документ </w:t>
      </w:r>
      <w:proofErr w:type="spellStart"/>
      <w:r>
        <w:rPr>
          <w:color w:val="000000"/>
          <w:sz w:val="24"/>
          <w:szCs w:val="24"/>
        </w:rPr>
        <w:t>із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заявкою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називати</w:t>
      </w:r>
      <w:proofErr w:type="spellEnd"/>
      <w:r>
        <w:rPr>
          <w:color w:val="000000"/>
          <w:sz w:val="24"/>
          <w:szCs w:val="24"/>
        </w:rPr>
        <w:t xml:space="preserve"> за </w:t>
      </w:r>
      <w:proofErr w:type="spellStart"/>
      <w:r>
        <w:rPr>
          <w:color w:val="000000"/>
          <w:sz w:val="24"/>
          <w:szCs w:val="24"/>
        </w:rPr>
        <w:t>прізвищем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ім’ям</w:t>
      </w:r>
      <w:proofErr w:type="spellEnd"/>
      <w:r>
        <w:rPr>
          <w:color w:val="000000"/>
          <w:sz w:val="24"/>
          <w:szCs w:val="24"/>
        </w:rPr>
        <w:t xml:space="preserve"> автора і словом </w:t>
      </w:r>
      <w:proofErr w:type="spellStart"/>
      <w:r>
        <w:rPr>
          <w:color w:val="000000"/>
          <w:sz w:val="24"/>
          <w:szCs w:val="24"/>
        </w:rPr>
        <w:t>zayavka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писати</w:t>
      </w:r>
      <w:proofErr w:type="spellEnd"/>
      <w:r>
        <w:rPr>
          <w:color w:val="000000"/>
          <w:sz w:val="24"/>
          <w:szCs w:val="24"/>
        </w:rPr>
        <w:t xml:space="preserve"> латиницею, </w:t>
      </w:r>
      <w:proofErr w:type="spellStart"/>
      <w:r>
        <w:rPr>
          <w:color w:val="000000"/>
          <w:sz w:val="24"/>
          <w:szCs w:val="24"/>
        </w:rPr>
        <w:t>наприклад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b/>
          <w:color w:val="000000"/>
          <w:sz w:val="24"/>
          <w:szCs w:val="24"/>
        </w:rPr>
        <w:t>Kostenko_M_zayavka</w:t>
      </w:r>
      <w:proofErr w:type="spellEnd"/>
    </w:p>
    <w:p w:rsidR="0001735B" w:rsidRDefault="000B4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вичитані</w:t>
      </w:r>
      <w:proofErr w:type="spellEnd"/>
      <w:proofErr w:type="gram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оформлені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</w:t>
      </w:r>
      <w:proofErr w:type="spellStart"/>
      <w:r>
        <w:rPr>
          <w:color w:val="000000"/>
          <w:sz w:val="24"/>
          <w:szCs w:val="24"/>
        </w:rPr>
        <w:t>вимог</w:t>
      </w:r>
      <w:proofErr w:type="spellEnd"/>
      <w:r>
        <w:rPr>
          <w:color w:val="000000"/>
          <w:sz w:val="24"/>
          <w:szCs w:val="24"/>
        </w:rPr>
        <w:t xml:space="preserve"> (див. </w:t>
      </w:r>
      <w:proofErr w:type="spellStart"/>
      <w:r>
        <w:rPr>
          <w:color w:val="000000"/>
          <w:sz w:val="24"/>
          <w:szCs w:val="24"/>
        </w:rPr>
        <w:t>ниж</w:t>
      </w:r>
      <w:r>
        <w:rPr>
          <w:color w:val="000000"/>
          <w:sz w:val="24"/>
          <w:szCs w:val="24"/>
        </w:rPr>
        <w:t>че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b/>
          <w:color w:val="000000"/>
          <w:sz w:val="24"/>
          <w:szCs w:val="24"/>
        </w:rPr>
        <w:t>тези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доповіді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вигляді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комп’ютерного</w:t>
      </w:r>
      <w:proofErr w:type="spellEnd"/>
      <w:r>
        <w:rPr>
          <w:color w:val="000000"/>
          <w:sz w:val="24"/>
          <w:szCs w:val="24"/>
        </w:rPr>
        <w:t xml:space="preserve"> файлу (файл </w:t>
      </w:r>
      <w:proofErr w:type="spellStart"/>
      <w:r>
        <w:rPr>
          <w:color w:val="000000"/>
          <w:sz w:val="24"/>
          <w:szCs w:val="24"/>
        </w:rPr>
        <w:t>створювати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редакторі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Word</w:t>
      </w:r>
      <w:proofErr w:type="spellEnd"/>
      <w:r>
        <w:rPr>
          <w:color w:val="000000"/>
          <w:sz w:val="24"/>
          <w:szCs w:val="24"/>
        </w:rPr>
        <w:t xml:space="preserve">). Файл </w:t>
      </w:r>
      <w:proofErr w:type="spellStart"/>
      <w:r>
        <w:rPr>
          <w:color w:val="000000"/>
          <w:sz w:val="24"/>
          <w:szCs w:val="24"/>
        </w:rPr>
        <w:t>із</w:t>
      </w:r>
      <w:proofErr w:type="spellEnd"/>
      <w:r>
        <w:rPr>
          <w:color w:val="000000"/>
          <w:sz w:val="24"/>
          <w:szCs w:val="24"/>
        </w:rPr>
        <w:t xml:space="preserve"> тезами </w:t>
      </w:r>
      <w:proofErr w:type="spellStart"/>
      <w:r>
        <w:rPr>
          <w:color w:val="000000"/>
          <w:sz w:val="24"/>
          <w:szCs w:val="24"/>
        </w:rPr>
        <w:t>називати</w:t>
      </w:r>
      <w:proofErr w:type="spellEnd"/>
      <w:r>
        <w:rPr>
          <w:color w:val="000000"/>
          <w:sz w:val="24"/>
          <w:szCs w:val="24"/>
        </w:rPr>
        <w:t xml:space="preserve"> за </w:t>
      </w:r>
      <w:proofErr w:type="spellStart"/>
      <w:r>
        <w:rPr>
          <w:color w:val="000000"/>
          <w:sz w:val="24"/>
          <w:szCs w:val="24"/>
        </w:rPr>
        <w:t>прізвищем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ім’ям</w:t>
      </w:r>
      <w:proofErr w:type="spellEnd"/>
      <w:r>
        <w:rPr>
          <w:color w:val="000000"/>
          <w:sz w:val="24"/>
          <w:szCs w:val="24"/>
        </w:rPr>
        <w:t xml:space="preserve"> автора, </w:t>
      </w:r>
      <w:proofErr w:type="spellStart"/>
      <w:r>
        <w:rPr>
          <w:color w:val="000000"/>
          <w:sz w:val="24"/>
          <w:szCs w:val="24"/>
        </w:rPr>
        <w:t>писати</w:t>
      </w:r>
      <w:proofErr w:type="spellEnd"/>
      <w:r>
        <w:rPr>
          <w:color w:val="000000"/>
          <w:sz w:val="24"/>
          <w:szCs w:val="24"/>
        </w:rPr>
        <w:t xml:space="preserve"> латиницею </w:t>
      </w:r>
      <w:proofErr w:type="spellStart"/>
      <w:r>
        <w:rPr>
          <w:b/>
          <w:color w:val="000000"/>
          <w:sz w:val="24"/>
          <w:szCs w:val="24"/>
        </w:rPr>
        <w:t>Kostenko_M_tezy</w:t>
      </w:r>
      <w:proofErr w:type="spellEnd"/>
      <w:r>
        <w:rPr>
          <w:color w:val="000000"/>
          <w:sz w:val="24"/>
          <w:szCs w:val="24"/>
        </w:rPr>
        <w:t>.</w:t>
      </w: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77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77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результатами </w:t>
      </w:r>
      <w:proofErr w:type="spellStart"/>
      <w:r>
        <w:rPr>
          <w:color w:val="000000"/>
          <w:sz w:val="24"/>
          <w:szCs w:val="24"/>
        </w:rPr>
        <w:t>конференції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заплан</w:t>
      </w:r>
      <w:r>
        <w:rPr>
          <w:sz w:val="24"/>
          <w:szCs w:val="24"/>
        </w:rPr>
        <w:t>овано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видання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електронного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варіанту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збірника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матеріалів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конференції</w:t>
      </w:r>
      <w:proofErr w:type="spellEnd"/>
      <w:r>
        <w:rPr>
          <w:color w:val="000000"/>
          <w:sz w:val="24"/>
          <w:szCs w:val="24"/>
        </w:rPr>
        <w:t>.</w:t>
      </w:r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Участь у </w:t>
      </w:r>
      <w:proofErr w:type="spellStart"/>
      <w:r>
        <w:rPr>
          <w:b/>
          <w:color w:val="000000"/>
          <w:sz w:val="22"/>
          <w:szCs w:val="22"/>
          <w:u w:val="single"/>
        </w:rPr>
        <w:t>конференції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gramStart"/>
      <w:r>
        <w:rPr>
          <w:sz w:val="24"/>
          <w:szCs w:val="24"/>
        </w:rPr>
        <w:t xml:space="preserve">– </w:t>
      </w:r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безкоштовна</w:t>
      </w:r>
      <w:proofErr w:type="spellEnd"/>
      <w:proofErr w:type="gramEnd"/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0" w:hanging="2"/>
        <w:jc w:val="center"/>
        <w:rPr>
          <w:color w:val="000000"/>
          <w:sz w:val="22"/>
          <w:szCs w:val="22"/>
          <w:u w:val="single"/>
        </w:rPr>
      </w:pPr>
      <w:proofErr w:type="spellStart"/>
      <w:r>
        <w:rPr>
          <w:b/>
          <w:color w:val="000000"/>
          <w:sz w:val="22"/>
          <w:szCs w:val="22"/>
          <w:u w:val="single"/>
        </w:rPr>
        <w:t>Тези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доповідей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мають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b/>
          <w:color w:val="000000"/>
          <w:sz w:val="22"/>
          <w:szCs w:val="22"/>
          <w:u w:val="single"/>
        </w:rPr>
        <w:t>відповідати</w:t>
      </w:r>
      <w:proofErr w:type="spellEnd"/>
      <w:r>
        <w:rPr>
          <w:b/>
          <w:color w:val="000000"/>
          <w:sz w:val="22"/>
          <w:szCs w:val="22"/>
          <w:u w:val="single"/>
        </w:rPr>
        <w:t xml:space="preserve"> таким </w:t>
      </w:r>
      <w:proofErr w:type="spellStart"/>
      <w:r>
        <w:rPr>
          <w:b/>
          <w:color w:val="000000"/>
          <w:sz w:val="22"/>
          <w:szCs w:val="22"/>
          <w:u w:val="single"/>
        </w:rPr>
        <w:t>вимогам</w:t>
      </w:r>
      <w:proofErr w:type="spellEnd"/>
      <w:r>
        <w:rPr>
          <w:b/>
          <w:color w:val="000000"/>
          <w:sz w:val="22"/>
          <w:szCs w:val="22"/>
          <w:u w:val="single"/>
        </w:rPr>
        <w:t>:</w:t>
      </w:r>
    </w:p>
    <w:p w:rsidR="0001735B" w:rsidRDefault="000B43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7" w:line="240" w:lineRule="auto"/>
        <w:ind w:hanging="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Ув</w:t>
      </w:r>
      <w:r>
        <w:rPr>
          <w:color w:val="000000"/>
          <w:sz w:val="22"/>
          <w:szCs w:val="22"/>
        </w:rPr>
        <w:t xml:space="preserve">есь текст </w:t>
      </w:r>
      <w:proofErr w:type="spellStart"/>
      <w:r>
        <w:rPr>
          <w:sz w:val="22"/>
          <w:szCs w:val="22"/>
        </w:rPr>
        <w:t>має</w:t>
      </w:r>
      <w:proofErr w:type="spellEnd"/>
      <w:r>
        <w:rPr>
          <w:color w:val="000000"/>
          <w:sz w:val="22"/>
          <w:szCs w:val="22"/>
        </w:rPr>
        <w:t xml:space="preserve"> бути </w:t>
      </w:r>
      <w:proofErr w:type="spellStart"/>
      <w:r>
        <w:rPr>
          <w:color w:val="000000"/>
          <w:sz w:val="22"/>
          <w:szCs w:val="22"/>
        </w:rPr>
        <w:t>набраний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b/>
          <w:color w:val="000000"/>
          <w:sz w:val="22"/>
          <w:szCs w:val="22"/>
        </w:rPr>
        <w:t>Word</w:t>
      </w:r>
      <w:proofErr w:type="spellEnd"/>
      <w:r>
        <w:rPr>
          <w:color w:val="000000"/>
          <w:sz w:val="22"/>
          <w:szCs w:val="22"/>
        </w:rPr>
        <w:t xml:space="preserve"> у </w:t>
      </w:r>
      <w:proofErr w:type="spellStart"/>
      <w:r>
        <w:rPr>
          <w:color w:val="000000"/>
          <w:sz w:val="22"/>
          <w:szCs w:val="22"/>
        </w:rPr>
        <w:t>форматі</w:t>
      </w:r>
      <w:proofErr w:type="spellEnd"/>
      <w:r>
        <w:rPr>
          <w:color w:val="000000"/>
          <w:sz w:val="22"/>
          <w:szCs w:val="22"/>
        </w:rPr>
        <w:t xml:space="preserve"> А4, </w:t>
      </w:r>
      <w:proofErr w:type="spellStart"/>
      <w:r>
        <w:rPr>
          <w:color w:val="000000"/>
          <w:sz w:val="22"/>
          <w:szCs w:val="22"/>
        </w:rPr>
        <w:t>гарнітура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Times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New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Roman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розмір</w:t>
      </w:r>
      <w:proofErr w:type="spellEnd"/>
      <w:r>
        <w:rPr>
          <w:color w:val="000000"/>
          <w:sz w:val="22"/>
          <w:szCs w:val="22"/>
        </w:rPr>
        <w:t xml:space="preserve"> 14, </w:t>
      </w:r>
      <w:proofErr w:type="spellStart"/>
      <w:r>
        <w:rPr>
          <w:color w:val="000000"/>
          <w:sz w:val="22"/>
          <w:szCs w:val="22"/>
        </w:rPr>
        <w:t>міжрядковий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інтервал</w:t>
      </w:r>
      <w:proofErr w:type="spellEnd"/>
      <w:r>
        <w:rPr>
          <w:color w:val="000000"/>
          <w:sz w:val="22"/>
          <w:szCs w:val="22"/>
        </w:rPr>
        <w:t xml:space="preserve"> 1,5 (поля </w:t>
      </w:r>
      <w:proofErr w:type="spellStart"/>
      <w:r>
        <w:rPr>
          <w:color w:val="000000"/>
          <w:sz w:val="22"/>
          <w:szCs w:val="22"/>
        </w:rPr>
        <w:t>сторінок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ліве</w:t>
      </w:r>
      <w:proofErr w:type="spellEnd"/>
      <w:r>
        <w:rPr>
          <w:color w:val="000000"/>
          <w:sz w:val="22"/>
          <w:szCs w:val="22"/>
        </w:rPr>
        <w:t xml:space="preserve">, праве, </w:t>
      </w:r>
      <w:proofErr w:type="spellStart"/>
      <w:r>
        <w:rPr>
          <w:color w:val="000000"/>
          <w:sz w:val="22"/>
          <w:szCs w:val="22"/>
        </w:rPr>
        <w:t>верхнє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нижнє</w:t>
      </w:r>
      <w:proofErr w:type="spellEnd"/>
      <w:r>
        <w:rPr>
          <w:color w:val="000000"/>
          <w:sz w:val="22"/>
          <w:szCs w:val="22"/>
        </w:rPr>
        <w:t xml:space="preserve"> – 2 см), абзац 1,25.</w:t>
      </w:r>
    </w:p>
    <w:p w:rsidR="0001735B" w:rsidRDefault="000B43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58"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1-й рядок: </w:t>
      </w:r>
      <w:proofErr w:type="spellStart"/>
      <w:r>
        <w:rPr>
          <w:color w:val="000000"/>
          <w:sz w:val="22"/>
          <w:szCs w:val="22"/>
        </w:rPr>
        <w:t>прізвище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ініціали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автора  (</w:t>
      </w:r>
      <w:proofErr w:type="spellStart"/>
      <w:proofErr w:type="gramEnd"/>
      <w:r>
        <w:rPr>
          <w:color w:val="000000"/>
          <w:sz w:val="22"/>
          <w:szCs w:val="22"/>
        </w:rPr>
        <w:t>вирівнювання</w:t>
      </w:r>
      <w:proofErr w:type="spellEnd"/>
      <w:r>
        <w:rPr>
          <w:color w:val="000000"/>
          <w:sz w:val="22"/>
          <w:szCs w:val="22"/>
        </w:rPr>
        <w:t xml:space="preserve"> по </w:t>
      </w:r>
      <w:proofErr w:type="spellStart"/>
      <w:r>
        <w:rPr>
          <w:color w:val="000000"/>
          <w:sz w:val="22"/>
          <w:szCs w:val="22"/>
        </w:rPr>
        <w:t>лівому</w:t>
      </w:r>
      <w:proofErr w:type="spellEnd"/>
      <w:r>
        <w:rPr>
          <w:color w:val="000000"/>
          <w:sz w:val="22"/>
          <w:szCs w:val="22"/>
        </w:rPr>
        <w:t xml:space="preserve"> краю </w:t>
      </w:r>
      <w:r>
        <w:rPr>
          <w:b/>
          <w:color w:val="000000"/>
          <w:sz w:val="22"/>
          <w:szCs w:val="22"/>
        </w:rPr>
        <w:t xml:space="preserve">шрифт </w:t>
      </w:r>
      <w:proofErr w:type="spellStart"/>
      <w:r>
        <w:rPr>
          <w:b/>
          <w:color w:val="000000"/>
          <w:sz w:val="22"/>
          <w:szCs w:val="22"/>
        </w:rPr>
        <w:t>напів</w:t>
      </w:r>
      <w:r>
        <w:rPr>
          <w:b/>
          <w:sz w:val="22"/>
          <w:szCs w:val="22"/>
        </w:rPr>
        <w:t>груби</w:t>
      </w:r>
      <w:r>
        <w:rPr>
          <w:b/>
          <w:color w:val="000000"/>
          <w:sz w:val="22"/>
          <w:szCs w:val="22"/>
        </w:rPr>
        <w:t>й</w:t>
      </w:r>
      <w:proofErr w:type="spellEnd"/>
      <w:r>
        <w:rPr>
          <w:color w:val="000000"/>
          <w:sz w:val="22"/>
          <w:szCs w:val="22"/>
        </w:rPr>
        <w:t>);</w:t>
      </w:r>
    </w:p>
    <w:p w:rsidR="0001735B" w:rsidRDefault="000B43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58"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2-й, 3-й (і 4-й) рядки: </w:t>
      </w:r>
      <w:proofErr w:type="spellStart"/>
      <w:r>
        <w:rPr>
          <w:color w:val="000000"/>
          <w:sz w:val="22"/>
          <w:szCs w:val="22"/>
        </w:rPr>
        <w:t>відомості</w:t>
      </w:r>
      <w:proofErr w:type="spellEnd"/>
      <w:r>
        <w:rPr>
          <w:color w:val="000000"/>
          <w:sz w:val="22"/>
          <w:szCs w:val="22"/>
        </w:rPr>
        <w:t xml:space="preserve"> про автора (про </w:t>
      </w:r>
      <w:proofErr w:type="spellStart"/>
      <w:r>
        <w:rPr>
          <w:color w:val="000000"/>
          <w:sz w:val="22"/>
          <w:szCs w:val="22"/>
        </w:rPr>
        <w:t>авторів</w:t>
      </w:r>
      <w:proofErr w:type="spellEnd"/>
      <w:r>
        <w:rPr>
          <w:color w:val="000000"/>
          <w:sz w:val="22"/>
          <w:szCs w:val="22"/>
        </w:rPr>
        <w:t xml:space="preserve">): </w:t>
      </w:r>
      <w:proofErr w:type="spellStart"/>
      <w:r>
        <w:rPr>
          <w:sz w:val="22"/>
          <w:szCs w:val="22"/>
        </w:rPr>
        <w:t>у</w:t>
      </w:r>
      <w:r>
        <w:rPr>
          <w:color w:val="000000"/>
          <w:sz w:val="22"/>
          <w:szCs w:val="22"/>
        </w:rPr>
        <w:t>ка</w:t>
      </w:r>
      <w:r>
        <w:rPr>
          <w:color w:val="000000"/>
          <w:sz w:val="22"/>
          <w:szCs w:val="22"/>
        </w:rPr>
        <w:t>зати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повну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назву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навчального</w:t>
      </w:r>
      <w:proofErr w:type="spellEnd"/>
      <w:r>
        <w:rPr>
          <w:color w:val="000000"/>
          <w:sz w:val="22"/>
          <w:szCs w:val="22"/>
        </w:rPr>
        <w:t xml:space="preserve"> закладу та </w:t>
      </w:r>
      <w:proofErr w:type="spellStart"/>
      <w:r>
        <w:rPr>
          <w:color w:val="000000"/>
          <w:sz w:val="22"/>
          <w:szCs w:val="22"/>
        </w:rPr>
        <w:t>наукового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керівника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науковий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ступінь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прізвище</w:t>
      </w:r>
      <w:proofErr w:type="spellEnd"/>
      <w:r>
        <w:rPr>
          <w:color w:val="000000"/>
          <w:sz w:val="22"/>
          <w:szCs w:val="22"/>
        </w:rPr>
        <w:t xml:space="preserve"> та </w:t>
      </w:r>
      <w:proofErr w:type="spellStart"/>
      <w:r>
        <w:rPr>
          <w:color w:val="000000"/>
          <w:sz w:val="22"/>
          <w:szCs w:val="22"/>
        </w:rPr>
        <w:t>ініціали</w:t>
      </w:r>
      <w:proofErr w:type="spellEnd"/>
      <w:r>
        <w:rPr>
          <w:color w:val="000000"/>
          <w:sz w:val="22"/>
          <w:szCs w:val="22"/>
        </w:rPr>
        <w:t xml:space="preserve">); </w:t>
      </w:r>
    </w:p>
    <w:p w:rsidR="0001735B" w:rsidRDefault="000B43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58" w:line="240" w:lineRule="auto"/>
        <w:ind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Далі</w:t>
      </w:r>
      <w:proofErr w:type="spellEnd"/>
      <w:r>
        <w:rPr>
          <w:color w:val="000000"/>
          <w:sz w:val="22"/>
          <w:szCs w:val="22"/>
        </w:rPr>
        <w:t xml:space="preserve"> через рядок: </w:t>
      </w:r>
      <w:proofErr w:type="spellStart"/>
      <w:r>
        <w:rPr>
          <w:color w:val="000000"/>
          <w:sz w:val="22"/>
          <w:szCs w:val="22"/>
        </w:rPr>
        <w:t>назва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доповіді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вирівнювання</w:t>
      </w:r>
      <w:proofErr w:type="spellEnd"/>
      <w:r>
        <w:rPr>
          <w:color w:val="000000"/>
          <w:sz w:val="22"/>
          <w:szCs w:val="22"/>
        </w:rPr>
        <w:t xml:space="preserve"> по центру</w:t>
      </w:r>
      <w:r>
        <w:rPr>
          <w:b/>
          <w:color w:val="000000"/>
          <w:sz w:val="22"/>
          <w:szCs w:val="22"/>
        </w:rPr>
        <w:t xml:space="preserve"> шрифт </w:t>
      </w:r>
      <w:proofErr w:type="spellStart"/>
      <w:r>
        <w:rPr>
          <w:b/>
          <w:color w:val="000000"/>
          <w:sz w:val="22"/>
          <w:szCs w:val="22"/>
        </w:rPr>
        <w:t>напів</w:t>
      </w:r>
      <w:r>
        <w:rPr>
          <w:b/>
          <w:sz w:val="22"/>
          <w:szCs w:val="22"/>
        </w:rPr>
        <w:t>грубий</w:t>
      </w:r>
      <w:proofErr w:type="spellEnd"/>
      <w:r>
        <w:rPr>
          <w:b/>
          <w:color w:val="000000"/>
          <w:sz w:val="22"/>
          <w:szCs w:val="22"/>
        </w:rPr>
        <w:t xml:space="preserve"> ВЕЛИКИМИ ЛІТЕРАМИ</w:t>
      </w:r>
      <w:r>
        <w:rPr>
          <w:color w:val="000000"/>
          <w:sz w:val="22"/>
          <w:szCs w:val="22"/>
        </w:rPr>
        <w:t>);</w:t>
      </w:r>
    </w:p>
    <w:p w:rsidR="0001735B" w:rsidRDefault="000B43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8"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Через рядок </w:t>
      </w:r>
      <w:r>
        <w:rPr>
          <w:sz w:val="24"/>
          <w:szCs w:val="24"/>
        </w:rPr>
        <w:t xml:space="preserve">– </w:t>
      </w:r>
      <w:r>
        <w:rPr>
          <w:color w:val="000000"/>
          <w:sz w:val="22"/>
          <w:szCs w:val="22"/>
        </w:rPr>
        <w:t xml:space="preserve">текст тез </w:t>
      </w:r>
      <w:proofErr w:type="spellStart"/>
      <w:r>
        <w:rPr>
          <w:color w:val="000000"/>
          <w:sz w:val="22"/>
          <w:szCs w:val="22"/>
        </w:rPr>
        <w:t>доповіді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вирівнювання</w:t>
      </w:r>
      <w:proofErr w:type="spellEnd"/>
      <w:r>
        <w:rPr>
          <w:color w:val="000000"/>
          <w:sz w:val="22"/>
          <w:szCs w:val="22"/>
        </w:rPr>
        <w:t xml:space="preserve"> по </w:t>
      </w:r>
      <w:proofErr w:type="spellStart"/>
      <w:r>
        <w:rPr>
          <w:color w:val="000000"/>
          <w:sz w:val="22"/>
          <w:szCs w:val="22"/>
        </w:rPr>
        <w:t>ширині</w:t>
      </w:r>
      <w:proofErr w:type="spellEnd"/>
      <w:r>
        <w:rPr>
          <w:b/>
          <w:color w:val="000000"/>
          <w:sz w:val="22"/>
          <w:szCs w:val="22"/>
        </w:rPr>
        <w:t>).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Обсяг</w:t>
      </w:r>
      <w:proofErr w:type="spellEnd"/>
      <w:r>
        <w:rPr>
          <w:b/>
          <w:color w:val="000000"/>
          <w:sz w:val="22"/>
          <w:szCs w:val="22"/>
        </w:rPr>
        <w:t xml:space="preserve">: 1–2 </w:t>
      </w:r>
      <w:proofErr w:type="spellStart"/>
      <w:r>
        <w:rPr>
          <w:b/>
          <w:color w:val="000000"/>
          <w:sz w:val="22"/>
          <w:szCs w:val="22"/>
        </w:rPr>
        <w:t>сторінки</w:t>
      </w:r>
      <w:proofErr w:type="spellEnd"/>
      <w:r>
        <w:rPr>
          <w:color w:val="000000"/>
          <w:sz w:val="22"/>
          <w:szCs w:val="22"/>
        </w:rPr>
        <w:t>.</w:t>
      </w:r>
    </w:p>
    <w:p w:rsidR="0001735B" w:rsidRDefault="000B43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8" w:line="240" w:lineRule="auto"/>
        <w:ind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lastRenderedPageBreak/>
        <w:t>Після</w:t>
      </w:r>
      <w:proofErr w:type="spellEnd"/>
      <w:r>
        <w:rPr>
          <w:color w:val="000000"/>
          <w:sz w:val="22"/>
          <w:szCs w:val="22"/>
        </w:rPr>
        <w:t xml:space="preserve"> тексту </w:t>
      </w:r>
      <w:proofErr w:type="spellStart"/>
      <w:r>
        <w:rPr>
          <w:sz w:val="22"/>
          <w:szCs w:val="22"/>
        </w:rPr>
        <w:t>необхідно</w:t>
      </w:r>
      <w:proofErr w:type="spellEnd"/>
      <w:r>
        <w:rPr>
          <w:sz w:val="22"/>
          <w:szCs w:val="22"/>
        </w:rPr>
        <w:t xml:space="preserve"> подати</w:t>
      </w:r>
      <w:r>
        <w:rPr>
          <w:color w:val="000000"/>
          <w:sz w:val="22"/>
          <w:szCs w:val="22"/>
        </w:rPr>
        <w:t xml:space="preserve"> Список </w:t>
      </w:r>
      <w:proofErr w:type="spellStart"/>
      <w:r>
        <w:rPr>
          <w:color w:val="000000"/>
          <w:sz w:val="22"/>
          <w:szCs w:val="22"/>
        </w:rPr>
        <w:t>літератури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пронумерований</w:t>
      </w:r>
      <w:proofErr w:type="spellEnd"/>
      <w:r>
        <w:rPr>
          <w:color w:val="000000"/>
          <w:sz w:val="22"/>
          <w:szCs w:val="22"/>
        </w:rPr>
        <w:t xml:space="preserve"> список; </w:t>
      </w:r>
      <w:proofErr w:type="spellStart"/>
      <w:r>
        <w:rPr>
          <w:color w:val="000000"/>
          <w:sz w:val="22"/>
          <w:szCs w:val="22"/>
        </w:rPr>
        <w:t>вирівнювання</w:t>
      </w:r>
      <w:proofErr w:type="spellEnd"/>
      <w:r>
        <w:rPr>
          <w:color w:val="000000"/>
          <w:sz w:val="22"/>
          <w:szCs w:val="22"/>
        </w:rPr>
        <w:t xml:space="preserve"> по </w:t>
      </w:r>
      <w:proofErr w:type="spellStart"/>
      <w:r>
        <w:rPr>
          <w:color w:val="000000"/>
          <w:sz w:val="22"/>
          <w:szCs w:val="22"/>
        </w:rPr>
        <w:t>ширині</w:t>
      </w:r>
      <w:proofErr w:type="spellEnd"/>
      <w:r>
        <w:rPr>
          <w:color w:val="000000"/>
          <w:sz w:val="22"/>
          <w:szCs w:val="22"/>
        </w:rPr>
        <w:t xml:space="preserve">) – в </w:t>
      </w:r>
      <w:proofErr w:type="spellStart"/>
      <w:r>
        <w:rPr>
          <w:color w:val="000000"/>
          <w:sz w:val="22"/>
          <w:szCs w:val="22"/>
        </w:rPr>
        <w:t>алфавітному</w:t>
      </w:r>
      <w:proofErr w:type="spellEnd"/>
      <w:r>
        <w:rPr>
          <w:color w:val="000000"/>
          <w:sz w:val="22"/>
          <w:szCs w:val="22"/>
        </w:rPr>
        <w:t xml:space="preserve"> порядку, </w:t>
      </w:r>
      <w:proofErr w:type="spellStart"/>
      <w:r>
        <w:rPr>
          <w:color w:val="000000"/>
          <w:sz w:val="22"/>
          <w:szCs w:val="22"/>
        </w:rPr>
        <w:t>відповідно</w:t>
      </w:r>
      <w:proofErr w:type="spellEnd"/>
      <w:r>
        <w:rPr>
          <w:color w:val="000000"/>
          <w:sz w:val="22"/>
          <w:szCs w:val="22"/>
        </w:rPr>
        <w:t xml:space="preserve"> до </w:t>
      </w:r>
      <w:proofErr w:type="spellStart"/>
      <w:r>
        <w:rPr>
          <w:color w:val="000000"/>
          <w:sz w:val="22"/>
          <w:szCs w:val="22"/>
        </w:rPr>
        <w:t>чинних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стандартів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Назв</w:t>
      </w:r>
      <w:r>
        <w:rPr>
          <w:sz w:val="22"/>
          <w:szCs w:val="22"/>
        </w:rPr>
        <w:t>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Література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мовою</w:t>
      </w:r>
      <w:proofErr w:type="spellEnd"/>
      <w:r>
        <w:rPr>
          <w:color w:val="000000"/>
          <w:sz w:val="22"/>
          <w:szCs w:val="22"/>
        </w:rPr>
        <w:t xml:space="preserve"> тез,</w:t>
      </w:r>
      <w:r>
        <w:rPr>
          <w:b/>
          <w:color w:val="000000"/>
          <w:sz w:val="22"/>
          <w:szCs w:val="22"/>
        </w:rPr>
        <w:t xml:space="preserve"> шрифт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напів</w:t>
      </w:r>
      <w:r>
        <w:rPr>
          <w:b/>
          <w:sz w:val="22"/>
          <w:szCs w:val="22"/>
        </w:rPr>
        <w:t>груби</w:t>
      </w:r>
      <w:r>
        <w:rPr>
          <w:b/>
          <w:color w:val="000000"/>
          <w:sz w:val="22"/>
          <w:szCs w:val="22"/>
        </w:rPr>
        <w:t>й</w:t>
      </w:r>
      <w:proofErr w:type="spellEnd"/>
      <w:r>
        <w:rPr>
          <w:color w:val="000000"/>
          <w:sz w:val="22"/>
          <w:szCs w:val="22"/>
        </w:rPr>
        <w:t>)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друку</w:t>
      </w:r>
      <w:r>
        <w:rPr>
          <w:sz w:val="22"/>
          <w:szCs w:val="22"/>
        </w:rPr>
        <w:t>йте</w:t>
      </w:r>
      <w:proofErr w:type="spellEnd"/>
      <w:r>
        <w:rPr>
          <w:color w:val="000000"/>
          <w:sz w:val="22"/>
          <w:szCs w:val="22"/>
        </w:rPr>
        <w:t xml:space="preserve"> через один рядок </w:t>
      </w:r>
      <w:proofErr w:type="spellStart"/>
      <w:r>
        <w:rPr>
          <w:color w:val="000000"/>
          <w:sz w:val="22"/>
          <w:szCs w:val="22"/>
        </w:rPr>
        <w:t>після</w:t>
      </w:r>
      <w:proofErr w:type="spellEnd"/>
      <w:r>
        <w:rPr>
          <w:color w:val="000000"/>
          <w:sz w:val="22"/>
          <w:szCs w:val="22"/>
        </w:rPr>
        <w:t xml:space="preserve"> основного тексту. </w:t>
      </w:r>
      <w:proofErr w:type="spellStart"/>
      <w:r>
        <w:rPr>
          <w:color w:val="000000"/>
          <w:sz w:val="22"/>
          <w:szCs w:val="22"/>
        </w:rPr>
        <w:t>Ілюстративний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матеріал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виділяти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курсивом</w:t>
      </w:r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Значення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слів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бер</w:t>
      </w:r>
      <w:r>
        <w:rPr>
          <w:sz w:val="22"/>
          <w:szCs w:val="22"/>
        </w:rPr>
        <w:t>іть</w:t>
      </w:r>
      <w:proofErr w:type="spellEnd"/>
      <w:r>
        <w:rPr>
          <w:sz w:val="22"/>
          <w:szCs w:val="22"/>
        </w:rPr>
        <w:t xml:space="preserve"> у</w:t>
      </w:r>
      <w:r>
        <w:rPr>
          <w:color w:val="000000"/>
          <w:sz w:val="22"/>
          <w:szCs w:val="22"/>
        </w:rPr>
        <w:t xml:space="preserve"> лапки.</w:t>
      </w:r>
    </w:p>
    <w:p w:rsidR="0001735B" w:rsidRDefault="000B43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8" w:line="240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 </w:t>
      </w:r>
      <w:proofErr w:type="spellStart"/>
      <w:r>
        <w:rPr>
          <w:color w:val="000000"/>
          <w:sz w:val="22"/>
          <w:szCs w:val="22"/>
        </w:rPr>
        <w:t>тексті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слід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розрізняти</w:t>
      </w:r>
      <w:proofErr w:type="spellEnd"/>
      <w:r>
        <w:rPr>
          <w:color w:val="000000"/>
          <w:sz w:val="22"/>
          <w:szCs w:val="22"/>
        </w:rPr>
        <w:t xml:space="preserve"> знаки тире (</w:t>
      </w:r>
      <w:r>
        <w:rPr>
          <w:b/>
          <w:color w:val="000000"/>
          <w:sz w:val="22"/>
          <w:szCs w:val="22"/>
        </w:rPr>
        <w:t xml:space="preserve">–) </w:t>
      </w:r>
      <w:r>
        <w:rPr>
          <w:color w:val="000000"/>
          <w:sz w:val="22"/>
          <w:szCs w:val="22"/>
        </w:rPr>
        <w:t xml:space="preserve">та </w:t>
      </w:r>
      <w:proofErr w:type="spellStart"/>
      <w:r>
        <w:rPr>
          <w:color w:val="000000"/>
          <w:sz w:val="22"/>
          <w:szCs w:val="22"/>
        </w:rPr>
        <w:t>дефісу</w:t>
      </w:r>
      <w:proofErr w:type="spellEnd"/>
      <w:r>
        <w:rPr>
          <w:color w:val="000000"/>
          <w:sz w:val="22"/>
          <w:szCs w:val="22"/>
        </w:rPr>
        <w:t xml:space="preserve"> (-).</w:t>
      </w:r>
    </w:p>
    <w:p w:rsidR="0001735B" w:rsidRDefault="000B43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Посилання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тексті</w:t>
      </w:r>
      <w:proofErr w:type="spellEnd"/>
      <w:r>
        <w:rPr>
          <w:color w:val="000000"/>
          <w:sz w:val="22"/>
          <w:szCs w:val="22"/>
        </w:rPr>
        <w:t xml:space="preserve"> на </w:t>
      </w:r>
      <w:proofErr w:type="spellStart"/>
      <w:r>
        <w:rPr>
          <w:color w:val="000000"/>
          <w:sz w:val="22"/>
          <w:szCs w:val="22"/>
        </w:rPr>
        <w:t>критичні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джерела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зазначати</w:t>
      </w:r>
      <w:proofErr w:type="spellEnd"/>
      <w:r>
        <w:rPr>
          <w:color w:val="000000"/>
          <w:sz w:val="22"/>
          <w:szCs w:val="22"/>
        </w:rPr>
        <w:t xml:space="preserve"> в </w:t>
      </w:r>
      <w:proofErr w:type="spellStart"/>
      <w:r>
        <w:rPr>
          <w:color w:val="000000"/>
          <w:sz w:val="22"/>
          <w:szCs w:val="22"/>
        </w:rPr>
        <w:t>квадратних</w:t>
      </w:r>
      <w:proofErr w:type="spellEnd"/>
      <w:r>
        <w:rPr>
          <w:color w:val="000000"/>
          <w:sz w:val="22"/>
          <w:szCs w:val="22"/>
        </w:rPr>
        <w:t xml:space="preserve"> дужках [номер </w:t>
      </w:r>
      <w:proofErr w:type="spellStart"/>
      <w:r>
        <w:rPr>
          <w:color w:val="000000"/>
          <w:sz w:val="22"/>
          <w:szCs w:val="22"/>
        </w:rPr>
        <w:t>джерела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сторінка</w:t>
      </w:r>
      <w:proofErr w:type="spellEnd"/>
      <w:r>
        <w:rPr>
          <w:color w:val="000000"/>
          <w:sz w:val="22"/>
          <w:szCs w:val="22"/>
        </w:rPr>
        <w:t xml:space="preserve">], </w:t>
      </w:r>
      <w:proofErr w:type="spellStart"/>
      <w:r>
        <w:rPr>
          <w:color w:val="000000"/>
          <w:sz w:val="22"/>
          <w:szCs w:val="22"/>
        </w:rPr>
        <w:t>наприклад</w:t>
      </w:r>
      <w:proofErr w:type="spellEnd"/>
      <w:r>
        <w:rPr>
          <w:color w:val="000000"/>
          <w:sz w:val="22"/>
          <w:szCs w:val="22"/>
        </w:rPr>
        <w:t xml:space="preserve">: [1, с. 13]. У </w:t>
      </w:r>
      <w:proofErr w:type="spellStart"/>
      <w:r>
        <w:rPr>
          <w:color w:val="000000"/>
          <w:sz w:val="22"/>
          <w:szCs w:val="22"/>
        </w:rPr>
        <w:t>реченні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крапк</w:t>
      </w:r>
      <w:r>
        <w:rPr>
          <w:sz w:val="22"/>
          <w:szCs w:val="22"/>
        </w:rPr>
        <w:t>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став</w:t>
      </w:r>
      <w:r>
        <w:rPr>
          <w:sz w:val="22"/>
          <w:szCs w:val="22"/>
        </w:rPr>
        <w:t>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після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квадратних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дужок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посилань</w:t>
      </w:r>
      <w:proofErr w:type="spellEnd"/>
      <w:r>
        <w:rPr>
          <w:color w:val="000000"/>
          <w:sz w:val="22"/>
          <w:szCs w:val="22"/>
        </w:rPr>
        <w:t>).</w:t>
      </w:r>
    </w:p>
    <w:p w:rsidR="0001735B" w:rsidRDefault="000B439B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8" w:line="240" w:lineRule="auto"/>
        <w:ind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Спеціальні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шрифти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надсила</w:t>
      </w:r>
      <w:r>
        <w:rPr>
          <w:sz w:val="22"/>
          <w:szCs w:val="22"/>
        </w:rPr>
        <w:t>йте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додатково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окремими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вкладеними</w:t>
      </w:r>
      <w:proofErr w:type="spellEnd"/>
      <w:r>
        <w:rPr>
          <w:color w:val="000000"/>
          <w:sz w:val="22"/>
          <w:szCs w:val="22"/>
        </w:rPr>
        <w:t xml:space="preserve"> файлами.</w:t>
      </w:r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Зразок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оформлення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використан</w:t>
      </w:r>
      <w:r>
        <w:rPr>
          <w:b/>
          <w:sz w:val="22"/>
          <w:szCs w:val="22"/>
        </w:rPr>
        <w:t>ої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літератури</w:t>
      </w:r>
      <w:proofErr w:type="spellEnd"/>
      <w:r>
        <w:rPr>
          <w:b/>
          <w:color w:val="000000"/>
          <w:sz w:val="22"/>
          <w:szCs w:val="22"/>
        </w:rPr>
        <w:t>:</w:t>
      </w:r>
    </w:p>
    <w:p w:rsidR="0001735B" w:rsidRDefault="000B439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Калинюк</w:t>
      </w:r>
      <w:proofErr w:type="spellEnd"/>
      <w:r>
        <w:rPr>
          <w:color w:val="000000"/>
          <w:sz w:val="22"/>
          <w:szCs w:val="22"/>
        </w:rPr>
        <w:t xml:space="preserve"> Н.М.</w:t>
      </w:r>
      <w:proofErr w:type="gramStart"/>
      <w:r>
        <w:rPr>
          <w:color w:val="000000"/>
          <w:sz w:val="22"/>
          <w:szCs w:val="22"/>
        </w:rPr>
        <w:t>,  Романюк</w:t>
      </w:r>
      <w:proofErr w:type="gramEnd"/>
      <w:r>
        <w:rPr>
          <w:color w:val="000000"/>
          <w:sz w:val="22"/>
          <w:szCs w:val="22"/>
        </w:rPr>
        <w:t xml:space="preserve"> Л.М., Романюк Н.Є. </w:t>
      </w:r>
      <w:proofErr w:type="spellStart"/>
      <w:r>
        <w:rPr>
          <w:color w:val="000000"/>
          <w:sz w:val="22"/>
          <w:szCs w:val="22"/>
        </w:rPr>
        <w:t>Щодо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питання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перевірки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дієвості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застосування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міждисциплінарного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підходу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під</w:t>
      </w:r>
      <w:proofErr w:type="spellEnd"/>
      <w:r>
        <w:rPr>
          <w:color w:val="000000"/>
          <w:sz w:val="22"/>
          <w:szCs w:val="22"/>
        </w:rPr>
        <w:t xml:space="preserve"> час </w:t>
      </w:r>
      <w:proofErr w:type="spellStart"/>
      <w:r>
        <w:rPr>
          <w:color w:val="000000"/>
          <w:sz w:val="22"/>
          <w:szCs w:val="22"/>
        </w:rPr>
        <w:t>підготовки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магістрів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громадського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здоров’я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i/>
          <w:color w:val="000000"/>
          <w:sz w:val="22"/>
          <w:szCs w:val="22"/>
        </w:rPr>
        <w:t>«</w:t>
      </w:r>
      <w:proofErr w:type="spellStart"/>
      <w:r>
        <w:rPr>
          <w:i/>
          <w:color w:val="000000"/>
          <w:sz w:val="22"/>
          <w:szCs w:val="22"/>
        </w:rPr>
        <w:t>Вісник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університету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імені</w:t>
      </w:r>
      <w:proofErr w:type="spellEnd"/>
      <w:r>
        <w:rPr>
          <w:i/>
          <w:color w:val="000000"/>
          <w:sz w:val="22"/>
          <w:szCs w:val="22"/>
        </w:rPr>
        <w:t xml:space="preserve"> Альфреда Нобеля». </w:t>
      </w:r>
      <w:proofErr w:type="spellStart"/>
      <w:r>
        <w:rPr>
          <w:i/>
          <w:color w:val="000000"/>
          <w:sz w:val="22"/>
          <w:szCs w:val="22"/>
        </w:rPr>
        <w:t>Се</w:t>
      </w:r>
      <w:r>
        <w:rPr>
          <w:i/>
          <w:color w:val="000000"/>
          <w:sz w:val="22"/>
          <w:szCs w:val="22"/>
        </w:rPr>
        <w:t>рія</w:t>
      </w:r>
      <w:proofErr w:type="spellEnd"/>
      <w:r>
        <w:rPr>
          <w:i/>
          <w:color w:val="000000"/>
          <w:sz w:val="22"/>
          <w:szCs w:val="22"/>
        </w:rPr>
        <w:t xml:space="preserve"> «</w:t>
      </w:r>
      <w:proofErr w:type="spellStart"/>
      <w:r>
        <w:rPr>
          <w:i/>
          <w:color w:val="000000"/>
          <w:sz w:val="22"/>
          <w:szCs w:val="22"/>
        </w:rPr>
        <w:t>Педагогіка</w:t>
      </w:r>
      <w:proofErr w:type="spellEnd"/>
      <w:r>
        <w:rPr>
          <w:i/>
          <w:color w:val="000000"/>
          <w:sz w:val="22"/>
          <w:szCs w:val="22"/>
        </w:rPr>
        <w:t xml:space="preserve"> і </w:t>
      </w:r>
      <w:proofErr w:type="spellStart"/>
      <w:r>
        <w:rPr>
          <w:i/>
          <w:color w:val="000000"/>
          <w:sz w:val="22"/>
          <w:szCs w:val="22"/>
        </w:rPr>
        <w:t>психологія</w:t>
      </w:r>
      <w:proofErr w:type="spellEnd"/>
      <w:r>
        <w:rPr>
          <w:i/>
          <w:color w:val="000000"/>
          <w:sz w:val="22"/>
          <w:szCs w:val="22"/>
        </w:rPr>
        <w:t xml:space="preserve">». </w:t>
      </w:r>
      <w:r>
        <w:rPr>
          <w:color w:val="000000"/>
          <w:sz w:val="22"/>
          <w:szCs w:val="22"/>
        </w:rPr>
        <w:t xml:space="preserve"> 2021. № 1 (21). С.158–162. </w:t>
      </w:r>
    </w:p>
    <w:p w:rsidR="0001735B" w:rsidRDefault="000B439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Офіційний</w:t>
      </w:r>
      <w:proofErr w:type="spellEnd"/>
      <w:r>
        <w:rPr>
          <w:color w:val="000000"/>
          <w:sz w:val="22"/>
          <w:szCs w:val="22"/>
        </w:rPr>
        <w:t xml:space="preserve"> сайт </w:t>
      </w:r>
      <w:proofErr w:type="spellStart"/>
      <w:r>
        <w:rPr>
          <w:color w:val="000000"/>
          <w:sz w:val="22"/>
          <w:szCs w:val="22"/>
        </w:rPr>
        <w:t>Українського</w:t>
      </w:r>
      <w:proofErr w:type="spellEnd"/>
      <w:r>
        <w:rPr>
          <w:color w:val="000000"/>
          <w:sz w:val="22"/>
          <w:szCs w:val="22"/>
        </w:rPr>
        <w:t xml:space="preserve"> центру </w:t>
      </w:r>
      <w:proofErr w:type="spellStart"/>
      <w:r>
        <w:rPr>
          <w:color w:val="000000"/>
          <w:sz w:val="22"/>
          <w:szCs w:val="22"/>
        </w:rPr>
        <w:t>оцінювання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якості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освіти</w:t>
      </w:r>
      <w:proofErr w:type="spellEnd"/>
      <w:r>
        <w:rPr>
          <w:color w:val="000000"/>
          <w:sz w:val="22"/>
          <w:szCs w:val="22"/>
        </w:rPr>
        <w:t xml:space="preserve">. URL: https:// testportal.gov.ua/ (дата </w:t>
      </w:r>
      <w:proofErr w:type="spellStart"/>
      <w:r>
        <w:rPr>
          <w:color w:val="000000"/>
          <w:sz w:val="22"/>
          <w:szCs w:val="22"/>
        </w:rPr>
        <w:t>звернення</w:t>
      </w:r>
      <w:proofErr w:type="spellEnd"/>
      <w:r>
        <w:rPr>
          <w:color w:val="000000"/>
          <w:sz w:val="22"/>
          <w:szCs w:val="22"/>
        </w:rPr>
        <w:t xml:space="preserve">: 10.12.2021). </w:t>
      </w:r>
    </w:p>
    <w:p w:rsidR="0001735B" w:rsidRDefault="000B439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fldChar w:fldCharType="begin"/>
      </w:r>
      <w:r w:rsidRPr="000B439B">
        <w:rPr>
          <w:lang w:val="en-US"/>
        </w:rPr>
        <w:instrText xml:space="preserve"> HYPERLINK "https://www.investopedia.com/contributors/53914/" \h </w:instrText>
      </w:r>
      <w:r>
        <w:fldChar w:fldCharType="separate"/>
      </w:r>
      <w:r w:rsidRPr="000B439B">
        <w:rPr>
          <w:smallCaps/>
          <w:color w:val="000000"/>
          <w:sz w:val="22"/>
          <w:szCs w:val="22"/>
          <w:lang w:val="en-US"/>
        </w:rPr>
        <w:t>D</w:t>
      </w:r>
      <w:r>
        <w:rPr>
          <w:smallCaps/>
          <w:color w:val="000000"/>
          <w:sz w:val="22"/>
          <w:szCs w:val="22"/>
        </w:rPr>
        <w:fldChar w:fldCharType="end"/>
      </w:r>
      <w:r>
        <w:fldChar w:fldCharType="begin"/>
      </w:r>
      <w:r w:rsidRPr="000B439B">
        <w:rPr>
          <w:lang w:val="en-US"/>
        </w:rPr>
        <w:instrText xml:space="preserve"> HYPERLINK "https://www.investopedia.com/contributors/53914/" \h </w:instrText>
      </w:r>
      <w:r>
        <w:fldChar w:fldCharType="separate"/>
      </w:r>
      <w:r w:rsidRPr="000B439B">
        <w:rPr>
          <w:color w:val="000000"/>
          <w:sz w:val="22"/>
          <w:szCs w:val="22"/>
          <w:lang w:val="en-US"/>
        </w:rPr>
        <w:t>ownie</w:t>
      </w:r>
      <w:r>
        <w:rPr>
          <w:color w:val="000000"/>
          <w:sz w:val="22"/>
          <w:szCs w:val="22"/>
        </w:rPr>
        <w:fldChar w:fldCharType="end"/>
      </w:r>
      <w:r w:rsidRPr="000B439B">
        <w:rPr>
          <w:color w:val="000000"/>
          <w:sz w:val="22"/>
          <w:szCs w:val="22"/>
          <w:lang w:val="en-US"/>
        </w:rPr>
        <w:t xml:space="preserve"> R. Who are ADP's Main Competitors? </w:t>
      </w:r>
      <w:r>
        <w:rPr>
          <w:color w:val="000000"/>
          <w:sz w:val="22"/>
          <w:szCs w:val="22"/>
        </w:rPr>
        <w:t xml:space="preserve">URL: </w:t>
      </w:r>
      <w:hyperlink r:id="rId8">
        <w:r>
          <w:rPr>
            <w:color w:val="0000FF"/>
            <w:sz w:val="22"/>
            <w:szCs w:val="22"/>
            <w:u w:val="single"/>
          </w:rPr>
          <w:t>https://www.investopedia.com/articles/professionals/042416/adp-who-are-adps-main-com</w:t>
        </w:r>
      </w:hyperlink>
      <w:r>
        <w:rPr>
          <w:color w:val="000000"/>
          <w:sz w:val="22"/>
          <w:szCs w:val="22"/>
        </w:rPr>
        <w:t xml:space="preserve"> (дата </w:t>
      </w:r>
      <w:proofErr w:type="spellStart"/>
      <w:r>
        <w:rPr>
          <w:color w:val="000000"/>
          <w:sz w:val="22"/>
          <w:szCs w:val="22"/>
        </w:rPr>
        <w:t>звернення</w:t>
      </w:r>
      <w:proofErr w:type="spellEnd"/>
      <w:r>
        <w:rPr>
          <w:color w:val="000000"/>
          <w:sz w:val="22"/>
          <w:szCs w:val="22"/>
        </w:rPr>
        <w:t>: 17.12.2021).</w:t>
      </w:r>
    </w:p>
    <w:p w:rsidR="0001735B" w:rsidRDefault="000B439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0B439B">
        <w:rPr>
          <w:color w:val="000000"/>
          <w:sz w:val="22"/>
          <w:szCs w:val="22"/>
          <w:lang w:val="en-US"/>
        </w:rPr>
        <w:t>WELL Health-Safety Rating for Facility Operations and Management</w:t>
      </w:r>
      <w:r w:rsidRPr="000B439B">
        <w:rPr>
          <w:color w:val="000000"/>
          <w:sz w:val="22"/>
          <w:szCs w:val="22"/>
          <w:highlight w:val="white"/>
          <w:lang w:val="en-US"/>
        </w:rPr>
        <w:t>.</w:t>
      </w:r>
      <w:r w:rsidRPr="000B439B">
        <w:rPr>
          <w:i/>
          <w:color w:val="000000"/>
          <w:sz w:val="22"/>
          <w:szCs w:val="22"/>
          <w:highlight w:val="white"/>
          <w:lang w:val="en-US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Program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proofErr w:type="spellStart"/>
      <w:r>
        <w:rPr>
          <w:i/>
          <w:color w:val="000000"/>
          <w:sz w:val="22"/>
          <w:szCs w:val="22"/>
        </w:rPr>
        <w:t>Overview</w:t>
      </w:r>
      <w:proofErr w:type="spellEnd"/>
      <w:r>
        <w:rPr>
          <w:i/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USA: </w:t>
      </w:r>
      <w:proofErr w:type="spellStart"/>
      <w:r>
        <w:rPr>
          <w:color w:val="000000"/>
          <w:sz w:val="22"/>
          <w:szCs w:val="22"/>
        </w:rPr>
        <w:t>International</w:t>
      </w:r>
      <w:proofErr w:type="spellEnd"/>
      <w:r>
        <w:rPr>
          <w:color w:val="000000"/>
          <w:sz w:val="22"/>
          <w:szCs w:val="22"/>
        </w:rPr>
        <w:t xml:space="preserve"> WELL </w:t>
      </w:r>
      <w:proofErr w:type="spellStart"/>
      <w:r>
        <w:rPr>
          <w:color w:val="000000"/>
          <w:sz w:val="22"/>
          <w:szCs w:val="22"/>
        </w:rPr>
        <w:t>Building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Institute</w:t>
      </w:r>
      <w:proofErr w:type="spellEnd"/>
      <w:r>
        <w:rPr>
          <w:color w:val="000000"/>
          <w:sz w:val="22"/>
          <w:szCs w:val="22"/>
        </w:rPr>
        <w:t xml:space="preserve">, 2021. 23 </w:t>
      </w:r>
      <w:r>
        <w:rPr>
          <w:color w:val="000000"/>
          <w:sz w:val="22"/>
          <w:szCs w:val="22"/>
        </w:rPr>
        <w:t xml:space="preserve">c.  </w:t>
      </w: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Увага</w:t>
      </w:r>
      <w:proofErr w:type="spellEnd"/>
      <w:r>
        <w:rPr>
          <w:b/>
          <w:color w:val="000000"/>
          <w:sz w:val="22"/>
          <w:szCs w:val="22"/>
        </w:rPr>
        <w:t>!</w:t>
      </w: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Відповідальність</w:t>
      </w:r>
      <w:proofErr w:type="spellEnd"/>
      <w:r>
        <w:rPr>
          <w:b/>
          <w:color w:val="000000"/>
          <w:sz w:val="22"/>
          <w:szCs w:val="22"/>
        </w:rPr>
        <w:t xml:space="preserve"> за </w:t>
      </w:r>
      <w:proofErr w:type="spellStart"/>
      <w:r>
        <w:rPr>
          <w:b/>
          <w:color w:val="000000"/>
          <w:sz w:val="22"/>
          <w:szCs w:val="22"/>
        </w:rPr>
        <w:t>достовірність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фактів</w:t>
      </w:r>
      <w:proofErr w:type="spellEnd"/>
      <w:r>
        <w:rPr>
          <w:b/>
          <w:color w:val="000000"/>
          <w:sz w:val="22"/>
          <w:szCs w:val="22"/>
        </w:rPr>
        <w:t xml:space="preserve">, цитат, </w:t>
      </w:r>
      <w:proofErr w:type="spellStart"/>
      <w:r>
        <w:rPr>
          <w:b/>
          <w:color w:val="000000"/>
          <w:sz w:val="22"/>
          <w:szCs w:val="22"/>
        </w:rPr>
        <w:t>власних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імен</w:t>
      </w:r>
      <w:proofErr w:type="spellEnd"/>
      <w:r>
        <w:rPr>
          <w:b/>
          <w:color w:val="000000"/>
          <w:sz w:val="22"/>
          <w:szCs w:val="22"/>
        </w:rPr>
        <w:t xml:space="preserve"> та </w:t>
      </w:r>
      <w:proofErr w:type="spellStart"/>
      <w:r>
        <w:rPr>
          <w:b/>
          <w:color w:val="000000"/>
          <w:sz w:val="22"/>
          <w:szCs w:val="22"/>
        </w:rPr>
        <w:t>інших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відомостей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несуть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автори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публікацій</w:t>
      </w:r>
      <w:proofErr w:type="spellEnd"/>
      <w:r>
        <w:rPr>
          <w:b/>
          <w:color w:val="000000"/>
          <w:sz w:val="22"/>
          <w:szCs w:val="22"/>
        </w:rPr>
        <w:t xml:space="preserve">. </w:t>
      </w:r>
      <w:proofErr w:type="spellStart"/>
      <w:r>
        <w:rPr>
          <w:b/>
          <w:color w:val="000000"/>
          <w:sz w:val="22"/>
          <w:szCs w:val="22"/>
        </w:rPr>
        <w:t>Частка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авторського</w:t>
      </w:r>
      <w:proofErr w:type="spellEnd"/>
      <w:r>
        <w:rPr>
          <w:b/>
          <w:color w:val="000000"/>
          <w:sz w:val="22"/>
          <w:szCs w:val="22"/>
        </w:rPr>
        <w:t xml:space="preserve"> тексту повинна </w:t>
      </w:r>
      <w:proofErr w:type="spellStart"/>
      <w:r>
        <w:rPr>
          <w:b/>
          <w:color w:val="000000"/>
          <w:sz w:val="22"/>
          <w:szCs w:val="22"/>
        </w:rPr>
        <w:t>складати</w:t>
      </w:r>
      <w:proofErr w:type="spellEnd"/>
      <w:r>
        <w:rPr>
          <w:b/>
          <w:color w:val="000000"/>
          <w:sz w:val="22"/>
          <w:szCs w:val="22"/>
        </w:rPr>
        <w:t xml:space="preserve"> не </w:t>
      </w:r>
      <w:proofErr w:type="spellStart"/>
      <w:r>
        <w:rPr>
          <w:b/>
          <w:color w:val="000000"/>
          <w:sz w:val="22"/>
          <w:szCs w:val="22"/>
        </w:rPr>
        <w:t>менше</w:t>
      </w:r>
      <w:proofErr w:type="spellEnd"/>
      <w:r>
        <w:rPr>
          <w:b/>
          <w:color w:val="000000"/>
          <w:sz w:val="22"/>
          <w:szCs w:val="22"/>
        </w:rPr>
        <w:t xml:space="preserve"> 80%.</w:t>
      </w:r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Оргкомітет</w:t>
      </w:r>
      <w:proofErr w:type="spellEnd"/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spacing w:line="240" w:lineRule="auto"/>
        <w:ind w:left="0" w:hanging="2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вулиця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Гетьмана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Полуботка</w:t>
      </w:r>
      <w:proofErr w:type="spellEnd"/>
      <w:r>
        <w:rPr>
          <w:color w:val="000000"/>
          <w:sz w:val="22"/>
          <w:szCs w:val="22"/>
        </w:rPr>
        <w:t xml:space="preserve">, 53, </w:t>
      </w:r>
      <w:proofErr w:type="spellStart"/>
      <w:r>
        <w:rPr>
          <w:color w:val="000000"/>
          <w:sz w:val="22"/>
          <w:szCs w:val="22"/>
        </w:rPr>
        <w:t>кімн</w:t>
      </w:r>
      <w:proofErr w:type="spellEnd"/>
      <w:r>
        <w:rPr>
          <w:color w:val="000000"/>
          <w:sz w:val="22"/>
          <w:szCs w:val="22"/>
        </w:rPr>
        <w:t xml:space="preserve">. 403, </w:t>
      </w: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10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м. </w:t>
      </w:r>
      <w:proofErr w:type="spellStart"/>
      <w:r>
        <w:rPr>
          <w:color w:val="000000"/>
          <w:sz w:val="22"/>
          <w:szCs w:val="22"/>
        </w:rPr>
        <w:t>Чернігів</w:t>
      </w:r>
      <w:proofErr w:type="spellEnd"/>
      <w:r>
        <w:rPr>
          <w:color w:val="000000"/>
          <w:sz w:val="22"/>
          <w:szCs w:val="22"/>
        </w:rPr>
        <w:t xml:space="preserve"> 14000,</w:t>
      </w:r>
    </w:p>
    <w:p w:rsidR="0001735B" w:rsidRDefault="000B439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Філологічний</w:t>
      </w:r>
      <w:proofErr w:type="spellEnd"/>
      <w:r>
        <w:rPr>
          <w:color w:val="000000"/>
          <w:sz w:val="22"/>
          <w:szCs w:val="22"/>
        </w:rPr>
        <w:t xml:space="preserve"> факультет, </w:t>
      </w:r>
      <w:proofErr w:type="spellStart"/>
      <w:r>
        <w:rPr>
          <w:color w:val="000000"/>
          <w:sz w:val="22"/>
          <w:szCs w:val="22"/>
        </w:rPr>
        <w:t>Національний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університет</w:t>
      </w:r>
      <w:proofErr w:type="spellEnd"/>
      <w:r>
        <w:rPr>
          <w:color w:val="000000"/>
          <w:sz w:val="22"/>
          <w:szCs w:val="22"/>
        </w:rPr>
        <w:t xml:space="preserve">  «</w:t>
      </w:r>
      <w:proofErr w:type="spellStart"/>
      <w:proofErr w:type="gramEnd"/>
      <w:r>
        <w:rPr>
          <w:color w:val="000000"/>
          <w:sz w:val="22"/>
          <w:szCs w:val="22"/>
        </w:rPr>
        <w:t>Чернігівський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колегіум</w:t>
      </w:r>
      <w:proofErr w:type="spellEnd"/>
      <w:r>
        <w:rPr>
          <w:color w:val="000000"/>
          <w:sz w:val="22"/>
          <w:szCs w:val="22"/>
        </w:rPr>
        <w:t xml:space="preserve">» </w:t>
      </w:r>
      <w:proofErr w:type="spellStart"/>
      <w:r>
        <w:rPr>
          <w:color w:val="000000"/>
          <w:sz w:val="22"/>
          <w:szCs w:val="22"/>
        </w:rPr>
        <w:t>імені</w:t>
      </w:r>
      <w:proofErr w:type="spellEnd"/>
      <w:r>
        <w:rPr>
          <w:color w:val="000000"/>
          <w:sz w:val="22"/>
          <w:szCs w:val="22"/>
        </w:rPr>
        <w:t xml:space="preserve"> Т. Г. </w:t>
      </w:r>
      <w:proofErr w:type="spellStart"/>
      <w:r>
        <w:rPr>
          <w:color w:val="000000"/>
          <w:sz w:val="22"/>
          <w:szCs w:val="22"/>
        </w:rPr>
        <w:t>Шевченка</w:t>
      </w:r>
      <w:proofErr w:type="spellEnd"/>
      <w:r>
        <w:rPr>
          <w:color w:val="000000"/>
          <w:sz w:val="22"/>
          <w:szCs w:val="22"/>
        </w:rPr>
        <w:t>.</w:t>
      </w:r>
    </w:p>
    <w:p w:rsidR="0001735B" w:rsidRDefault="0001735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Відповідальні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канд. </w:t>
      </w:r>
      <w:proofErr w:type="spellStart"/>
      <w:r>
        <w:rPr>
          <w:i/>
          <w:color w:val="000000"/>
          <w:sz w:val="24"/>
          <w:szCs w:val="24"/>
        </w:rPr>
        <w:t>пед</w:t>
      </w:r>
      <w:proofErr w:type="spellEnd"/>
      <w:proofErr w:type="gramStart"/>
      <w:r>
        <w:rPr>
          <w:i/>
          <w:color w:val="000000"/>
          <w:sz w:val="24"/>
          <w:szCs w:val="24"/>
        </w:rPr>
        <w:t>. наук</w:t>
      </w:r>
      <w:proofErr w:type="gramEnd"/>
      <w:r>
        <w:rPr>
          <w:i/>
          <w:color w:val="000000"/>
          <w:sz w:val="24"/>
          <w:szCs w:val="24"/>
        </w:rPr>
        <w:t xml:space="preserve">, доцент </w:t>
      </w:r>
      <w:proofErr w:type="spellStart"/>
      <w:r>
        <w:rPr>
          <w:i/>
          <w:color w:val="000000"/>
          <w:sz w:val="24"/>
          <w:szCs w:val="24"/>
        </w:rPr>
        <w:t>кафедри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педагогіки</w:t>
      </w:r>
      <w:proofErr w:type="spellEnd"/>
      <w:r>
        <w:rPr>
          <w:i/>
          <w:color w:val="000000"/>
          <w:sz w:val="24"/>
          <w:szCs w:val="24"/>
        </w:rPr>
        <w:t xml:space="preserve"> та методики </w:t>
      </w:r>
      <w:proofErr w:type="spellStart"/>
      <w:r>
        <w:rPr>
          <w:i/>
          <w:color w:val="000000"/>
          <w:sz w:val="24"/>
          <w:szCs w:val="24"/>
        </w:rPr>
        <w:t>викладання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іноземних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мов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Смоліна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Світлана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Володимирівна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(068 1988339)</w:t>
      </w: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i/>
          <w:color w:val="000000"/>
          <w:sz w:val="24"/>
          <w:szCs w:val="24"/>
        </w:rPr>
        <w:t>викладач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кафедри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іноземних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мов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proofErr w:type="spellStart"/>
      <w:r>
        <w:rPr>
          <w:i/>
          <w:color w:val="000000"/>
          <w:sz w:val="24"/>
          <w:szCs w:val="24"/>
        </w:rPr>
        <w:t>Киян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Інна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i/>
          <w:color w:val="000000"/>
          <w:sz w:val="24"/>
          <w:szCs w:val="24"/>
        </w:rPr>
        <w:t>Василівна</w:t>
      </w:r>
      <w:proofErr w:type="spellEnd"/>
      <w:r>
        <w:rPr>
          <w:i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u w:val="single"/>
        </w:rPr>
        <w:t>(</w:t>
      </w:r>
      <w:proofErr w:type="gramEnd"/>
      <w:r>
        <w:rPr>
          <w:color w:val="000000"/>
          <w:sz w:val="24"/>
          <w:szCs w:val="24"/>
          <w:u w:val="single"/>
        </w:rPr>
        <w:t>0668800136)</w:t>
      </w: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i/>
          <w:color w:val="000000"/>
          <w:sz w:val="24"/>
          <w:szCs w:val="24"/>
        </w:rPr>
        <w:t>викладач</w:t>
      </w:r>
      <w:proofErr w:type="spellEnd"/>
      <w:proofErr w:type="gram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кафедри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германської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філології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Деркач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Наталія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Валеріївна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(0938406998)</w:t>
      </w: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док</w:t>
      </w:r>
      <w:proofErr w:type="gramEnd"/>
      <w:r>
        <w:rPr>
          <w:i/>
          <w:color w:val="000000"/>
          <w:sz w:val="24"/>
          <w:szCs w:val="24"/>
        </w:rPr>
        <w:t xml:space="preserve">. </w:t>
      </w:r>
      <w:proofErr w:type="spellStart"/>
      <w:r>
        <w:rPr>
          <w:i/>
          <w:color w:val="000000"/>
          <w:sz w:val="24"/>
          <w:szCs w:val="24"/>
        </w:rPr>
        <w:t>пед</w:t>
      </w:r>
      <w:proofErr w:type="spellEnd"/>
      <w:r>
        <w:rPr>
          <w:i/>
          <w:color w:val="000000"/>
          <w:sz w:val="24"/>
          <w:szCs w:val="24"/>
        </w:rPr>
        <w:t xml:space="preserve">. наук, доцент </w:t>
      </w:r>
      <w:proofErr w:type="spellStart"/>
      <w:r>
        <w:rPr>
          <w:i/>
          <w:color w:val="000000"/>
          <w:sz w:val="24"/>
          <w:szCs w:val="24"/>
        </w:rPr>
        <w:t>кафедри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української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мови</w:t>
      </w:r>
      <w:proofErr w:type="spellEnd"/>
      <w:r>
        <w:rPr>
          <w:i/>
          <w:color w:val="000000"/>
          <w:sz w:val="24"/>
          <w:szCs w:val="24"/>
        </w:rPr>
        <w:t xml:space="preserve"> та </w:t>
      </w:r>
      <w:proofErr w:type="spellStart"/>
      <w:r>
        <w:rPr>
          <w:i/>
          <w:color w:val="000000"/>
          <w:sz w:val="24"/>
          <w:szCs w:val="24"/>
        </w:rPr>
        <w:t>літератури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Лілік</w:t>
      </w:r>
      <w:proofErr w:type="spellEnd"/>
      <w:r>
        <w:rPr>
          <w:i/>
          <w:color w:val="000000"/>
          <w:sz w:val="24"/>
          <w:szCs w:val="24"/>
        </w:rPr>
        <w:t xml:space="preserve"> Ольга </w:t>
      </w:r>
      <w:proofErr w:type="spellStart"/>
      <w:r>
        <w:rPr>
          <w:i/>
          <w:color w:val="000000"/>
          <w:sz w:val="24"/>
          <w:szCs w:val="24"/>
        </w:rPr>
        <w:t>Олександрівна</w:t>
      </w:r>
      <w:proofErr w:type="spellEnd"/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док</w:t>
      </w:r>
      <w:proofErr w:type="gramEnd"/>
      <w:r>
        <w:rPr>
          <w:i/>
          <w:color w:val="000000"/>
          <w:sz w:val="24"/>
          <w:szCs w:val="24"/>
        </w:rPr>
        <w:t xml:space="preserve">. </w:t>
      </w:r>
      <w:proofErr w:type="spellStart"/>
      <w:r>
        <w:rPr>
          <w:i/>
          <w:color w:val="000000"/>
          <w:sz w:val="24"/>
          <w:szCs w:val="24"/>
        </w:rPr>
        <w:t>філос</w:t>
      </w:r>
      <w:proofErr w:type="spellEnd"/>
      <w:r>
        <w:rPr>
          <w:i/>
          <w:color w:val="000000"/>
          <w:sz w:val="24"/>
          <w:szCs w:val="24"/>
        </w:rPr>
        <w:t>. наук, доце</w:t>
      </w:r>
      <w:r>
        <w:rPr>
          <w:i/>
          <w:color w:val="000000"/>
          <w:sz w:val="24"/>
          <w:szCs w:val="24"/>
        </w:rPr>
        <w:t xml:space="preserve">нт </w:t>
      </w:r>
      <w:proofErr w:type="spellStart"/>
      <w:r>
        <w:rPr>
          <w:i/>
          <w:color w:val="000000"/>
          <w:sz w:val="24"/>
          <w:szCs w:val="24"/>
        </w:rPr>
        <w:t>кафедри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філософії</w:t>
      </w:r>
      <w:proofErr w:type="spellEnd"/>
      <w:r>
        <w:rPr>
          <w:i/>
          <w:color w:val="000000"/>
          <w:sz w:val="24"/>
          <w:szCs w:val="24"/>
        </w:rPr>
        <w:t xml:space="preserve"> та </w:t>
      </w:r>
      <w:proofErr w:type="spellStart"/>
      <w:r>
        <w:rPr>
          <w:i/>
          <w:color w:val="000000"/>
          <w:sz w:val="24"/>
          <w:szCs w:val="24"/>
        </w:rPr>
        <w:t>культурології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Царенок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Андрій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Вікторович</w:t>
      </w:r>
      <w:proofErr w:type="spellEnd"/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голова</w:t>
      </w:r>
      <w:proofErr w:type="gram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студентського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наукового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товариства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філологічного</w:t>
      </w:r>
      <w:proofErr w:type="spellEnd"/>
      <w:r>
        <w:rPr>
          <w:i/>
          <w:color w:val="000000"/>
          <w:sz w:val="24"/>
          <w:szCs w:val="24"/>
        </w:rPr>
        <w:t xml:space="preserve"> факультету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Мельничук </w:t>
      </w:r>
      <w:proofErr w:type="spellStart"/>
      <w:r>
        <w:rPr>
          <w:i/>
          <w:color w:val="000000"/>
          <w:sz w:val="24"/>
          <w:szCs w:val="24"/>
        </w:rPr>
        <w:t>Євгенія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(0635313163)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 </w:t>
      </w: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Оргкомітет</w:t>
      </w:r>
      <w:proofErr w:type="spellEnd"/>
      <w:r>
        <w:rPr>
          <w:color w:val="000000"/>
          <w:sz w:val="28"/>
          <w:szCs w:val="28"/>
        </w:rPr>
        <w:t xml:space="preserve"> буде </w:t>
      </w:r>
      <w:proofErr w:type="spellStart"/>
      <w:r>
        <w:rPr>
          <w:color w:val="000000"/>
          <w:sz w:val="28"/>
          <w:szCs w:val="28"/>
        </w:rPr>
        <w:t>вдячний</w:t>
      </w:r>
      <w:proofErr w:type="spellEnd"/>
      <w:r>
        <w:rPr>
          <w:color w:val="000000"/>
          <w:sz w:val="28"/>
          <w:szCs w:val="28"/>
        </w:rPr>
        <w:t xml:space="preserve"> Вам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проведення</w:t>
      </w:r>
      <w:proofErr w:type="spellEnd"/>
      <w:proofErr w:type="gramEnd"/>
      <w:r>
        <w:rPr>
          <w:color w:val="000000"/>
          <w:sz w:val="28"/>
          <w:szCs w:val="28"/>
        </w:rPr>
        <w:t xml:space="preserve"> заходу!</w:t>
      </w: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</w:t>
      </w:r>
      <w:r>
        <w:rPr>
          <w:b/>
          <w:color w:val="000000"/>
          <w:sz w:val="24"/>
          <w:szCs w:val="24"/>
        </w:rPr>
        <w:t xml:space="preserve">Заявка на участь у </w:t>
      </w:r>
      <w:proofErr w:type="spellStart"/>
      <w:r>
        <w:rPr>
          <w:b/>
          <w:color w:val="000000"/>
          <w:sz w:val="24"/>
          <w:szCs w:val="24"/>
        </w:rPr>
        <w:t>конференції</w:t>
      </w:r>
      <w:proofErr w:type="spellEnd"/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i/>
          <w:color w:val="000000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Сучасна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освіта</w:t>
      </w:r>
      <w:proofErr w:type="spellEnd"/>
      <w:r>
        <w:rPr>
          <w:b/>
          <w:i/>
          <w:color w:val="000000"/>
          <w:sz w:val="24"/>
          <w:szCs w:val="24"/>
        </w:rPr>
        <w:t>: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proofErr w:type="spellStart"/>
      <w:proofErr w:type="gramStart"/>
      <w:r>
        <w:rPr>
          <w:b/>
          <w:i/>
          <w:color w:val="000000"/>
          <w:sz w:val="24"/>
          <w:szCs w:val="24"/>
        </w:rPr>
        <w:t>перспективи</w:t>
      </w:r>
      <w:proofErr w:type="spellEnd"/>
      <w:proofErr w:type="gram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розвитку</w:t>
      </w:r>
      <w:proofErr w:type="spellEnd"/>
      <w:r>
        <w:rPr>
          <w:b/>
          <w:i/>
          <w:color w:val="000000"/>
          <w:sz w:val="24"/>
          <w:szCs w:val="24"/>
        </w:rPr>
        <w:t xml:space="preserve">  – 2023</w:t>
      </w: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  <w:sz w:val="24"/>
          <w:szCs w:val="24"/>
        </w:rPr>
      </w:pP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</w:rPr>
        <w:t>1</w:t>
      </w:r>
      <w:r>
        <w:rPr>
          <w:color w:val="000000"/>
          <w:sz w:val="24"/>
          <w:szCs w:val="24"/>
        </w:rPr>
        <w:t>. П.І.Б.(</w:t>
      </w:r>
      <w:proofErr w:type="spellStart"/>
      <w:r>
        <w:rPr>
          <w:color w:val="000000"/>
          <w:sz w:val="24"/>
          <w:szCs w:val="24"/>
        </w:rPr>
        <w:t>повністю</w:t>
      </w:r>
      <w:proofErr w:type="spellEnd"/>
      <w:r>
        <w:rPr>
          <w:color w:val="000000"/>
          <w:sz w:val="24"/>
          <w:szCs w:val="24"/>
        </w:rPr>
        <w:t>) _____________________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spellStart"/>
      <w:r>
        <w:rPr>
          <w:color w:val="000000"/>
          <w:sz w:val="24"/>
          <w:szCs w:val="24"/>
        </w:rPr>
        <w:t>Місце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роботи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навчання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назва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університету</w:t>
      </w:r>
      <w:proofErr w:type="spellEnd"/>
      <w:r>
        <w:rPr>
          <w:color w:val="000000"/>
          <w:sz w:val="24"/>
          <w:szCs w:val="24"/>
        </w:rPr>
        <w:t>)посада</w:t>
      </w:r>
      <w:proofErr w:type="gramEnd"/>
      <w:r>
        <w:rPr>
          <w:color w:val="000000"/>
          <w:sz w:val="24"/>
          <w:szCs w:val="24"/>
        </w:rPr>
        <w:t>, ______________________________________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Факультет___________________________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Курс _______________________________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spellStart"/>
      <w:r>
        <w:rPr>
          <w:color w:val="000000"/>
          <w:sz w:val="24"/>
          <w:szCs w:val="24"/>
        </w:rPr>
        <w:t>Група</w:t>
      </w:r>
      <w:proofErr w:type="spellEnd"/>
      <w:r>
        <w:rPr>
          <w:color w:val="000000"/>
          <w:sz w:val="24"/>
          <w:szCs w:val="24"/>
        </w:rPr>
        <w:t>_______________________________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spellStart"/>
      <w:r>
        <w:rPr>
          <w:color w:val="000000"/>
          <w:sz w:val="24"/>
          <w:szCs w:val="24"/>
        </w:rPr>
        <w:t>Інформація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наукового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керівника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прізвище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ініціали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науковий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ступінь</w:t>
      </w:r>
      <w:proofErr w:type="spellEnd"/>
      <w:r>
        <w:rPr>
          <w:color w:val="000000"/>
          <w:sz w:val="24"/>
          <w:szCs w:val="24"/>
        </w:rPr>
        <w:t>, посада, кафедра) __________________________________________________________________________________</w:t>
      </w:r>
      <w:r>
        <w:rPr>
          <w:color w:val="000000"/>
          <w:sz w:val="24"/>
          <w:szCs w:val="24"/>
        </w:rPr>
        <w:t xml:space="preserve">7. </w:t>
      </w:r>
      <w:proofErr w:type="spellStart"/>
      <w:r>
        <w:rPr>
          <w:color w:val="000000"/>
          <w:sz w:val="24"/>
          <w:szCs w:val="24"/>
        </w:rPr>
        <w:t>Назва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доповіді</w:t>
      </w:r>
      <w:proofErr w:type="spellEnd"/>
      <w:r>
        <w:rPr>
          <w:color w:val="000000"/>
          <w:sz w:val="24"/>
          <w:szCs w:val="24"/>
        </w:rPr>
        <w:t xml:space="preserve"> __________________________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proofErr w:type="spellStart"/>
      <w:r>
        <w:rPr>
          <w:color w:val="000000"/>
          <w:sz w:val="24"/>
          <w:szCs w:val="24"/>
        </w:rPr>
        <w:t>Назва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секції</w:t>
      </w:r>
      <w:proofErr w:type="spellEnd"/>
      <w:r>
        <w:rPr>
          <w:color w:val="000000"/>
          <w:sz w:val="24"/>
          <w:szCs w:val="24"/>
        </w:rPr>
        <w:t xml:space="preserve"> ____________________________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proofErr w:type="spellStart"/>
      <w:r>
        <w:rPr>
          <w:color w:val="000000"/>
          <w:sz w:val="24"/>
          <w:szCs w:val="24"/>
        </w:rPr>
        <w:t>Пов</w:t>
      </w:r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контактна </w:t>
      </w:r>
      <w:proofErr w:type="spellStart"/>
      <w:r>
        <w:rPr>
          <w:color w:val="000000"/>
          <w:sz w:val="24"/>
          <w:szCs w:val="24"/>
        </w:rPr>
        <w:t>інформація</w:t>
      </w:r>
      <w:proofErr w:type="spellEnd"/>
      <w:r>
        <w:rPr>
          <w:color w:val="000000"/>
          <w:sz w:val="24"/>
          <w:szCs w:val="24"/>
        </w:rPr>
        <w:t xml:space="preserve"> (телефон,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е</w:t>
      </w:r>
      <w:proofErr w:type="gramEnd"/>
      <w:r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>)</w:t>
      </w:r>
    </w:p>
    <w:p w:rsidR="0001735B" w:rsidRDefault="000B43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01735B" w:rsidRDefault="000173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sectPr w:rsidR="0001735B">
      <w:pgSz w:w="16838" w:h="11906" w:orient="landscape"/>
      <w:pgMar w:top="576" w:right="634" w:bottom="720" w:left="506" w:header="720" w:footer="720" w:gutter="0"/>
      <w:pgNumType w:start="1"/>
      <w:cols w:num="3" w:space="720" w:equalWidth="0">
        <w:col w:w="4990" w:space="364"/>
        <w:col w:w="4990" w:space="364"/>
        <w:col w:w="499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83C"/>
    <w:multiLevelType w:val="multilevel"/>
    <w:tmpl w:val="2F38F5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60E2E62"/>
    <w:multiLevelType w:val="multilevel"/>
    <w:tmpl w:val="2C1EC8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9B37F95"/>
    <w:multiLevelType w:val="multilevel"/>
    <w:tmpl w:val="7B54A8E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E475D28"/>
    <w:multiLevelType w:val="multilevel"/>
    <w:tmpl w:val="144C25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8D25DD7"/>
    <w:multiLevelType w:val="multilevel"/>
    <w:tmpl w:val="72745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5B"/>
    <w:rsid w:val="0001735B"/>
    <w:rsid w:val="000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EB71D-7CD3-4CE3-AE6A-DE6704F6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ar-SA"/>
    </w:rPr>
  </w:style>
  <w:style w:type="paragraph" w:styleId="1">
    <w:name w:val="heading 1"/>
    <w:basedOn w:val="a0"/>
    <w:next w:val="a0"/>
    <w:pPr>
      <w:widowControl/>
      <w:suppressAutoHyphens/>
      <w:autoSpaceDE/>
      <w:spacing w:before="100" w:beforeAutospacing="1" w:after="100" w:afterAutospacing="1" w:line="276" w:lineRule="auto"/>
    </w:pPr>
    <w:rPr>
      <w:rFonts w:ascii="Calibri" w:hAnsi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ews-romde-single-label">
    <w:name w:val="news-romde-single-label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nounce">
    <w:name w:val="anounce"/>
    <w:basedOn w:val="10"/>
    <w:rPr>
      <w:w w:val="100"/>
      <w:position w:val="-1"/>
      <w:effect w:val="none"/>
      <w:vertAlign w:val="baseline"/>
      <w:cs w:val="0"/>
      <w:em w:val="none"/>
    </w:rPr>
  </w:style>
  <w:style w:type="paragraph" w:customStyle="1" w:styleId="berschrift">
    <w:name w:val="Überschrift"/>
    <w:basedOn w:val="a0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0"/>
    <w:pPr>
      <w:spacing w:after="120"/>
    </w:pPr>
  </w:style>
  <w:style w:type="paragraph" w:styleId="a7">
    <w:name w:val="List"/>
    <w:basedOn w:val="a6"/>
  </w:style>
  <w:style w:type="paragraph" w:customStyle="1" w:styleId="Beschriftung">
    <w:name w:val="Beschriftung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a0"/>
    <w:pPr>
      <w:suppressLineNumbers/>
    </w:pPr>
  </w:style>
  <w:style w:type="paragraph" w:styleId="a8">
    <w:name w:val="Body Text Indent"/>
    <w:basedOn w:val="a0"/>
    <w:pPr>
      <w:shd w:val="clear" w:color="auto" w:fill="FFFFFF"/>
      <w:spacing w:line="413" w:lineRule="atLeast"/>
      <w:ind w:left="182" w:hanging="86"/>
      <w:jc w:val="center"/>
    </w:pPr>
    <w:rPr>
      <w:i/>
      <w:iCs/>
      <w:color w:val="000000"/>
      <w:sz w:val="24"/>
      <w:szCs w:val="24"/>
      <w:lang w:val="uk-UA"/>
    </w:rPr>
  </w:style>
  <w:style w:type="table" w:styleId="a9">
    <w:name w:val="Table Grid"/>
    <w:basedOn w:val="a2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">
    <w:name w:val="Лит №"/>
    <w:basedOn w:val="a0"/>
    <w:pPr>
      <w:widowControl/>
      <w:numPr>
        <w:numId w:val="5"/>
      </w:numPr>
      <w:suppressAutoHyphens/>
      <w:autoSpaceDE/>
      <w:ind w:left="-1" w:hanging="1"/>
      <w:jc w:val="both"/>
    </w:pPr>
    <w:rPr>
      <w:sz w:val="24"/>
      <w:szCs w:val="24"/>
      <w:lang w:eastAsia="ru-RU"/>
    </w:rPr>
  </w:style>
  <w:style w:type="paragraph" w:customStyle="1" w:styleId="Style39">
    <w:name w:val="Style39"/>
    <w:basedOn w:val="a0"/>
    <w:pPr>
      <w:suppressAutoHyphens/>
      <w:autoSpaceDN w:val="0"/>
      <w:adjustRightInd w:val="0"/>
      <w:spacing w:line="389" w:lineRule="atLeast"/>
      <w:jc w:val="center"/>
    </w:pPr>
    <w:rPr>
      <w:sz w:val="24"/>
      <w:szCs w:val="24"/>
      <w:lang w:eastAsia="ru-RU"/>
    </w:rPr>
  </w:style>
  <w:style w:type="character" w:customStyle="1" w:styleId="FontStyle79">
    <w:name w:val="Font Style79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31">
    <w:name w:val="Style31"/>
    <w:basedOn w:val="a0"/>
    <w:pPr>
      <w:suppressAutoHyphens/>
      <w:autoSpaceDN w:val="0"/>
      <w:adjustRightInd w:val="0"/>
    </w:pPr>
    <w:rPr>
      <w:sz w:val="24"/>
      <w:szCs w:val="24"/>
      <w:lang w:eastAsia="ru-RU"/>
    </w:rPr>
  </w:style>
  <w:style w:type="paragraph" w:customStyle="1" w:styleId="Style32">
    <w:name w:val="Style32"/>
    <w:basedOn w:val="a0"/>
    <w:pPr>
      <w:suppressAutoHyphens/>
      <w:autoSpaceDN w:val="0"/>
      <w:adjustRightInd w:val="0"/>
      <w:spacing w:line="230" w:lineRule="atLeast"/>
    </w:pPr>
    <w:rPr>
      <w:sz w:val="24"/>
      <w:szCs w:val="24"/>
      <w:lang w:eastAsia="ru-RU"/>
    </w:rPr>
  </w:style>
  <w:style w:type="paragraph" w:customStyle="1" w:styleId="Style41">
    <w:name w:val="Style41"/>
    <w:basedOn w:val="a0"/>
    <w:pPr>
      <w:suppressAutoHyphens/>
      <w:autoSpaceDN w:val="0"/>
      <w:adjustRightInd w:val="0"/>
      <w:spacing w:line="288" w:lineRule="atLeast"/>
      <w:ind w:hanging="398"/>
    </w:pPr>
    <w:rPr>
      <w:sz w:val="24"/>
      <w:szCs w:val="24"/>
      <w:lang w:eastAsia="ru-RU"/>
    </w:rPr>
  </w:style>
  <w:style w:type="paragraph" w:customStyle="1" w:styleId="Style43">
    <w:name w:val="Style43"/>
    <w:basedOn w:val="a0"/>
    <w:pPr>
      <w:suppressAutoHyphens/>
      <w:autoSpaceDN w:val="0"/>
      <w:adjustRightInd w:val="0"/>
      <w:spacing w:line="221" w:lineRule="atLeast"/>
      <w:jc w:val="center"/>
    </w:pPr>
    <w:rPr>
      <w:sz w:val="24"/>
      <w:szCs w:val="24"/>
      <w:lang w:eastAsia="ru-RU"/>
    </w:rPr>
  </w:style>
  <w:style w:type="paragraph" w:customStyle="1" w:styleId="Style45">
    <w:name w:val="Style45"/>
    <w:basedOn w:val="a0"/>
    <w:pPr>
      <w:suppressAutoHyphens/>
      <w:autoSpaceDN w:val="0"/>
      <w:adjustRightInd w:val="0"/>
      <w:spacing w:line="252" w:lineRule="atLeast"/>
      <w:ind w:firstLine="566"/>
      <w:jc w:val="both"/>
    </w:pPr>
    <w:rPr>
      <w:sz w:val="24"/>
      <w:szCs w:val="24"/>
      <w:lang w:eastAsia="ru-RU"/>
    </w:rPr>
  </w:style>
  <w:style w:type="paragraph" w:customStyle="1" w:styleId="Style46">
    <w:name w:val="Style46"/>
    <w:basedOn w:val="a0"/>
    <w:pPr>
      <w:suppressAutoHyphens/>
      <w:autoSpaceDN w:val="0"/>
      <w:adjustRightInd w:val="0"/>
      <w:spacing w:line="278" w:lineRule="atLeast"/>
      <w:jc w:val="both"/>
    </w:pPr>
    <w:rPr>
      <w:sz w:val="24"/>
      <w:szCs w:val="24"/>
      <w:lang w:eastAsia="ru-RU"/>
    </w:rPr>
  </w:style>
  <w:style w:type="paragraph" w:customStyle="1" w:styleId="Style47">
    <w:name w:val="Style47"/>
    <w:basedOn w:val="a0"/>
    <w:pPr>
      <w:suppressAutoHyphens/>
      <w:autoSpaceDN w:val="0"/>
      <w:adjustRightInd w:val="0"/>
      <w:spacing w:line="269" w:lineRule="atLeast"/>
      <w:ind w:firstLine="1114"/>
    </w:pPr>
    <w:rPr>
      <w:sz w:val="24"/>
      <w:szCs w:val="24"/>
      <w:lang w:eastAsia="ru-RU"/>
    </w:rPr>
  </w:style>
  <w:style w:type="paragraph" w:customStyle="1" w:styleId="Style48">
    <w:name w:val="Style48"/>
    <w:basedOn w:val="a0"/>
    <w:pPr>
      <w:suppressAutoHyphens/>
      <w:autoSpaceDN w:val="0"/>
      <w:adjustRightInd w:val="0"/>
      <w:spacing w:line="226" w:lineRule="atLeast"/>
      <w:ind w:hanging="355"/>
    </w:pPr>
    <w:rPr>
      <w:sz w:val="24"/>
      <w:szCs w:val="24"/>
      <w:lang w:eastAsia="ru-RU"/>
    </w:rPr>
  </w:style>
  <w:style w:type="paragraph" w:customStyle="1" w:styleId="Style53">
    <w:name w:val="Style53"/>
    <w:basedOn w:val="a0"/>
    <w:pPr>
      <w:suppressAutoHyphens/>
      <w:autoSpaceDN w:val="0"/>
      <w:adjustRightInd w:val="0"/>
    </w:pPr>
    <w:rPr>
      <w:sz w:val="24"/>
      <w:szCs w:val="24"/>
      <w:lang w:eastAsia="ru-RU"/>
    </w:rPr>
  </w:style>
  <w:style w:type="character" w:customStyle="1" w:styleId="FontStyle62">
    <w:name w:val="Font Style6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72">
    <w:name w:val="Font Style72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76">
    <w:name w:val="Font Style76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77">
    <w:name w:val="Font Style77"/>
    <w:rPr>
      <w:rFonts w:ascii="Times New Roman" w:hAnsi="Times New Roman" w:cs="Times New Roman"/>
      <w:b/>
      <w:bCs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85">
    <w:name w:val="Font Style85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6">
    <w:name w:val="Style26"/>
    <w:basedOn w:val="a0"/>
    <w:pPr>
      <w:suppressAutoHyphens/>
      <w:autoSpaceDN w:val="0"/>
      <w:adjustRightInd w:val="0"/>
      <w:spacing w:line="358" w:lineRule="atLeast"/>
      <w:ind w:hanging="341"/>
    </w:pPr>
    <w:rPr>
      <w:sz w:val="24"/>
      <w:szCs w:val="24"/>
      <w:lang w:eastAsia="ru-RU"/>
    </w:rPr>
  </w:style>
  <w:style w:type="character" w:customStyle="1" w:styleId="FontStyle60">
    <w:name w:val="Font Style60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73">
    <w:name w:val="Font Style73"/>
    <w:rPr>
      <w:rFonts w:ascii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b">
    <w:name w:val="footnote text"/>
    <w:basedOn w:val="a0"/>
    <w:pPr>
      <w:suppressAutoHyphens/>
      <w:autoSpaceDN w:val="0"/>
      <w:adjustRightInd w:val="0"/>
    </w:pPr>
    <w:rPr>
      <w:lang w:eastAsia="ru-RU"/>
    </w:rPr>
  </w:style>
  <w:style w:type="character" w:styleId="a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yle40">
    <w:name w:val="Style40"/>
    <w:basedOn w:val="a0"/>
    <w:pPr>
      <w:suppressAutoHyphens/>
      <w:autoSpaceDN w:val="0"/>
      <w:adjustRightInd w:val="0"/>
    </w:pPr>
    <w:rPr>
      <w:sz w:val="24"/>
      <w:szCs w:val="24"/>
      <w:lang w:eastAsia="ru-RU"/>
    </w:rPr>
  </w:style>
  <w:style w:type="paragraph" w:customStyle="1" w:styleId="Style42">
    <w:name w:val="Style42"/>
    <w:basedOn w:val="a0"/>
    <w:pPr>
      <w:suppressAutoHyphens/>
      <w:autoSpaceDN w:val="0"/>
      <w:adjustRightInd w:val="0"/>
      <w:spacing w:line="230" w:lineRule="atLeast"/>
    </w:pPr>
    <w:rPr>
      <w:sz w:val="24"/>
      <w:szCs w:val="24"/>
      <w:lang w:eastAsia="ru-RU"/>
    </w:rPr>
  </w:style>
  <w:style w:type="paragraph" w:customStyle="1" w:styleId="Style44">
    <w:name w:val="Style44"/>
    <w:basedOn w:val="a0"/>
    <w:pPr>
      <w:suppressAutoHyphens/>
      <w:autoSpaceDN w:val="0"/>
      <w:adjustRightInd w:val="0"/>
      <w:jc w:val="center"/>
    </w:pPr>
    <w:rPr>
      <w:sz w:val="24"/>
      <w:szCs w:val="24"/>
      <w:lang w:eastAsia="ru-RU"/>
    </w:rPr>
  </w:style>
  <w:style w:type="paragraph" w:styleId="ad">
    <w:name w:val="Normal (Web)"/>
    <w:basedOn w:val="a0"/>
    <w:qFormat/>
    <w:pPr>
      <w:widowControl/>
      <w:suppressAutoHyphens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e">
    <w:name w:val="Balloon Text"/>
    <w:basedOn w:val="a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ar-SA"/>
    </w:rPr>
  </w:style>
  <w:style w:type="character" w:customStyle="1" w:styleId="11">
    <w:name w:val="Заголовок 1 Знак"/>
    <w:rPr>
      <w:rFonts w:ascii="Calibri" w:hAnsi="Calibri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val="ru-RU" w:eastAsia="ru-RU"/>
    </w:rPr>
  </w:style>
  <w:style w:type="paragraph" w:customStyle="1" w:styleId="21">
    <w:name w:val="Средняя сетка 21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ar-SA"/>
    </w:rPr>
  </w:style>
  <w:style w:type="character" w:styleId="af0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nkwrapper">
    <w:name w:val="link__wrapper"/>
    <w:rPr>
      <w:w w:val="100"/>
      <w:position w:val="-1"/>
      <w:effect w:val="none"/>
      <w:vertAlign w:val="baseline"/>
      <w:cs w:val="0"/>
      <w:em w:val="none"/>
    </w:rPr>
  </w:style>
  <w:style w:type="paragraph" w:styleId="af1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opedia.com/articles/professionals/042416/adp-who-are-adps-main-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erence.ch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aqfKGQjVZW4wW6FeDYUUbP4Vzg==">AMUW2mXIFfHksHeyELS4g5572lys/2WUhhZZJGqrJMFslVkJbkwKT5JNjwUlpLsGYPZzG4ALp3jRr3uxZjnlapYxTSH43eXWZhMH3W0Fc88xDXxQSxd+qT4=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kafedra403@gmail.com</cp:lastModifiedBy>
  <cp:revision>2</cp:revision>
  <dcterms:created xsi:type="dcterms:W3CDTF">2022-12-24T11:33:00Z</dcterms:created>
  <dcterms:modified xsi:type="dcterms:W3CDTF">2022-12-24T11:33:00Z</dcterms:modified>
</cp:coreProperties>
</file>