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B0" w:rsidRPr="00B15969" w:rsidRDefault="00A628B0" w:rsidP="00B15969">
      <w:pPr>
        <w:pStyle w:val="1"/>
        <w:spacing w:before="0" w:line="240" w:lineRule="auto"/>
        <w:jc w:val="center"/>
        <w:rPr>
          <w:noProof/>
          <w:color w:val="auto"/>
          <w:lang w:val="uk-UA" w:eastAsia="ru-RU"/>
        </w:rPr>
      </w:pPr>
      <w:r w:rsidRPr="00B15969">
        <w:rPr>
          <w:noProof/>
          <w:color w:val="auto"/>
          <w:lang w:val="uk-UA" w:eastAsia="ru-RU"/>
        </w:rPr>
        <w:t>Положення</w:t>
      </w:r>
    </w:p>
    <w:p w:rsidR="00A628B0" w:rsidRPr="00FF4247" w:rsidRDefault="00A628B0" w:rsidP="00A628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FF4247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про конкурс «Привітальний скрапбук» </w:t>
      </w:r>
    </w:p>
    <w:p w:rsidR="002E60B8" w:rsidRDefault="00A628B0" w:rsidP="00BD01E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A628B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до п’ятої річниці існування сп</w:t>
      </w:r>
      <w:r w:rsidR="0066290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еціальності 061 Журналістика </w:t>
      </w:r>
    </w:p>
    <w:p w:rsidR="002E60B8" w:rsidRDefault="0066290B" w:rsidP="00BD01E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й</w:t>
      </w:r>
      <w:r w:rsidR="005E467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освітньої програми «Журналістика. </w:t>
      </w:r>
      <w:r w:rsidR="00A628B0" w:rsidRPr="00A628B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Видавнича справа та редагування</w:t>
      </w:r>
      <w:r w:rsidR="005E467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A628B0" w:rsidRPr="00A628B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2E60B8" w:rsidRDefault="00A628B0" w:rsidP="00BD01E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A628B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в </w:t>
      </w:r>
      <w:r w:rsidR="0066290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ННІ філології, перекладу та журналістики </w:t>
      </w:r>
    </w:p>
    <w:p w:rsidR="00BD01ED" w:rsidRPr="00A628B0" w:rsidRDefault="0066290B" w:rsidP="00BD01E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Ніжинського державного університету</w:t>
      </w:r>
      <w:r w:rsidR="00A628B0" w:rsidRPr="00A628B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імені Миколи Гоголя</w:t>
      </w:r>
    </w:p>
    <w:p w:rsidR="00A628B0" w:rsidRDefault="00A628B0" w:rsidP="00A628B0">
      <w:pPr>
        <w:spacing w:after="0" w:line="240" w:lineRule="auto"/>
        <w:rPr>
          <w:noProof/>
          <w:lang w:val="uk-UA" w:eastAsia="ru-RU"/>
        </w:rPr>
      </w:pPr>
    </w:p>
    <w:p w:rsidR="00F51BEE" w:rsidRDefault="00A628B0" w:rsidP="00F51BEE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A628B0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Загальні положення</w:t>
      </w:r>
      <w:r w:rsidRPr="00A628B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BD01E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У 2017 р.</w:t>
      </w:r>
      <w:r w:rsidR="00F51BEE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,</w:t>
      </w:r>
      <w:r w:rsidR="00BD01E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51BEE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за об’єктивної потреби у спеціалістах видавничої сфери та журналістики в Чернігівській області, в </w:t>
      </w:r>
      <w:r w:rsidR="00F51BEE" w:rsidRPr="00A628B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Ніжинському державному університеті імені Миколи Гоголя</w:t>
      </w:r>
      <w:r w:rsidR="00F51BEE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D01E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було здійснено перший набір бакалаврів-журналістів</w:t>
      </w:r>
      <w:r w:rsidR="00F51BEE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D01ED" w:rsidRPr="00A628B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51BEE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А вже у 2021 р. здійснено перший випуск. Спеціальність успішно акредитовано. </w:t>
      </w:r>
    </w:p>
    <w:p w:rsidR="00F51BEE" w:rsidRPr="00F51BEE" w:rsidRDefault="00F51BEE" w:rsidP="00F51BE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F51BEE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Крокуючи в ногу із часом, студенти створювали видавничі проєкти, формували й наповнювали контентом бізнес-сторінки в соціальних мережах, публікували дописи в місцевих та регіональних ЗМІ, ставали кращими у всеукраїнських конкурсах</w:t>
      </w:r>
      <w:r w:rsidR="00525D8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A628B0" w:rsidRPr="00F51BEE" w:rsidRDefault="00A628B0" w:rsidP="00F51BE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F51BEE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Це положення регламентує порядок проведення та умови конкурсу «Привітальний скрапбук» (далі конкурс), присвяченого п’ятій річниці існування с</w:t>
      </w:r>
      <w:r w:rsidR="0066290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пеціальності 061</w:t>
      </w:r>
      <w:r w:rsidR="00FF4247" w:rsidRPr="00F51BEE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Журналістика</w:t>
      </w:r>
      <w:r w:rsidRPr="00F51BEE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E4677" w:rsidRPr="00F51BEE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та освітньої програми «Журналістика. Видавнича справа та редагування» </w:t>
      </w:r>
      <w:r w:rsidRPr="00F51BEE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в Ніжинському державному університеті імені Миколи Гоголя. Засновником та організатором конкурсу є кафедра української літератури, методики її навчання та журналістики Навчально-наукового інституту філології, перекладу та журналістики Ніжинського державного університету імені Миколи Гоголя.</w:t>
      </w:r>
    </w:p>
    <w:p w:rsidR="00A628B0" w:rsidRDefault="00A628B0" w:rsidP="00A628B0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Мета і завдання конкурсу</w:t>
      </w:r>
      <w:r w:rsidR="00FF424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– п</w:t>
      </w:r>
      <w:r w:rsidR="0066290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опуляризація спеціальності 061 </w:t>
      </w:r>
      <w:r w:rsidR="005E467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Журналістика</w:t>
      </w:r>
      <w:r w:rsidR="005E4677" w:rsidRPr="00A628B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E467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та освітньої програми «Журналістика. </w:t>
      </w:r>
      <w:r w:rsidR="005E4677" w:rsidRPr="00A628B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Видавнича справа та редагування</w:t>
      </w:r>
      <w:r w:rsidR="005E467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5E4677" w:rsidRPr="00A628B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E467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шляхом створення скрапбуків (альбомів та записних книжок </w:t>
      </w:r>
      <w:r w:rsidR="0066290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5E467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з декоративним оформленням ручної роботи), сприяння розвитку творчих здібностей молоді, створенню нових інформаційних ресурсів для просування інформації про спеціальність серед абітурієнтів.</w:t>
      </w:r>
    </w:p>
    <w:p w:rsidR="005E4677" w:rsidRDefault="005E4677" w:rsidP="00A628B0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Учасники конкурсу</w:t>
      </w:r>
      <w:r w:rsidRPr="005E467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Учасниками конкурсу можуть бути старшокласники (9-11 класи)</w:t>
      </w:r>
      <w:r w:rsidR="00BD01E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загально</w:t>
      </w:r>
      <w:r w:rsidR="0066290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освітніх шкіл, ліцеїв, гімназій</w:t>
      </w:r>
      <w:r w:rsidR="00BD01E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та студенти </w:t>
      </w:r>
      <w:r w:rsidR="0066290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коледжів і</w:t>
      </w:r>
      <w:r w:rsidR="00BD01E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закладів вищої освіти України.</w:t>
      </w:r>
    </w:p>
    <w:p w:rsidR="00FF0310" w:rsidRDefault="00FF0310" w:rsidP="00A628B0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Умови проведення та надання на конкурс робіт</w:t>
      </w:r>
      <w:r w:rsidRPr="00FF031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До участі в конкурсі приймаються як одноосібні, так і групові роботи</w:t>
      </w:r>
      <w:r w:rsidR="00534283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(допускається й від навчального закладу)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. Роботи надсилати поштою на адресу ННІ філології, перекладу та журналістики НДУ імені Миколи Гоголя (</w:t>
      </w:r>
      <w:r w:rsidR="00525D85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Чернігівська область,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м. Ніжин, вул.</w:t>
      </w:r>
      <w:r w:rsidR="000C58A8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 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Графська, 2), або передавати в деканат Інституту</w:t>
      </w:r>
      <w:r w:rsidR="0066290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з поміткою «Н</w:t>
      </w:r>
      <w:r w:rsidR="000C58A8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а конкурс «Привітальний скрапбук»)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. Збереженість робіт гарантуємо. </w:t>
      </w:r>
    </w:p>
    <w:p w:rsidR="00BD01ED" w:rsidRDefault="00FF0310" w:rsidP="00BD01ED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Порядок і терміни проведення конкурсу</w:t>
      </w:r>
      <w:r w:rsidRPr="00FF0310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Творчі роботи приймаються </w:t>
      </w:r>
      <w:r w:rsidRPr="00BD01ED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з 12 жовтня до 6 грудня 2021 р.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Оцінка представлених робіт журі – </w:t>
      </w:r>
      <w:r w:rsidRPr="00BD01ED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з </w:t>
      </w:r>
      <w:r w:rsidR="00534283" w:rsidRPr="00BD01ED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7 грудня до 14 грудня 2021 р.</w:t>
      </w:r>
      <w:r w:rsidR="00534283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Підведення підсумків конкурсу та нагородження переможців – </w:t>
      </w:r>
      <w:r w:rsidR="00534283" w:rsidRPr="00BD01ED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16 грудня</w:t>
      </w:r>
      <w:r w:rsidR="00534283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. До творчої роботи необхідно заповнити та подати заявку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C58A8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на участь </w:t>
      </w:r>
      <w:r w:rsidR="0066290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у конкурсі </w:t>
      </w:r>
      <w:r w:rsidR="000C58A8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(Д</w:t>
      </w:r>
      <w:r w:rsidR="00534283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одаток 1). </w:t>
      </w:r>
      <w:r w:rsidR="00534283" w:rsidRPr="00BD01E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ННІ філології, </w:t>
      </w:r>
      <w:r w:rsidR="00534283" w:rsidRPr="00BD01E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lastRenderedPageBreak/>
        <w:t>перекладу та журналістики НДУ імені Миколи Гоголя має право використовувати надіслані учасниками роботи (</w:t>
      </w:r>
      <w:r w:rsidR="0066290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із посиланням на авторів) у</w:t>
      </w:r>
      <w:r w:rsidR="00534283" w:rsidRPr="00BD01E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рекламі на сайті НДУ та на сторінках соціальних мереж.</w:t>
      </w:r>
      <w:r w:rsidR="00BD01ED" w:rsidRPr="00BD01E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У разі карантинних обмежень нагородження переможців відбудеться в онлайн-форматі.</w:t>
      </w:r>
    </w:p>
    <w:p w:rsidR="00534283" w:rsidRPr="00BD01ED" w:rsidRDefault="000C58A8" w:rsidP="00BD01ED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BD01ED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Оцінку робіт здійснює журі конкурсу. Журі визначає переможців конкурсу голосуванням. Рішення журі є остаточним. </w:t>
      </w:r>
      <w:r w:rsidR="00534283" w:rsidRPr="00BD01ED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За результатами конкурсу визначаються призові місця в номінаціях</w:t>
      </w:r>
      <w:r w:rsidR="00534283" w:rsidRPr="00BD01E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: найкращий скрапбук у вільному стилі; найкращий скрапбук у стилі «чисто і просто»; найкращий скрапбук європейського стилю; ультрамодний скрапбук; вінтажний скрапбук</w:t>
      </w:r>
      <w:r w:rsidRPr="00BD01E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. Переможці отримають </w:t>
      </w:r>
      <w:r w:rsidRPr="00B1596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цінні подарунки,</w:t>
      </w:r>
      <w:r w:rsidR="0066290B" w:rsidRPr="00B1596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B1596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BD01E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дипломи та грамоти з фірмовою символікою.</w:t>
      </w:r>
      <w:r w:rsidR="002A43BC" w:rsidRPr="00BD01E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За підсумками конкурсу роботи будуть представлені на виставці в Інституті та</w:t>
      </w:r>
      <w:r w:rsidR="0066290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3BC" w:rsidRPr="00BD01E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на вимогу авторів</w:t>
      </w:r>
      <w:r w:rsidR="0066290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2A43BC" w:rsidRPr="00BD01E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можуть бути повернені.</w:t>
      </w:r>
    </w:p>
    <w:p w:rsidR="000C58A8" w:rsidRDefault="000C58A8" w:rsidP="00A628B0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Журі у своїй діяльності керується цим Положенням та оцінює роботи за наступними критеріями</w:t>
      </w:r>
      <w:r w:rsidRPr="000C58A8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: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творчій підхід, оригінальність, технічне виконання, мова.</w:t>
      </w:r>
    </w:p>
    <w:p w:rsidR="000C58A8" w:rsidRPr="00A628B0" w:rsidRDefault="000C58A8" w:rsidP="00A628B0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Відповідаль</w:t>
      </w:r>
      <w:r w:rsidR="0066290B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на особа за проведення конкурсу – </w:t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доцент кафедри української літератури, методики її навчання та журналістики Подоляка Надія Степанівна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, т. 097</w:t>
      </w:r>
      <w:r w:rsidR="0066290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 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854</w:t>
      </w:r>
      <w:r w:rsidR="0066290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85</w:t>
      </w:r>
      <w:r w:rsidR="0066290B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86.</w:t>
      </w:r>
    </w:p>
    <w:p w:rsidR="00FF4247" w:rsidRDefault="00FF4247" w:rsidP="00A628B0">
      <w:pPr>
        <w:spacing w:after="0" w:line="240" w:lineRule="auto"/>
        <w:ind w:firstLine="426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0C58A8" w:rsidRPr="00FF4247" w:rsidRDefault="000C58A8" w:rsidP="00FF424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FF4247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Додаток 1.</w:t>
      </w:r>
    </w:p>
    <w:p w:rsidR="000C58A8" w:rsidRDefault="000C58A8" w:rsidP="00FF4247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FF4247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Анкета учасника конкурсу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0C58A8" w:rsidRDefault="00FF4247" w:rsidP="00FF4247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Прізвище, ім’я, по-батькові (якщо групова робота – вказати кожного учасника).</w:t>
      </w:r>
    </w:p>
    <w:p w:rsidR="00FF4247" w:rsidRDefault="00FF4247" w:rsidP="00FF4247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Вік учасника.</w:t>
      </w:r>
    </w:p>
    <w:p w:rsidR="00FF4247" w:rsidRDefault="00FF4247" w:rsidP="00FF4247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Місце навчання (школа, клас або заклад вищої освіти, курс, факультет, спеціальність).</w:t>
      </w:r>
      <w:bookmarkStart w:id="0" w:name="_GoBack"/>
      <w:bookmarkEnd w:id="0"/>
    </w:p>
    <w:p w:rsidR="00FF4247" w:rsidRDefault="00FF4247" w:rsidP="00FF4247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Адреса проживання.</w:t>
      </w:r>
    </w:p>
    <w:p w:rsidR="00FF4247" w:rsidRDefault="00FF4247" w:rsidP="00FF4247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Керівник проекту (за потреби, або якщо робота групова).</w:t>
      </w:r>
    </w:p>
    <w:p w:rsidR="00FF4247" w:rsidRPr="00FF4247" w:rsidRDefault="00FF4247" w:rsidP="00FF4247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Контактні дані (тел.,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e</w:t>
      </w:r>
      <w:r w:rsidRPr="00FF424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mail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).</w:t>
      </w:r>
    </w:p>
    <w:p w:rsidR="00FF4247" w:rsidRDefault="00FF4247" w:rsidP="00FF4247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br/>
      </w:r>
    </w:p>
    <w:p w:rsidR="000C58A8" w:rsidRPr="00A628B0" w:rsidRDefault="000C58A8" w:rsidP="00A628B0">
      <w:pPr>
        <w:spacing w:after="0" w:line="240" w:lineRule="auto"/>
        <w:ind w:firstLine="426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0C58A8" w:rsidRDefault="000C58A8">
      <w:pPr>
        <w:rPr>
          <w:noProof/>
          <w:lang w:val="uk-UA" w:eastAsia="ru-RU"/>
        </w:rPr>
      </w:pPr>
    </w:p>
    <w:p w:rsidR="000C58A8" w:rsidRDefault="000C58A8">
      <w:pPr>
        <w:rPr>
          <w:noProof/>
          <w:lang w:val="uk-UA" w:eastAsia="ru-RU"/>
        </w:rPr>
      </w:pPr>
    </w:p>
    <w:p w:rsidR="009E45FD" w:rsidRDefault="00B815D7">
      <w:pPr>
        <w:rPr>
          <w:lang w:val="uk-UA"/>
        </w:rPr>
      </w:pPr>
    </w:p>
    <w:p w:rsidR="00990DD4" w:rsidRDefault="00990DD4">
      <w:pPr>
        <w:rPr>
          <w:lang w:val="uk-UA"/>
        </w:rPr>
      </w:pPr>
    </w:p>
    <w:p w:rsidR="00990DD4" w:rsidRPr="00990DD4" w:rsidRDefault="00990DD4">
      <w:pPr>
        <w:rPr>
          <w:lang w:val="uk-UA"/>
        </w:rPr>
      </w:pPr>
    </w:p>
    <w:sectPr w:rsidR="00990DD4" w:rsidRPr="0099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3415"/>
    <w:multiLevelType w:val="hybridMultilevel"/>
    <w:tmpl w:val="3A9A7EF2"/>
    <w:lvl w:ilvl="0" w:tplc="CC2685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CCC3C07"/>
    <w:multiLevelType w:val="hybridMultilevel"/>
    <w:tmpl w:val="6254983A"/>
    <w:lvl w:ilvl="0" w:tplc="DDB60C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91"/>
    <w:rsid w:val="000C58A8"/>
    <w:rsid w:val="002A43BC"/>
    <w:rsid w:val="002E60B8"/>
    <w:rsid w:val="003D0091"/>
    <w:rsid w:val="00525D85"/>
    <w:rsid w:val="00534283"/>
    <w:rsid w:val="005E4677"/>
    <w:rsid w:val="0066290B"/>
    <w:rsid w:val="00990DD4"/>
    <w:rsid w:val="009F78DC"/>
    <w:rsid w:val="00A628B0"/>
    <w:rsid w:val="00B15969"/>
    <w:rsid w:val="00B815D7"/>
    <w:rsid w:val="00BD01ED"/>
    <w:rsid w:val="00C54FC3"/>
    <w:rsid w:val="00F51BEE"/>
    <w:rsid w:val="00FF0310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59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D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28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5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59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D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28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59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2021-09-29T18:33:00Z</dcterms:created>
  <dcterms:modified xsi:type="dcterms:W3CDTF">2021-09-29T18:33:00Z</dcterms:modified>
</cp:coreProperties>
</file>