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52" w:rsidRPr="00E1774C" w:rsidRDefault="00244952" w:rsidP="00244952">
      <w:pPr>
        <w:spacing w:after="0" w:line="240" w:lineRule="auto"/>
        <w:ind w:firstLine="709"/>
        <w:jc w:val="center"/>
        <w:rPr>
          <w:rFonts w:ascii="Times New Roman" w:hAnsi="Times New Roman"/>
          <w:b/>
          <w:spacing w:val="-6"/>
          <w:sz w:val="28"/>
          <w:szCs w:val="28"/>
          <w:lang w:val="uk-UA"/>
        </w:rPr>
      </w:pPr>
      <w:r w:rsidRPr="00E1774C">
        <w:rPr>
          <w:rFonts w:ascii="Times New Roman" w:hAnsi="Times New Roman"/>
          <w:b/>
          <w:spacing w:val="-6"/>
          <w:sz w:val="28"/>
          <w:szCs w:val="28"/>
          <w:lang w:val="uk-UA"/>
        </w:rPr>
        <w:t>Рішення Вченої ради</w:t>
      </w:r>
    </w:p>
    <w:p w:rsidR="00244952" w:rsidRPr="00E1774C" w:rsidRDefault="00244952" w:rsidP="00244952">
      <w:pPr>
        <w:spacing w:after="0" w:line="240" w:lineRule="auto"/>
        <w:ind w:firstLine="709"/>
        <w:jc w:val="center"/>
        <w:rPr>
          <w:rFonts w:ascii="Times New Roman" w:hAnsi="Times New Roman"/>
          <w:b/>
          <w:spacing w:val="-6"/>
          <w:sz w:val="28"/>
          <w:szCs w:val="28"/>
          <w:lang w:val="uk-UA"/>
        </w:rPr>
      </w:pPr>
      <w:r w:rsidRPr="00E1774C">
        <w:rPr>
          <w:rFonts w:ascii="Times New Roman" w:hAnsi="Times New Roman"/>
          <w:b/>
          <w:spacing w:val="-6"/>
          <w:sz w:val="28"/>
          <w:szCs w:val="28"/>
          <w:lang w:val="uk-UA"/>
        </w:rPr>
        <w:t>Ніжинського державного університету</w:t>
      </w:r>
    </w:p>
    <w:p w:rsidR="00244952" w:rsidRPr="00E1774C" w:rsidRDefault="00244952" w:rsidP="00244952">
      <w:pPr>
        <w:spacing w:after="0" w:line="240" w:lineRule="auto"/>
        <w:ind w:firstLine="709"/>
        <w:jc w:val="center"/>
        <w:rPr>
          <w:rFonts w:ascii="Times New Roman" w:hAnsi="Times New Roman"/>
          <w:b/>
          <w:spacing w:val="-6"/>
          <w:sz w:val="28"/>
          <w:szCs w:val="28"/>
          <w:lang w:val="uk-UA"/>
        </w:rPr>
      </w:pPr>
      <w:r w:rsidRPr="00E1774C">
        <w:rPr>
          <w:rFonts w:ascii="Times New Roman" w:hAnsi="Times New Roman"/>
          <w:b/>
          <w:spacing w:val="-6"/>
          <w:sz w:val="28"/>
          <w:szCs w:val="28"/>
          <w:lang w:val="uk-UA"/>
        </w:rPr>
        <w:t>імені Миколи Гоголя</w:t>
      </w:r>
    </w:p>
    <w:p w:rsidR="00244952" w:rsidRDefault="00244952" w:rsidP="00244952">
      <w:pPr>
        <w:spacing w:after="0" w:line="240" w:lineRule="auto"/>
        <w:rPr>
          <w:rFonts w:ascii="Times New Roman" w:hAnsi="Times New Roman" w:cs="Times New Roman"/>
          <w:b/>
          <w:spacing w:val="-6"/>
          <w:sz w:val="28"/>
          <w:szCs w:val="28"/>
          <w:lang w:val="uk-UA"/>
        </w:rPr>
      </w:pPr>
    </w:p>
    <w:p w:rsidR="00E90BE0" w:rsidRPr="00DF22EE" w:rsidRDefault="00E90BE0" w:rsidP="00E90BE0">
      <w:pPr>
        <w:spacing w:after="0" w:line="240" w:lineRule="auto"/>
        <w:ind w:firstLine="709"/>
        <w:jc w:val="center"/>
        <w:rPr>
          <w:rFonts w:ascii="Times New Roman" w:hAnsi="Times New Roman" w:cs="Times New Roman"/>
          <w:b/>
          <w:spacing w:val="-6"/>
          <w:sz w:val="28"/>
          <w:szCs w:val="28"/>
          <w:lang w:val="uk-UA"/>
        </w:rPr>
      </w:pPr>
      <w:r w:rsidRPr="00DF22EE">
        <w:rPr>
          <w:rFonts w:ascii="Times New Roman" w:hAnsi="Times New Roman" w:cs="Times New Roman"/>
          <w:b/>
          <w:spacing w:val="-6"/>
          <w:sz w:val="28"/>
          <w:szCs w:val="28"/>
          <w:lang w:val="uk-UA"/>
        </w:rPr>
        <w:t>ПРОТОКОЛ №9</w:t>
      </w:r>
    </w:p>
    <w:p w:rsidR="00E90BE0" w:rsidRPr="00DF22EE" w:rsidRDefault="00E90BE0" w:rsidP="00E90BE0">
      <w:pPr>
        <w:spacing w:after="0" w:line="240" w:lineRule="auto"/>
        <w:jc w:val="right"/>
        <w:rPr>
          <w:rFonts w:ascii="Times New Roman" w:hAnsi="Times New Roman" w:cs="Times New Roman"/>
          <w:spacing w:val="-6"/>
          <w:sz w:val="28"/>
          <w:szCs w:val="28"/>
          <w:lang w:val="uk-UA"/>
        </w:rPr>
      </w:pPr>
    </w:p>
    <w:p w:rsidR="00E90BE0" w:rsidRPr="00DF22EE" w:rsidRDefault="00E90BE0" w:rsidP="00244952">
      <w:pPr>
        <w:spacing w:after="0" w:line="240" w:lineRule="auto"/>
        <w:rPr>
          <w:rFonts w:ascii="Times New Roman" w:hAnsi="Times New Roman" w:cs="Times New Roman"/>
          <w:spacing w:val="-6"/>
          <w:sz w:val="28"/>
          <w:szCs w:val="28"/>
          <w:lang w:val="uk-UA"/>
        </w:rPr>
      </w:pPr>
      <w:r w:rsidRPr="00A10A4B">
        <w:rPr>
          <w:rFonts w:ascii="Times New Roman" w:hAnsi="Times New Roman" w:cs="Times New Roman"/>
          <w:spacing w:val="-6"/>
          <w:sz w:val="28"/>
          <w:szCs w:val="28"/>
          <w:lang w:val="uk-UA"/>
        </w:rPr>
        <w:t xml:space="preserve">        </w:t>
      </w:r>
      <w:r w:rsidR="00CF3D83" w:rsidRPr="00A10A4B">
        <w:rPr>
          <w:rFonts w:ascii="Times New Roman" w:hAnsi="Times New Roman" w:cs="Times New Roman"/>
          <w:spacing w:val="-6"/>
          <w:sz w:val="28"/>
          <w:szCs w:val="28"/>
          <w:lang w:val="uk-UA"/>
        </w:rPr>
        <w:t xml:space="preserve">  </w:t>
      </w:r>
      <w:r w:rsidR="006C767F" w:rsidRPr="00A10A4B">
        <w:rPr>
          <w:rFonts w:ascii="Times New Roman" w:hAnsi="Times New Roman" w:cs="Times New Roman"/>
          <w:spacing w:val="-6"/>
          <w:sz w:val="28"/>
          <w:szCs w:val="28"/>
          <w:lang w:val="uk-UA"/>
        </w:rPr>
        <w:t xml:space="preserve"> 22.03.</w:t>
      </w:r>
      <w:r w:rsidRPr="00A10A4B">
        <w:rPr>
          <w:rFonts w:ascii="Times New Roman" w:hAnsi="Times New Roman" w:cs="Times New Roman"/>
          <w:spacing w:val="-6"/>
          <w:sz w:val="28"/>
          <w:szCs w:val="28"/>
          <w:lang w:val="uk-UA"/>
        </w:rPr>
        <w:t>201</w:t>
      </w:r>
      <w:r w:rsidR="006C767F" w:rsidRPr="00A10A4B">
        <w:rPr>
          <w:rFonts w:ascii="Times New Roman" w:hAnsi="Times New Roman" w:cs="Times New Roman"/>
          <w:spacing w:val="-6"/>
          <w:sz w:val="28"/>
          <w:szCs w:val="28"/>
          <w:lang w:val="uk-UA"/>
        </w:rPr>
        <w:t>8</w:t>
      </w:r>
      <w:r w:rsidRPr="00A10A4B">
        <w:rPr>
          <w:rFonts w:ascii="Times New Roman" w:hAnsi="Times New Roman" w:cs="Times New Roman"/>
          <w:spacing w:val="-6"/>
          <w:sz w:val="28"/>
          <w:szCs w:val="28"/>
          <w:lang w:val="uk-UA"/>
        </w:rPr>
        <w:t xml:space="preserve">                                                                              </w:t>
      </w:r>
      <w:r w:rsidR="00CF3D83" w:rsidRPr="00A10A4B">
        <w:rPr>
          <w:rFonts w:ascii="Times New Roman" w:hAnsi="Times New Roman" w:cs="Times New Roman"/>
          <w:spacing w:val="-6"/>
          <w:sz w:val="28"/>
          <w:szCs w:val="28"/>
          <w:lang w:val="uk-UA"/>
        </w:rPr>
        <w:t xml:space="preserve">  </w:t>
      </w:r>
      <w:r w:rsidRPr="00A10A4B">
        <w:rPr>
          <w:rFonts w:ascii="Times New Roman" w:hAnsi="Times New Roman" w:cs="Times New Roman"/>
          <w:spacing w:val="-6"/>
          <w:sz w:val="28"/>
          <w:szCs w:val="28"/>
          <w:lang w:val="uk-UA"/>
        </w:rPr>
        <w:t xml:space="preserve">          </w:t>
      </w:r>
      <w:r w:rsidRPr="00DF22EE">
        <w:rPr>
          <w:rFonts w:ascii="Times New Roman" w:hAnsi="Times New Roman" w:cs="Times New Roman"/>
          <w:spacing w:val="-6"/>
          <w:sz w:val="28"/>
          <w:szCs w:val="28"/>
          <w:lang w:val="uk-UA"/>
        </w:rPr>
        <w:t>м. Ніжин</w:t>
      </w:r>
    </w:p>
    <w:p w:rsidR="00244952" w:rsidRDefault="00244952" w:rsidP="00244952">
      <w:pPr>
        <w:spacing w:after="0" w:line="233" w:lineRule="auto"/>
        <w:jc w:val="both"/>
        <w:rPr>
          <w:rFonts w:ascii="Times New Roman" w:eastAsia="Times New Roman" w:hAnsi="Times New Roman"/>
          <w:b/>
          <w:spacing w:val="-6"/>
          <w:sz w:val="28"/>
          <w:szCs w:val="28"/>
          <w:lang w:val="uk-UA" w:eastAsia="ru-RU"/>
        </w:rPr>
      </w:pPr>
    </w:p>
    <w:p w:rsidR="00681042" w:rsidRPr="00244952" w:rsidRDefault="009964F7" w:rsidP="00244952">
      <w:pPr>
        <w:spacing w:after="0" w:line="233" w:lineRule="auto"/>
        <w:jc w:val="both"/>
        <w:rPr>
          <w:rFonts w:ascii="Times New Roman" w:hAnsi="Times New Roman"/>
          <w:spacing w:val="-6"/>
          <w:sz w:val="28"/>
          <w:szCs w:val="28"/>
          <w:lang w:val="uk-UA"/>
        </w:rPr>
      </w:pPr>
      <w:r w:rsidRPr="00DF22EE">
        <w:rPr>
          <w:rFonts w:ascii="Times New Roman" w:eastAsia="Times New Roman" w:hAnsi="Times New Roman"/>
          <w:b/>
          <w:spacing w:val="-6"/>
          <w:sz w:val="28"/>
          <w:szCs w:val="28"/>
          <w:lang w:val="uk-UA" w:eastAsia="ru-RU"/>
        </w:rPr>
        <w:t xml:space="preserve">І. </w:t>
      </w:r>
      <w:r w:rsidR="00AD65E6" w:rsidRPr="00DF22EE">
        <w:rPr>
          <w:rFonts w:ascii="Times New Roman" w:hAnsi="Times New Roman"/>
          <w:b/>
          <w:spacing w:val="-6"/>
          <w:sz w:val="28"/>
          <w:szCs w:val="28"/>
          <w:lang w:val="uk-UA"/>
        </w:rPr>
        <w:t>УХВАЛИЛИ:</w:t>
      </w:r>
    </w:p>
    <w:p w:rsidR="009964F7" w:rsidRPr="00DF22EE" w:rsidRDefault="009964F7" w:rsidP="00244952">
      <w:pPr>
        <w:spacing w:after="0" w:line="233" w:lineRule="auto"/>
        <w:ind w:firstLine="567"/>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Заслухавши та обговоривши доповідь проф. САМОЙЛЕНКА Г. В. «Про стан дослідження та популяризації спадщини Ніжинської вищої школи», Вчена рада університету відзначає, що за останні роки проведено значну роботу щодо вивчення та популяризації історичних традицій і сучасних досягнень університету, накопичено значний обсяг найрізноманітніших джерел (монографій, статей, інтерв’ю, есе тощо), які розкривають основні віхи історії Ніжинської вищої школи, її наукові напрями, роботу окремих підрозділів.</w:t>
      </w:r>
    </w:p>
    <w:p w:rsidR="009964F7" w:rsidRPr="00DF22EE" w:rsidRDefault="009964F7" w:rsidP="00244952">
      <w:pPr>
        <w:spacing w:after="0" w:line="233" w:lineRule="auto"/>
        <w:ind w:firstLine="567"/>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 xml:space="preserve">З метою активізації та вдосконалення діяльності щодо вивчення та популяризації науково-освітньої спадщини й сучасних здобутків університету, а також у зв’язку з підготовкою до відзначення 215-річниці від часу заснування Ніжинської вищої школи та 200-ліття від дня відкриття Гімназії вищих наук Вчена рада університету </w:t>
      </w:r>
      <w:r w:rsidRPr="00DF22EE">
        <w:rPr>
          <w:rFonts w:ascii="Times New Roman" w:hAnsi="Times New Roman"/>
          <w:b/>
          <w:spacing w:val="-6"/>
          <w:sz w:val="28"/>
          <w:szCs w:val="28"/>
          <w:lang w:val="uk-UA"/>
        </w:rPr>
        <w:t>ухвалила:</w:t>
      </w:r>
    </w:p>
    <w:p w:rsidR="009964F7" w:rsidRPr="00DF22EE" w:rsidRDefault="009964F7" w:rsidP="00244952">
      <w:pPr>
        <w:numPr>
          <w:ilvl w:val="0"/>
          <w:numId w:val="5"/>
        </w:numPr>
        <w:tabs>
          <w:tab w:val="left" w:pos="851"/>
          <w:tab w:val="left" w:pos="993"/>
        </w:tabs>
        <w:spacing w:after="0" w:line="233" w:lineRule="auto"/>
        <w:ind w:left="0" w:firstLine="709"/>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Спланувати та забезпечити реалізацію комплексу цільових заходів, спрямованих на ґрунтовне дослідження сторінок минулого, сучасного стану та перспектив розвитку університету, оприлюднення та популяризацію результатів досліджень шляхом публікації в наукових виданнях і засобах масової інформації.</w:t>
      </w:r>
    </w:p>
    <w:p w:rsidR="009964F7" w:rsidRPr="00DF22EE" w:rsidRDefault="009964F7" w:rsidP="00244952">
      <w:pPr>
        <w:spacing w:after="0" w:line="233" w:lineRule="auto"/>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Зокрема, передбачити такі заходи:</w:t>
      </w:r>
    </w:p>
    <w:p w:rsidR="009964F7" w:rsidRPr="00DF22EE" w:rsidRDefault="009964F7" w:rsidP="00244952">
      <w:pPr>
        <w:tabs>
          <w:tab w:val="left" w:pos="1134"/>
        </w:tabs>
        <w:spacing w:after="0" w:line="233" w:lineRule="auto"/>
        <w:ind w:firstLine="708"/>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1.1. Підготувати  й перевидати доповнену новими документальними матеріалами монографію Г.В. Самойленка та О.Г. Самойленка «Ніжинська вища школа: сторінки історії».</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автори.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перша половина 2020 р.</w:t>
      </w:r>
    </w:p>
    <w:p w:rsidR="009964F7" w:rsidRPr="00DF22EE" w:rsidRDefault="009964F7" w:rsidP="00244952">
      <w:pPr>
        <w:tabs>
          <w:tab w:val="left" w:pos="1134"/>
        </w:tabs>
        <w:spacing w:after="0" w:line="233" w:lineRule="auto"/>
        <w:ind w:firstLine="708"/>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1.2. Продовжити видання серії «Викладачі Ніжинської вищої школи.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директор бібліотеки, бібліографічний відділ.</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постійно.</w:t>
      </w:r>
    </w:p>
    <w:p w:rsidR="009964F7" w:rsidRPr="00DF22EE" w:rsidRDefault="009964F7" w:rsidP="00244952">
      <w:pPr>
        <w:spacing w:after="0" w:line="233" w:lineRule="auto"/>
        <w:ind w:firstLine="708"/>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1.3. Підготувати сучасні матеріали про факультети, кафедри та інші підрозділи й розмістити їх на сайті університету.</w:t>
      </w:r>
    </w:p>
    <w:p w:rsidR="009964F7" w:rsidRPr="00DF22EE" w:rsidRDefault="009964F7" w:rsidP="00244952">
      <w:pPr>
        <w:spacing w:after="0" w:line="233" w:lineRule="auto"/>
        <w:ind w:left="709"/>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проректори, декани, завідувачі кафедр, керівники підрозділів.</w:t>
      </w:r>
    </w:p>
    <w:p w:rsidR="009964F7" w:rsidRPr="00DF22EE" w:rsidRDefault="009964F7" w:rsidP="00244952">
      <w:pPr>
        <w:spacing w:after="0" w:line="233" w:lineRule="auto"/>
        <w:ind w:left="709"/>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15 квітня 2018 р.</w:t>
      </w:r>
    </w:p>
    <w:p w:rsidR="009964F7" w:rsidRPr="00DF22EE" w:rsidRDefault="009964F7" w:rsidP="00244952">
      <w:pPr>
        <w:pStyle w:val="a3"/>
        <w:numPr>
          <w:ilvl w:val="1"/>
          <w:numId w:val="5"/>
        </w:numPr>
        <w:tabs>
          <w:tab w:val="left" w:pos="1134"/>
        </w:tabs>
        <w:spacing w:after="0" w:line="233" w:lineRule="auto"/>
        <w:ind w:left="0" w:firstLine="709"/>
        <w:jc w:val="both"/>
        <w:rPr>
          <w:rFonts w:ascii="Times New Roman" w:hAnsi="Times New Roman"/>
          <w:i/>
          <w:spacing w:val="-6"/>
          <w:sz w:val="28"/>
          <w:szCs w:val="28"/>
          <w:lang w:val="uk-UA"/>
        </w:rPr>
      </w:pPr>
      <w:r w:rsidRPr="00DF22EE">
        <w:rPr>
          <w:rFonts w:ascii="Times New Roman" w:hAnsi="Times New Roman"/>
          <w:spacing w:val="-6"/>
          <w:sz w:val="28"/>
          <w:szCs w:val="28"/>
          <w:lang w:val="uk-UA"/>
        </w:rPr>
        <w:t xml:space="preserve">Підготувати серію статей та інших матеріалів про історію Ніжинської вищої школи, її досягнення в науковій, навчально-виховній роботі для публікації в різних виданнях, ЗМІ. </w:t>
      </w:r>
    </w:p>
    <w:p w:rsidR="009964F7" w:rsidRPr="00DF22EE" w:rsidRDefault="009964F7" w:rsidP="00244952">
      <w:pPr>
        <w:spacing w:after="0" w:line="233" w:lineRule="auto"/>
        <w:ind w:left="709"/>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завідувачі кафедр, керівники підрозділів.</w:t>
      </w:r>
    </w:p>
    <w:p w:rsidR="009964F7" w:rsidRPr="00DF22EE" w:rsidRDefault="009964F7" w:rsidP="00244952">
      <w:pPr>
        <w:spacing w:after="0" w:line="233" w:lineRule="auto"/>
        <w:ind w:left="709"/>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01 червня 2018 р., постійно.</w:t>
      </w:r>
    </w:p>
    <w:p w:rsidR="009964F7" w:rsidRPr="00DF22EE" w:rsidRDefault="009964F7" w:rsidP="00244952">
      <w:pPr>
        <w:tabs>
          <w:tab w:val="left" w:pos="1134"/>
        </w:tabs>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1.5. Створити відеотеку та фототеку про історію та сучасне життя Ніжинської вищої школи.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lastRenderedPageBreak/>
        <w:t>Відповідальні: соціально-гуманітарний відділ.</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01 червня 2018 р.</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1.6. Постійно здійснювати поповнення новими джерелами інституційного репозитарію університетської бібліотеки.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завідувачі кафедр, бібліографічний відділ бібліотеки.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постійно.</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1.7. Розширити й поповнити інформаційні матеріали про міжнародні зв’язки університету.</w:t>
      </w:r>
    </w:p>
    <w:p w:rsidR="009964F7" w:rsidRPr="00DF22EE" w:rsidRDefault="009964F7" w:rsidP="00244952">
      <w:pPr>
        <w:spacing w:after="0" w:line="233" w:lineRule="auto"/>
        <w:ind w:left="709"/>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проректор з наукової роботи та міжнародних зв’язків, директор центру гуманітарної співпраці з українською діаспорою.</w:t>
      </w:r>
    </w:p>
    <w:p w:rsidR="009964F7" w:rsidRPr="00DF22EE" w:rsidRDefault="009964F7" w:rsidP="00244952">
      <w:pPr>
        <w:spacing w:after="0" w:line="233" w:lineRule="auto"/>
        <w:ind w:left="709"/>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15 квітня 2018 р., постійно.</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1.8. Розширити наукові зв’язки з бібліотеками інших країн шляхом обміну періодичними університетськими виданнями «Наукові записки НДУ імені Миколи Гоголя. Психолого-педагогічні науки», «Наукові записки НДУ імені Миколи Гоголя. Філологічні науки», «Література та культура Полісся. Серії «Філологічні науки», «Історичні науки», «</w:t>
      </w:r>
      <w:proofErr w:type="spellStart"/>
      <w:r w:rsidRPr="00DF22EE">
        <w:rPr>
          <w:rFonts w:ascii="Times New Roman" w:hAnsi="Times New Roman"/>
          <w:spacing w:val="-6"/>
          <w:sz w:val="28"/>
          <w:szCs w:val="28"/>
          <w:lang w:val="uk-UA"/>
        </w:rPr>
        <w:t>Гоголезнавчі</w:t>
      </w:r>
      <w:proofErr w:type="spellEnd"/>
      <w:r w:rsidRPr="00DF22EE">
        <w:rPr>
          <w:rFonts w:ascii="Times New Roman" w:hAnsi="Times New Roman"/>
          <w:spacing w:val="-6"/>
          <w:sz w:val="28"/>
          <w:szCs w:val="28"/>
          <w:lang w:val="uk-UA"/>
        </w:rPr>
        <w:t xml:space="preserve"> студії», «Наш дім» тощо.</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директор бібліотеки.</w:t>
      </w:r>
    </w:p>
    <w:p w:rsidR="009964F7" w:rsidRPr="00DF22EE" w:rsidRDefault="009964F7" w:rsidP="00244952">
      <w:pPr>
        <w:spacing w:after="0" w:line="233" w:lineRule="auto"/>
        <w:ind w:firstLine="708"/>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постійно.</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1.9. Підготувати й видати інформаційно-ілюстративні матеріали, що висвітлюють історію Ніжинської вищої школи та її сучасне життя (листівки, блокноти, буклети тощо).</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проректор з наукової роботи та міжнародних зв’язків, редакційно-видавничий відділ.</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01 червня 2018 р.</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1.10. У планах наукової, навчально-виховної роботи передбачити заходи, які сприятимуть поширенню інформації про Ніжинську вищу школу, сучасне її життя.</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декани факультетів, завідувачі кафедр, керівники підрозділів університету.</w:t>
      </w:r>
    </w:p>
    <w:p w:rsidR="009964F7" w:rsidRPr="00DF22EE" w:rsidRDefault="009964F7" w:rsidP="00244952">
      <w:pPr>
        <w:spacing w:after="0" w:line="233" w:lineRule="auto"/>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 xml:space="preserve">          Термін виконання: постійно.</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 xml:space="preserve">1.11. Завершити реєстрацію в </w:t>
      </w:r>
      <w:proofErr w:type="spellStart"/>
      <w:r w:rsidRPr="00DF22EE">
        <w:rPr>
          <w:rFonts w:ascii="Times New Roman" w:hAnsi="Times New Roman"/>
          <w:spacing w:val="-6"/>
          <w:sz w:val="28"/>
          <w:szCs w:val="28"/>
          <w:lang w:val="uk-UA"/>
        </w:rPr>
        <w:t>Гугл</w:t>
      </w:r>
      <w:proofErr w:type="spellEnd"/>
      <w:r w:rsidRPr="00DF22EE">
        <w:rPr>
          <w:rFonts w:ascii="Times New Roman" w:hAnsi="Times New Roman"/>
          <w:spacing w:val="-6"/>
          <w:sz w:val="28"/>
          <w:szCs w:val="28"/>
          <w:lang w:val="uk-UA"/>
        </w:rPr>
        <w:t>-академії науковців університету та долучитися до Проекту Центру досліджень соціальних комунікацій «</w:t>
      </w:r>
      <w:proofErr w:type="spellStart"/>
      <w:r w:rsidRPr="00DF22EE">
        <w:rPr>
          <w:rFonts w:ascii="Times New Roman" w:hAnsi="Times New Roman"/>
          <w:spacing w:val="-6"/>
          <w:sz w:val="28"/>
          <w:szCs w:val="28"/>
          <w:lang w:val="uk-UA"/>
        </w:rPr>
        <w:t>Бібліометрика</w:t>
      </w:r>
      <w:proofErr w:type="spellEnd"/>
      <w:r w:rsidRPr="00DF22EE">
        <w:rPr>
          <w:rFonts w:ascii="Times New Roman" w:hAnsi="Times New Roman"/>
          <w:spacing w:val="-6"/>
          <w:sz w:val="28"/>
          <w:szCs w:val="28"/>
          <w:lang w:val="uk-UA"/>
        </w:rPr>
        <w:t xml:space="preserve"> української науки».</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проректор з наукової роботи та міжнародних зв’язків,</w:t>
      </w:r>
      <w:r w:rsidR="004677A8">
        <w:rPr>
          <w:rFonts w:ascii="Times New Roman" w:hAnsi="Times New Roman"/>
          <w:i/>
          <w:spacing w:val="-6"/>
          <w:sz w:val="28"/>
          <w:szCs w:val="28"/>
          <w:lang w:val="uk-UA"/>
        </w:rPr>
        <w:t xml:space="preserve"> </w:t>
      </w:r>
      <w:r w:rsidRPr="00DF22EE">
        <w:rPr>
          <w:rFonts w:ascii="Times New Roman" w:hAnsi="Times New Roman"/>
          <w:i/>
          <w:spacing w:val="-6"/>
          <w:sz w:val="28"/>
          <w:szCs w:val="28"/>
          <w:lang w:val="uk-UA"/>
        </w:rPr>
        <w:t>завідувачі кафедр.</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01 червня 2018 р.</w:t>
      </w:r>
    </w:p>
    <w:p w:rsidR="009964F7" w:rsidRPr="00DF22EE" w:rsidRDefault="009964F7" w:rsidP="00244952">
      <w:pPr>
        <w:spacing w:after="0" w:line="233" w:lineRule="auto"/>
        <w:ind w:firstLine="645"/>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1.12. У планах роботи кафедр передбачити тематику наукових досліджень студентів, магістрів, аспірантів, які пов’язані з Ніжинською вищою школою.</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Відповідальні: завідувачі кафедр.</w:t>
      </w:r>
    </w:p>
    <w:p w:rsidR="009964F7" w:rsidRPr="00DF22EE" w:rsidRDefault="009964F7" w:rsidP="00244952">
      <w:pPr>
        <w:spacing w:after="0" w:line="233" w:lineRule="auto"/>
        <w:ind w:left="709" w:hanging="1"/>
        <w:contextualSpacing/>
        <w:jc w:val="both"/>
        <w:rPr>
          <w:rFonts w:ascii="Times New Roman" w:hAnsi="Times New Roman"/>
          <w:i/>
          <w:spacing w:val="-6"/>
          <w:sz w:val="28"/>
          <w:szCs w:val="28"/>
          <w:lang w:val="uk-UA"/>
        </w:rPr>
      </w:pPr>
      <w:r w:rsidRPr="00DF22EE">
        <w:rPr>
          <w:rFonts w:ascii="Times New Roman" w:hAnsi="Times New Roman"/>
          <w:i/>
          <w:spacing w:val="-6"/>
          <w:sz w:val="28"/>
          <w:szCs w:val="28"/>
          <w:lang w:val="uk-UA"/>
        </w:rPr>
        <w:t>Термін виконання: до 01 вересня 2018 р., постійно.</w:t>
      </w:r>
      <w:r w:rsidRPr="00DF22EE">
        <w:rPr>
          <w:rFonts w:ascii="Times New Roman" w:hAnsi="Times New Roman"/>
          <w:i/>
          <w:spacing w:val="-6"/>
          <w:sz w:val="28"/>
          <w:szCs w:val="28"/>
          <w:lang w:val="uk-UA"/>
        </w:rPr>
        <w:tab/>
      </w:r>
    </w:p>
    <w:p w:rsidR="009964F7" w:rsidRPr="00DF22EE" w:rsidRDefault="009964F7" w:rsidP="00244952">
      <w:pPr>
        <w:spacing w:after="0" w:line="233" w:lineRule="auto"/>
        <w:contextualSpacing/>
        <w:jc w:val="both"/>
        <w:rPr>
          <w:rFonts w:ascii="Times New Roman" w:hAnsi="Times New Roman"/>
          <w:spacing w:val="-6"/>
          <w:sz w:val="28"/>
          <w:szCs w:val="28"/>
          <w:lang w:val="uk-UA"/>
        </w:rPr>
      </w:pPr>
      <w:r w:rsidRPr="00DF22EE">
        <w:rPr>
          <w:rFonts w:ascii="Times New Roman" w:hAnsi="Times New Roman"/>
          <w:spacing w:val="-6"/>
          <w:sz w:val="28"/>
          <w:szCs w:val="28"/>
          <w:lang w:val="uk-UA"/>
        </w:rPr>
        <w:tab/>
      </w:r>
      <w:r w:rsidRPr="00DF22EE">
        <w:rPr>
          <w:rFonts w:ascii="Times New Roman" w:hAnsi="Times New Roman"/>
          <w:b/>
          <w:spacing w:val="-6"/>
          <w:sz w:val="28"/>
          <w:szCs w:val="28"/>
          <w:lang w:val="uk-UA"/>
        </w:rPr>
        <w:t>2.</w:t>
      </w:r>
      <w:r w:rsidRPr="00DF22EE">
        <w:rPr>
          <w:rFonts w:ascii="Times New Roman" w:hAnsi="Times New Roman"/>
          <w:spacing w:val="-6"/>
          <w:sz w:val="28"/>
          <w:szCs w:val="28"/>
          <w:lang w:val="uk-UA"/>
        </w:rPr>
        <w:t xml:space="preserve"> Рекомендувати ректорату сформувати робочу групу з координації та контролю діяльності підрозділів щодо вивчення та популяризації історичних, освітньо-наукових традицій і сучасних досягнень університету.</w:t>
      </w:r>
    </w:p>
    <w:p w:rsidR="009964F7" w:rsidRPr="00DF22EE" w:rsidRDefault="009964F7" w:rsidP="00244952">
      <w:pPr>
        <w:spacing w:after="0" w:line="233" w:lineRule="auto"/>
        <w:jc w:val="both"/>
        <w:rPr>
          <w:rFonts w:ascii="Times New Roman" w:hAnsi="Times New Roman"/>
          <w:b/>
          <w:spacing w:val="-6"/>
          <w:sz w:val="28"/>
          <w:szCs w:val="28"/>
          <w:lang w:val="uk-UA"/>
        </w:rPr>
      </w:pPr>
      <w:r w:rsidRPr="00DF22EE">
        <w:rPr>
          <w:rFonts w:ascii="Times New Roman" w:hAnsi="Times New Roman"/>
          <w:b/>
          <w:spacing w:val="-6"/>
          <w:sz w:val="28"/>
          <w:szCs w:val="28"/>
          <w:lang w:val="uk-UA"/>
        </w:rPr>
        <w:t>ІІ. УХВАЛИЛИ:</w:t>
      </w:r>
    </w:p>
    <w:p w:rsidR="009964F7" w:rsidRPr="00DF22EE" w:rsidRDefault="009964F7" w:rsidP="00244952">
      <w:pPr>
        <w:spacing w:after="0" w:line="233" w:lineRule="auto"/>
        <w:ind w:firstLine="709"/>
        <w:jc w:val="both"/>
        <w:rPr>
          <w:rFonts w:ascii="Times New Roman" w:hAnsi="Times New Roman"/>
          <w:spacing w:val="-6"/>
          <w:sz w:val="28"/>
          <w:szCs w:val="28"/>
          <w:lang w:val="uk-UA"/>
        </w:rPr>
      </w:pPr>
      <w:r w:rsidRPr="00DF22EE">
        <w:rPr>
          <w:rFonts w:ascii="Times New Roman" w:hAnsi="Times New Roman"/>
          <w:spacing w:val="-6"/>
          <w:sz w:val="28"/>
          <w:szCs w:val="28"/>
          <w:lang w:val="uk-UA"/>
        </w:rPr>
        <w:t>Інформацію взяти до відома.</w:t>
      </w:r>
    </w:p>
    <w:p w:rsidR="00244952" w:rsidRDefault="00244952" w:rsidP="00244952">
      <w:pPr>
        <w:spacing w:after="0" w:line="233" w:lineRule="auto"/>
        <w:rPr>
          <w:rFonts w:ascii="Times New Roman" w:hAnsi="Times New Roman" w:cs="Times New Roman"/>
          <w:b/>
          <w:spacing w:val="-6"/>
          <w:sz w:val="28"/>
          <w:szCs w:val="28"/>
          <w:lang w:val="uk-UA"/>
        </w:rPr>
      </w:pPr>
    </w:p>
    <w:p w:rsidR="00244952" w:rsidRDefault="00244952" w:rsidP="00244952">
      <w:pPr>
        <w:spacing w:after="0" w:line="233" w:lineRule="auto"/>
        <w:rPr>
          <w:rFonts w:ascii="Times New Roman" w:hAnsi="Times New Roman" w:cs="Times New Roman"/>
          <w:b/>
          <w:spacing w:val="-6"/>
          <w:sz w:val="28"/>
          <w:szCs w:val="28"/>
          <w:lang w:val="uk-UA"/>
        </w:rPr>
      </w:pPr>
    </w:p>
    <w:p w:rsidR="002C0556" w:rsidRPr="00DF22EE" w:rsidRDefault="002C0556" w:rsidP="00244952">
      <w:pPr>
        <w:spacing w:after="0" w:line="233" w:lineRule="auto"/>
        <w:rPr>
          <w:rFonts w:ascii="Times New Roman" w:hAnsi="Times New Roman" w:cs="Times New Roman"/>
          <w:b/>
          <w:spacing w:val="-6"/>
          <w:sz w:val="28"/>
          <w:szCs w:val="28"/>
          <w:lang w:val="uk-UA"/>
        </w:rPr>
      </w:pPr>
      <w:r w:rsidRPr="00DF22EE">
        <w:rPr>
          <w:rFonts w:ascii="Times New Roman" w:hAnsi="Times New Roman" w:cs="Times New Roman"/>
          <w:b/>
          <w:spacing w:val="-6"/>
          <w:sz w:val="28"/>
          <w:szCs w:val="28"/>
          <w:lang w:val="uk-UA"/>
        </w:rPr>
        <w:lastRenderedPageBreak/>
        <w:t>ІІ</w:t>
      </w:r>
      <w:r w:rsidR="00691758" w:rsidRPr="00DF22EE">
        <w:rPr>
          <w:rFonts w:ascii="Times New Roman" w:hAnsi="Times New Roman" w:cs="Times New Roman"/>
          <w:b/>
          <w:spacing w:val="-6"/>
          <w:sz w:val="28"/>
          <w:szCs w:val="28"/>
          <w:lang w:val="uk-UA"/>
        </w:rPr>
        <w:t xml:space="preserve">І. </w:t>
      </w:r>
      <w:r w:rsidRPr="00DF22EE">
        <w:rPr>
          <w:rFonts w:ascii="Times New Roman" w:hAnsi="Times New Roman" w:cs="Times New Roman"/>
          <w:b/>
          <w:spacing w:val="-6"/>
          <w:sz w:val="28"/>
          <w:szCs w:val="28"/>
          <w:lang w:val="uk-UA"/>
        </w:rPr>
        <w:t>Різне.</w:t>
      </w:r>
    </w:p>
    <w:p w:rsidR="009964F7" w:rsidRPr="00244952" w:rsidRDefault="009964F7" w:rsidP="00244952">
      <w:pPr>
        <w:spacing w:after="0" w:line="233" w:lineRule="auto"/>
        <w:jc w:val="both"/>
        <w:rPr>
          <w:rFonts w:ascii="Times New Roman" w:hAnsi="Times New Roman"/>
          <w:spacing w:val="-6"/>
          <w:sz w:val="28"/>
          <w:szCs w:val="28"/>
          <w:lang w:val="uk-UA"/>
        </w:rPr>
      </w:pPr>
      <w:r w:rsidRPr="00DF22EE">
        <w:rPr>
          <w:rFonts w:ascii="Times New Roman" w:hAnsi="Times New Roman"/>
          <w:b/>
          <w:spacing w:val="-6"/>
          <w:sz w:val="28"/>
          <w:szCs w:val="28"/>
          <w:lang w:val="uk-UA"/>
        </w:rPr>
        <w:t>І. УХВАЛИЛИ:</w:t>
      </w:r>
    </w:p>
    <w:p w:rsidR="009964F7" w:rsidRPr="00DF22EE" w:rsidRDefault="009964F7" w:rsidP="00244952">
      <w:pPr>
        <w:spacing w:after="0" w:line="233" w:lineRule="auto"/>
        <w:ind w:firstLine="709"/>
        <w:jc w:val="both"/>
        <w:rPr>
          <w:rFonts w:ascii="Times New Roman" w:hAnsi="Times New Roman"/>
          <w:spacing w:val="-6"/>
          <w:sz w:val="28"/>
          <w:szCs w:val="28"/>
          <w:lang w:val="uk-UA"/>
        </w:rPr>
      </w:pPr>
      <w:r w:rsidRPr="00DF22EE">
        <w:rPr>
          <w:rFonts w:ascii="Times New Roman" w:hAnsi="Times New Roman"/>
          <w:spacing w:val="-6"/>
          <w:sz w:val="28"/>
          <w:szCs w:val="28"/>
          <w:lang w:val="uk-UA"/>
        </w:rPr>
        <w:t xml:space="preserve">Схвалити </w:t>
      </w:r>
      <w:r w:rsidR="00B946A8">
        <w:rPr>
          <w:rFonts w:ascii="Times New Roman" w:hAnsi="Times New Roman"/>
          <w:spacing w:val="-6"/>
          <w:sz w:val="28"/>
          <w:szCs w:val="28"/>
          <w:lang w:val="uk-UA"/>
        </w:rPr>
        <w:t xml:space="preserve">зміни до </w:t>
      </w:r>
      <w:r w:rsidRPr="00DF22EE">
        <w:rPr>
          <w:rFonts w:ascii="Times New Roman" w:hAnsi="Times New Roman"/>
          <w:spacing w:val="-6"/>
          <w:sz w:val="28"/>
          <w:szCs w:val="28"/>
          <w:lang w:val="uk-UA"/>
        </w:rPr>
        <w:t xml:space="preserve">Положення про Музейний комплекс Ніжинського державного університету імені Миколи Гоголя.  </w:t>
      </w:r>
    </w:p>
    <w:p w:rsidR="002C0556" w:rsidRPr="00244952" w:rsidRDefault="002C0556" w:rsidP="00244952">
      <w:pPr>
        <w:spacing w:after="0" w:line="233" w:lineRule="auto"/>
        <w:rPr>
          <w:rFonts w:ascii="Times New Roman" w:hAnsi="Times New Roman" w:cs="Times New Roman"/>
          <w:spacing w:val="-6"/>
          <w:sz w:val="28"/>
          <w:szCs w:val="28"/>
          <w:lang w:val="uk-UA"/>
        </w:rPr>
      </w:pPr>
      <w:r w:rsidRPr="00DF22EE">
        <w:rPr>
          <w:rFonts w:ascii="Times New Roman" w:hAnsi="Times New Roman" w:cs="Times New Roman"/>
          <w:b/>
          <w:spacing w:val="-6"/>
          <w:sz w:val="28"/>
          <w:szCs w:val="28"/>
          <w:lang w:val="uk-UA"/>
        </w:rPr>
        <w:t xml:space="preserve">ІІ. УХВАЛИЛИ:  </w:t>
      </w:r>
    </w:p>
    <w:p w:rsidR="002C0556" w:rsidRPr="00DF22EE" w:rsidRDefault="002C0556" w:rsidP="00244952">
      <w:pPr>
        <w:spacing w:after="0" w:line="233" w:lineRule="auto"/>
        <w:ind w:firstLine="709"/>
        <w:jc w:val="both"/>
        <w:rPr>
          <w:rFonts w:ascii="Times New Roman" w:hAnsi="Times New Roman" w:cs="Times New Roman"/>
          <w:spacing w:val="-6"/>
          <w:sz w:val="28"/>
          <w:szCs w:val="28"/>
          <w:lang w:val="uk-UA"/>
        </w:rPr>
      </w:pPr>
      <w:r w:rsidRPr="00DF22EE">
        <w:rPr>
          <w:rFonts w:ascii="Times New Roman" w:hAnsi="Times New Roman" w:cs="Times New Roman"/>
          <w:spacing w:val="-6"/>
          <w:sz w:val="28"/>
          <w:szCs w:val="28"/>
          <w:lang w:val="uk-UA"/>
        </w:rPr>
        <w:t>Рекомендувати до друку навчально-методичні видання (протокол засідання редакційно-видавничої комісії №8).</w:t>
      </w:r>
    </w:p>
    <w:p w:rsidR="00691758" w:rsidRPr="00DF22EE" w:rsidRDefault="002C0556" w:rsidP="00244952">
      <w:pPr>
        <w:spacing w:after="0" w:line="233" w:lineRule="auto"/>
        <w:rPr>
          <w:rFonts w:ascii="Times New Roman" w:hAnsi="Times New Roman" w:cs="Times New Roman"/>
          <w:b/>
          <w:spacing w:val="-6"/>
          <w:sz w:val="28"/>
          <w:szCs w:val="28"/>
          <w:lang w:val="uk-UA"/>
        </w:rPr>
      </w:pPr>
      <w:r w:rsidRPr="00DF22EE">
        <w:rPr>
          <w:rFonts w:ascii="Times New Roman" w:hAnsi="Times New Roman" w:cs="Times New Roman"/>
          <w:b/>
          <w:spacing w:val="-6"/>
          <w:sz w:val="28"/>
          <w:szCs w:val="28"/>
          <w:lang w:val="uk-UA"/>
        </w:rPr>
        <w:t>ІІ</w:t>
      </w:r>
      <w:r w:rsidR="00691758" w:rsidRPr="00DF22EE">
        <w:rPr>
          <w:rFonts w:ascii="Times New Roman" w:hAnsi="Times New Roman" w:cs="Times New Roman"/>
          <w:b/>
          <w:spacing w:val="-6"/>
          <w:sz w:val="28"/>
          <w:szCs w:val="28"/>
          <w:lang w:val="uk-UA"/>
        </w:rPr>
        <w:t>І. УХВАЛИЛИ:</w:t>
      </w:r>
    </w:p>
    <w:p w:rsidR="002C0556" w:rsidRPr="00DF22EE" w:rsidRDefault="002C0556" w:rsidP="00244952">
      <w:pPr>
        <w:spacing w:after="0" w:line="233" w:lineRule="auto"/>
        <w:ind w:firstLine="709"/>
        <w:jc w:val="both"/>
        <w:rPr>
          <w:rFonts w:ascii="Times New Roman" w:hAnsi="Times New Roman" w:cs="Times New Roman"/>
          <w:spacing w:val="-6"/>
          <w:sz w:val="28"/>
          <w:szCs w:val="28"/>
          <w:lang w:val="uk-UA"/>
        </w:rPr>
      </w:pPr>
      <w:r w:rsidRPr="00DF22EE">
        <w:rPr>
          <w:rFonts w:ascii="Times New Roman" w:hAnsi="Times New Roman" w:cs="Times New Roman"/>
          <w:spacing w:val="-6"/>
          <w:sz w:val="28"/>
          <w:szCs w:val="28"/>
          <w:lang w:val="uk-UA"/>
        </w:rPr>
        <w:t>Інформацію взяти до відома.</w:t>
      </w:r>
    </w:p>
    <w:p w:rsidR="00891C1F" w:rsidRPr="00DE19BA" w:rsidRDefault="00891C1F" w:rsidP="00244952">
      <w:pPr>
        <w:spacing w:after="0" w:line="233" w:lineRule="auto"/>
        <w:rPr>
          <w:rFonts w:ascii="Times New Roman" w:hAnsi="Times New Roman" w:cs="Times New Roman"/>
          <w:b/>
          <w:spacing w:val="-6"/>
          <w:sz w:val="28"/>
          <w:szCs w:val="28"/>
          <w:lang w:val="uk-UA"/>
        </w:rPr>
      </w:pPr>
      <w:r w:rsidRPr="00DF22EE">
        <w:rPr>
          <w:rFonts w:ascii="Times New Roman" w:hAnsi="Times New Roman" w:cs="Times New Roman"/>
          <w:b/>
          <w:spacing w:val="-6"/>
          <w:sz w:val="28"/>
          <w:szCs w:val="28"/>
          <w:lang w:val="uk-UA"/>
        </w:rPr>
        <w:t>І</w:t>
      </w:r>
      <w:r w:rsidR="00612AC0">
        <w:rPr>
          <w:rFonts w:ascii="Times New Roman" w:hAnsi="Times New Roman" w:cs="Times New Roman"/>
          <w:b/>
          <w:spacing w:val="-6"/>
          <w:sz w:val="28"/>
          <w:szCs w:val="28"/>
          <w:lang w:val="en-US"/>
        </w:rPr>
        <w:t>V</w:t>
      </w:r>
      <w:r w:rsidRPr="00DF22EE">
        <w:rPr>
          <w:rFonts w:ascii="Times New Roman" w:hAnsi="Times New Roman" w:cs="Times New Roman"/>
          <w:b/>
          <w:spacing w:val="-6"/>
          <w:sz w:val="28"/>
          <w:szCs w:val="28"/>
          <w:lang w:val="uk-UA"/>
        </w:rPr>
        <w:t xml:space="preserve">. </w:t>
      </w:r>
      <w:r w:rsidRPr="00DE19BA">
        <w:rPr>
          <w:rFonts w:ascii="Times New Roman" w:hAnsi="Times New Roman" w:cs="Times New Roman"/>
          <w:b/>
          <w:spacing w:val="-6"/>
          <w:sz w:val="28"/>
          <w:szCs w:val="28"/>
          <w:lang w:val="uk-UA"/>
        </w:rPr>
        <w:t>УХВАЛИЛИ:</w:t>
      </w:r>
    </w:p>
    <w:p w:rsidR="00891C1F" w:rsidRPr="00DE19BA" w:rsidRDefault="00DE19BA" w:rsidP="00244952">
      <w:pPr>
        <w:spacing w:after="0" w:line="233" w:lineRule="auto"/>
        <w:ind w:firstLine="709"/>
        <w:jc w:val="both"/>
        <w:rPr>
          <w:rFonts w:ascii="Times New Roman" w:hAnsi="Times New Roman" w:cs="Times New Roman"/>
          <w:spacing w:val="-6"/>
          <w:sz w:val="28"/>
          <w:szCs w:val="28"/>
          <w:lang w:val="uk-UA"/>
        </w:rPr>
      </w:pPr>
      <w:r w:rsidRPr="00DE19BA">
        <w:rPr>
          <w:rFonts w:ascii="Times New Roman" w:hAnsi="Times New Roman" w:cs="Times New Roman"/>
          <w:spacing w:val="-6"/>
          <w:sz w:val="28"/>
          <w:szCs w:val="28"/>
          <w:lang w:val="uk-UA"/>
        </w:rPr>
        <w:t xml:space="preserve">Ураховуючи видатні досягнення в галузі соціально-гуманітарних наук, вагомий особистий внесок у розвиток вітчизняної науки та впровадження в освітню практику результатів наукових досліджень, </w:t>
      </w:r>
      <w:r w:rsidR="00C047B0">
        <w:rPr>
          <w:rFonts w:ascii="Times New Roman" w:hAnsi="Times New Roman" w:cs="Times New Roman"/>
          <w:spacing w:val="-6"/>
          <w:sz w:val="28"/>
          <w:szCs w:val="28"/>
          <w:lang w:val="uk-UA"/>
        </w:rPr>
        <w:t>рекомендувати кандидатуру</w:t>
      </w:r>
      <w:r w:rsidRPr="00DE19BA">
        <w:rPr>
          <w:rFonts w:ascii="Times New Roman" w:hAnsi="Times New Roman" w:cs="Times New Roman"/>
          <w:spacing w:val="-6"/>
          <w:sz w:val="28"/>
          <w:szCs w:val="28"/>
          <w:lang w:val="uk-UA"/>
        </w:rPr>
        <w:t xml:space="preserve"> першого проректора, проректора з науково-педагогічної роботи, доктора політичних наук, професора БОЙКА Олександра Дмитровича до присвоєння  Почесного звання «Заслужений діяч науки і техніки України».</w:t>
      </w:r>
    </w:p>
    <w:p w:rsidR="00BF3642" w:rsidRPr="00244952" w:rsidRDefault="00BF3642" w:rsidP="00244952">
      <w:pPr>
        <w:spacing w:after="0" w:line="233" w:lineRule="auto"/>
        <w:rPr>
          <w:rFonts w:ascii="Times New Roman" w:hAnsi="Times New Roman" w:cs="Times New Roman"/>
          <w:spacing w:val="-6"/>
          <w:sz w:val="28"/>
          <w:szCs w:val="28"/>
          <w:lang w:val="uk-UA"/>
        </w:rPr>
      </w:pPr>
      <w:r w:rsidRPr="00DF22EE">
        <w:rPr>
          <w:rFonts w:ascii="Times New Roman" w:hAnsi="Times New Roman" w:cs="Times New Roman"/>
          <w:b/>
          <w:spacing w:val="-6"/>
          <w:sz w:val="28"/>
          <w:szCs w:val="28"/>
          <w:lang w:val="uk-UA"/>
        </w:rPr>
        <w:t xml:space="preserve">V. УХВАЛИЛИ:  </w:t>
      </w:r>
    </w:p>
    <w:p w:rsidR="007E13C0" w:rsidRPr="007E13C0" w:rsidRDefault="00BF3642" w:rsidP="00244952">
      <w:pPr>
        <w:spacing w:after="0" w:line="233" w:lineRule="auto"/>
        <w:ind w:firstLine="709"/>
        <w:jc w:val="both"/>
        <w:rPr>
          <w:rFonts w:ascii="Times New Roman" w:hAnsi="Times New Roman" w:cs="Times New Roman"/>
          <w:spacing w:val="-6"/>
          <w:sz w:val="28"/>
          <w:szCs w:val="28"/>
          <w:lang w:val="uk-UA"/>
        </w:rPr>
      </w:pPr>
      <w:r w:rsidRPr="00DF22EE">
        <w:rPr>
          <w:rFonts w:ascii="Times New Roman" w:hAnsi="Times New Roman" w:cs="Times New Roman"/>
          <w:spacing w:val="-6"/>
          <w:sz w:val="28"/>
          <w:szCs w:val="28"/>
          <w:lang w:val="uk-UA"/>
        </w:rPr>
        <w:t xml:space="preserve">Затвердити додаткові програми для складання кандидатського іспиту зі спеціальності 07.00.01 «Історія України» аспірантами денної та </w:t>
      </w:r>
      <w:r w:rsidR="00FF7420">
        <w:rPr>
          <w:rFonts w:ascii="Times New Roman" w:hAnsi="Times New Roman" w:cs="Times New Roman"/>
          <w:spacing w:val="-6"/>
          <w:sz w:val="28"/>
          <w:szCs w:val="28"/>
          <w:lang w:val="uk-UA"/>
        </w:rPr>
        <w:t>заочної форм</w:t>
      </w:r>
      <w:r w:rsidR="00244952">
        <w:rPr>
          <w:rFonts w:ascii="Times New Roman" w:hAnsi="Times New Roman" w:cs="Times New Roman"/>
          <w:spacing w:val="-6"/>
          <w:sz w:val="28"/>
          <w:szCs w:val="28"/>
          <w:lang w:val="uk-UA"/>
        </w:rPr>
        <w:t xml:space="preserve"> навчання ГУЛАК І. В., ФІЛАТОВ</w:t>
      </w:r>
      <w:r w:rsidR="00FF7420">
        <w:rPr>
          <w:rFonts w:ascii="Times New Roman" w:hAnsi="Times New Roman" w:cs="Times New Roman"/>
          <w:spacing w:val="-6"/>
          <w:sz w:val="28"/>
          <w:szCs w:val="28"/>
          <w:lang w:val="uk-UA"/>
        </w:rPr>
        <w:t>ИМ</w:t>
      </w:r>
      <w:r w:rsidR="00244952">
        <w:rPr>
          <w:rFonts w:ascii="Times New Roman" w:hAnsi="Times New Roman" w:cs="Times New Roman"/>
          <w:spacing w:val="-6"/>
          <w:sz w:val="28"/>
          <w:szCs w:val="28"/>
          <w:lang w:val="uk-UA"/>
        </w:rPr>
        <w:t xml:space="preserve"> С. Б., ШКАРБАН</w:t>
      </w:r>
      <w:r w:rsidR="00FF7420">
        <w:rPr>
          <w:rFonts w:ascii="Times New Roman" w:hAnsi="Times New Roman" w:cs="Times New Roman"/>
          <w:spacing w:val="-6"/>
          <w:sz w:val="28"/>
          <w:szCs w:val="28"/>
          <w:lang w:val="uk-UA"/>
        </w:rPr>
        <w:t>ОМ</w:t>
      </w:r>
      <w:r w:rsidR="00244952">
        <w:rPr>
          <w:rFonts w:ascii="Times New Roman" w:hAnsi="Times New Roman" w:cs="Times New Roman"/>
          <w:spacing w:val="-6"/>
          <w:sz w:val="28"/>
          <w:szCs w:val="28"/>
          <w:lang w:val="uk-UA"/>
        </w:rPr>
        <w:t xml:space="preserve"> Ю. </w:t>
      </w:r>
      <w:r w:rsidRPr="00DF22EE">
        <w:rPr>
          <w:rFonts w:ascii="Times New Roman" w:hAnsi="Times New Roman" w:cs="Times New Roman"/>
          <w:spacing w:val="-6"/>
          <w:sz w:val="28"/>
          <w:szCs w:val="28"/>
          <w:lang w:val="uk-UA"/>
        </w:rPr>
        <w:t>С.,               КАТЕЛЬНИЦЬКО</w:t>
      </w:r>
      <w:r w:rsidR="00FF7420">
        <w:rPr>
          <w:rFonts w:ascii="Times New Roman" w:hAnsi="Times New Roman" w:cs="Times New Roman"/>
          <w:spacing w:val="-6"/>
          <w:sz w:val="28"/>
          <w:szCs w:val="28"/>
          <w:lang w:val="uk-UA"/>
        </w:rPr>
        <w:t>Ю</w:t>
      </w:r>
      <w:r w:rsidRPr="00DF22EE">
        <w:rPr>
          <w:rFonts w:ascii="Times New Roman" w:hAnsi="Times New Roman" w:cs="Times New Roman"/>
          <w:spacing w:val="-6"/>
          <w:sz w:val="28"/>
          <w:szCs w:val="28"/>
          <w:lang w:val="uk-UA"/>
        </w:rPr>
        <w:t xml:space="preserve"> Л. В.</w:t>
      </w:r>
    </w:p>
    <w:p w:rsidR="00CF3D83" w:rsidRPr="00244952" w:rsidRDefault="009964F7" w:rsidP="00244952">
      <w:pPr>
        <w:spacing w:after="0" w:line="233" w:lineRule="auto"/>
        <w:rPr>
          <w:rFonts w:ascii="Times New Roman" w:hAnsi="Times New Roman" w:cs="Times New Roman"/>
          <w:spacing w:val="-6"/>
          <w:sz w:val="28"/>
          <w:szCs w:val="28"/>
          <w:lang w:val="uk-UA"/>
        </w:rPr>
      </w:pPr>
      <w:r w:rsidRPr="00DF22EE">
        <w:rPr>
          <w:rFonts w:ascii="Times New Roman" w:hAnsi="Times New Roman" w:cs="Times New Roman"/>
          <w:b/>
          <w:spacing w:val="-6"/>
          <w:sz w:val="28"/>
          <w:szCs w:val="28"/>
          <w:lang w:val="uk-UA"/>
        </w:rPr>
        <w:t>V</w:t>
      </w:r>
      <w:r w:rsidR="00612AC0">
        <w:rPr>
          <w:rFonts w:ascii="Times New Roman" w:hAnsi="Times New Roman" w:cs="Times New Roman"/>
          <w:b/>
          <w:spacing w:val="-6"/>
          <w:sz w:val="28"/>
          <w:szCs w:val="28"/>
          <w:lang w:val="uk-UA"/>
        </w:rPr>
        <w:t>І</w:t>
      </w:r>
      <w:r w:rsidRPr="00DF22EE">
        <w:rPr>
          <w:rFonts w:ascii="Times New Roman" w:hAnsi="Times New Roman" w:cs="Times New Roman"/>
          <w:b/>
          <w:spacing w:val="-6"/>
          <w:sz w:val="28"/>
          <w:szCs w:val="28"/>
          <w:lang w:val="uk-UA"/>
        </w:rPr>
        <w:t xml:space="preserve">. </w:t>
      </w:r>
      <w:r w:rsidR="00CF3D83" w:rsidRPr="00DF22EE">
        <w:rPr>
          <w:rFonts w:ascii="Times New Roman" w:hAnsi="Times New Roman" w:cs="Times New Roman"/>
          <w:b/>
          <w:spacing w:val="-6"/>
          <w:sz w:val="28"/>
          <w:szCs w:val="28"/>
          <w:lang w:val="uk-UA"/>
        </w:rPr>
        <w:t xml:space="preserve">УХВАЛИЛИ:  </w:t>
      </w:r>
    </w:p>
    <w:p w:rsidR="00CF3D83" w:rsidRPr="00C15186" w:rsidRDefault="00CF3D83" w:rsidP="00244952">
      <w:pPr>
        <w:spacing w:after="0" w:line="233" w:lineRule="auto"/>
        <w:ind w:firstLine="709"/>
        <w:jc w:val="both"/>
        <w:rPr>
          <w:rFonts w:ascii="Times New Roman" w:hAnsi="Times New Roman" w:cs="Times New Roman"/>
          <w:b/>
          <w:spacing w:val="-6"/>
          <w:sz w:val="28"/>
          <w:szCs w:val="28"/>
          <w:lang w:val="uk-UA"/>
        </w:rPr>
      </w:pPr>
      <w:r w:rsidRPr="00C15186">
        <w:rPr>
          <w:rFonts w:ascii="Times New Roman" w:hAnsi="Times New Roman" w:cs="Times New Roman"/>
          <w:spacing w:val="-6"/>
          <w:sz w:val="28"/>
          <w:szCs w:val="28"/>
          <w:lang w:val="uk-UA"/>
        </w:rPr>
        <w:t>Схвалити акредитаційні справи:</w:t>
      </w:r>
    </w:p>
    <w:p w:rsidR="00C15186" w:rsidRDefault="00C15186" w:rsidP="00244952">
      <w:pPr>
        <w:pStyle w:val="a3"/>
        <w:numPr>
          <w:ilvl w:val="0"/>
          <w:numId w:val="8"/>
        </w:numPr>
        <w:tabs>
          <w:tab w:val="left" w:pos="709"/>
        </w:tabs>
        <w:spacing w:after="0" w:line="233" w:lineRule="auto"/>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 xml:space="preserve">з напряму  підготовки  </w:t>
      </w:r>
      <w:r w:rsidRPr="00C15186">
        <w:rPr>
          <w:rFonts w:ascii="Times New Roman" w:hAnsi="Times New Roman" w:cs="Times New Roman"/>
          <w:b/>
          <w:spacing w:val="-6"/>
          <w:sz w:val="28"/>
          <w:szCs w:val="28"/>
          <w:lang w:val="uk-UA"/>
        </w:rPr>
        <w:t>6.020302 Історія</w:t>
      </w:r>
      <w:r w:rsidRPr="00C15186">
        <w:rPr>
          <w:rFonts w:ascii="Times New Roman" w:hAnsi="Times New Roman" w:cs="Times New Roman"/>
          <w:spacing w:val="-6"/>
          <w:sz w:val="28"/>
          <w:szCs w:val="28"/>
          <w:lang w:val="uk-UA"/>
        </w:rPr>
        <w:t>* – ОС бакалавр;</w:t>
      </w:r>
    </w:p>
    <w:p w:rsidR="00C15186" w:rsidRPr="00C15186" w:rsidRDefault="00C15186" w:rsidP="00244952">
      <w:pPr>
        <w:tabs>
          <w:tab w:val="left" w:pos="709"/>
        </w:tabs>
        <w:spacing w:after="0" w:line="233" w:lineRule="auto"/>
        <w:jc w:val="both"/>
        <w:rPr>
          <w:rFonts w:ascii="Times New Roman" w:hAnsi="Times New Roman" w:cs="Times New Roman"/>
          <w:spacing w:val="-6"/>
          <w:sz w:val="28"/>
          <w:szCs w:val="28"/>
          <w:lang w:val="uk-UA"/>
        </w:rPr>
      </w:pPr>
    </w:p>
    <w:p w:rsidR="00C15186" w:rsidRDefault="00C15186" w:rsidP="00244952">
      <w:pPr>
        <w:pStyle w:val="a3"/>
        <w:numPr>
          <w:ilvl w:val="0"/>
          <w:numId w:val="8"/>
        </w:numPr>
        <w:tabs>
          <w:tab w:val="left" w:pos="709"/>
        </w:tabs>
        <w:spacing w:after="0" w:line="233" w:lineRule="auto"/>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з освітньо-професійної програми «</w:t>
      </w:r>
      <w:r w:rsidRPr="00C15186">
        <w:rPr>
          <w:rFonts w:ascii="Times New Roman" w:hAnsi="Times New Roman" w:cs="Times New Roman"/>
          <w:b/>
          <w:spacing w:val="-6"/>
          <w:sz w:val="28"/>
          <w:szCs w:val="28"/>
          <w:lang w:val="uk-UA"/>
        </w:rPr>
        <w:t>Середня освіта (Музичне мистецтво)»</w:t>
      </w:r>
      <w:r w:rsidRPr="00C15186">
        <w:rPr>
          <w:rFonts w:ascii="Times New Roman" w:hAnsi="Times New Roman" w:cs="Times New Roman"/>
          <w:spacing w:val="-6"/>
          <w:sz w:val="28"/>
          <w:szCs w:val="28"/>
          <w:lang w:val="uk-UA"/>
        </w:rPr>
        <w:t xml:space="preserve"> зі спеціальності </w:t>
      </w:r>
      <w:r w:rsidRPr="00C15186">
        <w:rPr>
          <w:rFonts w:ascii="Times New Roman" w:hAnsi="Times New Roman" w:cs="Times New Roman"/>
          <w:b/>
          <w:spacing w:val="-6"/>
          <w:sz w:val="28"/>
          <w:szCs w:val="28"/>
          <w:lang w:val="uk-UA"/>
        </w:rPr>
        <w:t xml:space="preserve">014 Середня освіта (Музичне мистецтво) </w:t>
      </w:r>
      <w:r w:rsidRPr="00C15186">
        <w:rPr>
          <w:rFonts w:ascii="Times New Roman" w:hAnsi="Times New Roman" w:cs="Times New Roman"/>
          <w:spacing w:val="-6"/>
          <w:sz w:val="28"/>
          <w:szCs w:val="28"/>
          <w:lang w:val="uk-UA"/>
        </w:rPr>
        <w:t>другий (магістерський) рівень;</w:t>
      </w:r>
    </w:p>
    <w:p w:rsidR="00C15186" w:rsidRPr="00C15186" w:rsidRDefault="00C15186" w:rsidP="00244952">
      <w:pPr>
        <w:tabs>
          <w:tab w:val="left" w:pos="709"/>
        </w:tabs>
        <w:spacing w:after="0" w:line="233" w:lineRule="auto"/>
        <w:jc w:val="both"/>
        <w:rPr>
          <w:rFonts w:ascii="Times New Roman" w:hAnsi="Times New Roman" w:cs="Times New Roman"/>
          <w:spacing w:val="-6"/>
          <w:sz w:val="28"/>
          <w:szCs w:val="28"/>
          <w:lang w:val="uk-UA"/>
        </w:rPr>
      </w:pPr>
    </w:p>
    <w:p w:rsidR="00C15186" w:rsidRPr="00C15186" w:rsidRDefault="00C15186" w:rsidP="00244952">
      <w:pPr>
        <w:pStyle w:val="a3"/>
        <w:numPr>
          <w:ilvl w:val="0"/>
          <w:numId w:val="8"/>
        </w:numPr>
        <w:tabs>
          <w:tab w:val="left" w:pos="709"/>
        </w:tabs>
        <w:spacing w:after="0" w:line="233" w:lineRule="auto"/>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з освітньо-професійної програми</w:t>
      </w:r>
      <w:r w:rsidRPr="00C15186">
        <w:rPr>
          <w:rFonts w:ascii="Times New Roman" w:hAnsi="Times New Roman" w:cs="Times New Roman"/>
          <w:b/>
          <w:spacing w:val="-6"/>
          <w:sz w:val="28"/>
          <w:szCs w:val="28"/>
          <w:lang w:val="uk-UA"/>
        </w:rPr>
        <w:t xml:space="preserve">  «Хімія, медична і фармацевтична хімія»</w:t>
      </w:r>
      <w:r w:rsidRPr="00C15186">
        <w:rPr>
          <w:rFonts w:ascii="Times New Roman" w:hAnsi="Times New Roman" w:cs="Times New Roman"/>
          <w:spacing w:val="-6"/>
          <w:sz w:val="28"/>
          <w:szCs w:val="28"/>
          <w:lang w:val="uk-UA"/>
        </w:rPr>
        <w:t xml:space="preserve">  зі спеціальності </w:t>
      </w:r>
      <w:r w:rsidRPr="00C15186">
        <w:rPr>
          <w:rFonts w:ascii="Times New Roman" w:hAnsi="Times New Roman" w:cs="Times New Roman"/>
          <w:b/>
          <w:spacing w:val="-6"/>
          <w:sz w:val="28"/>
          <w:szCs w:val="28"/>
          <w:lang w:val="uk-UA"/>
        </w:rPr>
        <w:t>102 Хімія</w:t>
      </w:r>
    </w:p>
    <w:p w:rsidR="00C15186" w:rsidRDefault="00C15186" w:rsidP="00244952">
      <w:pPr>
        <w:pStyle w:val="a3"/>
        <w:tabs>
          <w:tab w:val="left" w:pos="709"/>
        </w:tabs>
        <w:spacing w:after="0" w:line="233" w:lineRule="auto"/>
        <w:ind w:left="993" w:hanging="284"/>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другий (магістерський) рівень;</w:t>
      </w:r>
    </w:p>
    <w:p w:rsidR="00C15186" w:rsidRPr="00C15186" w:rsidRDefault="00C15186" w:rsidP="00244952">
      <w:pPr>
        <w:pStyle w:val="a3"/>
        <w:tabs>
          <w:tab w:val="left" w:pos="709"/>
        </w:tabs>
        <w:spacing w:after="0" w:line="233" w:lineRule="auto"/>
        <w:ind w:left="993" w:hanging="284"/>
        <w:jc w:val="both"/>
        <w:rPr>
          <w:rFonts w:ascii="Times New Roman" w:hAnsi="Times New Roman" w:cs="Times New Roman"/>
          <w:spacing w:val="-6"/>
          <w:sz w:val="28"/>
          <w:szCs w:val="28"/>
          <w:lang w:val="uk-UA"/>
        </w:rPr>
      </w:pPr>
    </w:p>
    <w:p w:rsidR="00C15186" w:rsidRPr="00C15186" w:rsidRDefault="00C15186" w:rsidP="00244952">
      <w:pPr>
        <w:pStyle w:val="a3"/>
        <w:numPr>
          <w:ilvl w:val="0"/>
          <w:numId w:val="9"/>
        </w:numPr>
        <w:tabs>
          <w:tab w:val="left" w:pos="709"/>
        </w:tabs>
        <w:spacing w:after="0" w:line="233" w:lineRule="auto"/>
        <w:ind w:left="426" w:firstLine="0"/>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з освітньо-професійної програми</w:t>
      </w:r>
      <w:r w:rsidRPr="00C15186">
        <w:rPr>
          <w:rFonts w:ascii="Times New Roman" w:hAnsi="Times New Roman" w:cs="Times New Roman"/>
          <w:b/>
          <w:spacing w:val="-6"/>
          <w:sz w:val="28"/>
          <w:szCs w:val="28"/>
          <w:lang w:val="uk-UA"/>
        </w:rPr>
        <w:t xml:space="preserve">  «Географія рекреації та туризму»</w:t>
      </w:r>
    </w:p>
    <w:p w:rsidR="00C15186" w:rsidRPr="00C15186" w:rsidRDefault="00C15186" w:rsidP="00244952">
      <w:pPr>
        <w:pStyle w:val="a3"/>
        <w:tabs>
          <w:tab w:val="left" w:pos="709"/>
        </w:tabs>
        <w:spacing w:after="0" w:line="233" w:lineRule="auto"/>
        <w:ind w:left="993" w:hanging="284"/>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 xml:space="preserve">зі спеціальності </w:t>
      </w:r>
      <w:r w:rsidRPr="00C15186">
        <w:rPr>
          <w:rFonts w:ascii="Times New Roman" w:hAnsi="Times New Roman" w:cs="Times New Roman"/>
          <w:b/>
          <w:spacing w:val="-6"/>
          <w:sz w:val="28"/>
          <w:szCs w:val="28"/>
          <w:lang w:val="uk-UA"/>
        </w:rPr>
        <w:t>103 Науки про Землю</w:t>
      </w:r>
      <w:r w:rsidRPr="00C15186">
        <w:rPr>
          <w:rFonts w:ascii="Times New Roman" w:hAnsi="Times New Roman" w:cs="Times New Roman"/>
          <w:spacing w:val="-6"/>
          <w:sz w:val="28"/>
          <w:szCs w:val="28"/>
          <w:lang w:val="uk-UA"/>
        </w:rPr>
        <w:t xml:space="preserve"> </w:t>
      </w:r>
    </w:p>
    <w:p w:rsidR="00C15186" w:rsidRDefault="00C15186" w:rsidP="00244952">
      <w:pPr>
        <w:pStyle w:val="a3"/>
        <w:tabs>
          <w:tab w:val="left" w:pos="709"/>
          <w:tab w:val="center" w:pos="5174"/>
        </w:tabs>
        <w:spacing w:after="0" w:line="233" w:lineRule="auto"/>
        <w:ind w:left="993" w:hanging="284"/>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другий (магістерський) рівень;</w:t>
      </w:r>
      <w:r w:rsidR="00C047B0">
        <w:rPr>
          <w:rFonts w:ascii="Times New Roman" w:hAnsi="Times New Roman" w:cs="Times New Roman"/>
          <w:spacing w:val="-6"/>
          <w:sz w:val="28"/>
          <w:szCs w:val="28"/>
          <w:lang w:val="uk-UA"/>
        </w:rPr>
        <w:tab/>
      </w:r>
    </w:p>
    <w:p w:rsidR="00C047B0" w:rsidRPr="00C15186" w:rsidRDefault="00C047B0" w:rsidP="00244952">
      <w:pPr>
        <w:pStyle w:val="a3"/>
        <w:tabs>
          <w:tab w:val="left" w:pos="709"/>
          <w:tab w:val="center" w:pos="5174"/>
        </w:tabs>
        <w:spacing w:after="0" w:line="233" w:lineRule="auto"/>
        <w:ind w:left="993" w:hanging="284"/>
        <w:jc w:val="both"/>
        <w:rPr>
          <w:rFonts w:ascii="Times New Roman" w:hAnsi="Times New Roman" w:cs="Times New Roman"/>
          <w:spacing w:val="-6"/>
          <w:sz w:val="28"/>
          <w:szCs w:val="28"/>
          <w:lang w:val="uk-UA"/>
        </w:rPr>
      </w:pPr>
    </w:p>
    <w:p w:rsidR="00C15186" w:rsidRPr="00C15186" w:rsidRDefault="00C15186" w:rsidP="00244952">
      <w:pPr>
        <w:pStyle w:val="a3"/>
        <w:numPr>
          <w:ilvl w:val="0"/>
          <w:numId w:val="9"/>
        </w:numPr>
        <w:tabs>
          <w:tab w:val="left" w:pos="709"/>
        </w:tabs>
        <w:spacing w:after="0" w:line="233" w:lineRule="auto"/>
        <w:ind w:left="709" w:hanging="283"/>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з освітньо-професійної програми</w:t>
      </w:r>
      <w:r w:rsidRPr="00C15186">
        <w:rPr>
          <w:rFonts w:ascii="Times New Roman" w:hAnsi="Times New Roman" w:cs="Times New Roman"/>
          <w:b/>
          <w:spacing w:val="-6"/>
          <w:sz w:val="28"/>
          <w:szCs w:val="28"/>
          <w:lang w:val="uk-UA"/>
        </w:rPr>
        <w:t xml:space="preserve">  «Економічна та соціальна географія і </w:t>
      </w:r>
      <w:proofErr w:type="spellStart"/>
      <w:r w:rsidRPr="00C15186">
        <w:rPr>
          <w:rFonts w:ascii="Times New Roman" w:hAnsi="Times New Roman" w:cs="Times New Roman"/>
          <w:b/>
          <w:spacing w:val="-6"/>
          <w:sz w:val="28"/>
          <w:szCs w:val="28"/>
          <w:lang w:val="uk-UA"/>
        </w:rPr>
        <w:t>регіонознавство</w:t>
      </w:r>
      <w:proofErr w:type="spellEnd"/>
      <w:r w:rsidRPr="00C15186">
        <w:rPr>
          <w:rFonts w:ascii="Times New Roman" w:hAnsi="Times New Roman" w:cs="Times New Roman"/>
          <w:b/>
          <w:spacing w:val="-6"/>
          <w:sz w:val="28"/>
          <w:szCs w:val="28"/>
          <w:lang w:val="uk-UA"/>
        </w:rPr>
        <w:t>»</w:t>
      </w:r>
      <w:r w:rsidRPr="00C15186">
        <w:rPr>
          <w:rFonts w:ascii="Times New Roman" w:hAnsi="Times New Roman" w:cs="Times New Roman"/>
          <w:spacing w:val="-6"/>
          <w:sz w:val="28"/>
          <w:szCs w:val="28"/>
          <w:lang w:val="uk-UA"/>
        </w:rPr>
        <w:t xml:space="preserve"> зі спеціальності </w:t>
      </w:r>
      <w:r w:rsidRPr="00C15186">
        <w:rPr>
          <w:rFonts w:ascii="Times New Roman" w:hAnsi="Times New Roman" w:cs="Times New Roman"/>
          <w:b/>
          <w:spacing w:val="-6"/>
          <w:sz w:val="28"/>
          <w:szCs w:val="28"/>
          <w:lang w:val="uk-UA"/>
        </w:rPr>
        <w:t>103 Науки про Землю</w:t>
      </w:r>
    </w:p>
    <w:p w:rsidR="00E90BE0" w:rsidRPr="00C15186" w:rsidRDefault="00C15186" w:rsidP="00244952">
      <w:pPr>
        <w:pStyle w:val="a3"/>
        <w:tabs>
          <w:tab w:val="left" w:pos="709"/>
        </w:tabs>
        <w:spacing w:after="0" w:line="233" w:lineRule="auto"/>
        <w:ind w:left="993" w:hanging="284"/>
        <w:jc w:val="both"/>
        <w:rPr>
          <w:rFonts w:ascii="Times New Roman" w:hAnsi="Times New Roman" w:cs="Times New Roman"/>
          <w:spacing w:val="-6"/>
          <w:sz w:val="28"/>
          <w:szCs w:val="28"/>
          <w:lang w:val="uk-UA"/>
        </w:rPr>
      </w:pPr>
      <w:r w:rsidRPr="00C15186">
        <w:rPr>
          <w:rFonts w:ascii="Times New Roman" w:hAnsi="Times New Roman" w:cs="Times New Roman"/>
          <w:spacing w:val="-6"/>
          <w:sz w:val="28"/>
          <w:szCs w:val="28"/>
          <w:lang w:val="uk-UA"/>
        </w:rPr>
        <w:t>другий (магістерський) рівень.</w:t>
      </w:r>
    </w:p>
    <w:p w:rsidR="006C767F" w:rsidRPr="00A10A4B" w:rsidRDefault="006C767F" w:rsidP="006C767F">
      <w:pPr>
        <w:spacing w:after="0" w:line="233" w:lineRule="auto"/>
        <w:rPr>
          <w:rFonts w:ascii="Times New Roman" w:hAnsi="Times New Roman" w:cs="Times New Roman"/>
          <w:spacing w:val="-6"/>
          <w:sz w:val="28"/>
          <w:szCs w:val="28"/>
          <w:lang w:val="uk-UA"/>
        </w:rPr>
      </w:pPr>
      <w:r w:rsidRPr="00A10A4B">
        <w:rPr>
          <w:rFonts w:ascii="Times New Roman" w:hAnsi="Times New Roman" w:cs="Times New Roman"/>
          <w:b/>
          <w:spacing w:val="-6"/>
          <w:sz w:val="28"/>
          <w:szCs w:val="28"/>
          <w:lang w:val="uk-UA"/>
        </w:rPr>
        <w:t xml:space="preserve">VІІ. УХВАЛИЛИ:  </w:t>
      </w:r>
    </w:p>
    <w:p w:rsidR="006C767F" w:rsidRPr="00A10A4B" w:rsidRDefault="006C767F" w:rsidP="006C767F">
      <w:pPr>
        <w:spacing w:after="0" w:line="240" w:lineRule="auto"/>
        <w:ind w:firstLine="709"/>
        <w:jc w:val="both"/>
        <w:rPr>
          <w:rFonts w:ascii="Times New Roman" w:hAnsi="Times New Roman" w:cs="Times New Roman"/>
          <w:spacing w:val="-6"/>
          <w:sz w:val="28"/>
          <w:szCs w:val="28"/>
          <w:lang w:val="uk-UA"/>
        </w:rPr>
      </w:pPr>
      <w:r w:rsidRPr="00A10A4B">
        <w:rPr>
          <w:rFonts w:ascii="Times New Roman" w:hAnsi="Times New Roman" w:cs="Times New Roman"/>
          <w:spacing w:val="-6"/>
          <w:sz w:val="28"/>
          <w:szCs w:val="28"/>
          <w:lang w:val="uk-UA"/>
        </w:rPr>
        <w:t>Схвалити освітньо-наукові програми для третього (освітньо-наукового) рівня вищої освіти:</w:t>
      </w:r>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Освітні</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педагогічні</w:t>
      </w:r>
      <w:proofErr w:type="spellEnd"/>
      <w:r w:rsidRPr="00A10A4B">
        <w:rPr>
          <w:rFonts w:ascii="Times New Roman" w:hAnsi="Times New Roman"/>
          <w:iCs/>
          <w:sz w:val="28"/>
          <w:szCs w:val="28"/>
        </w:rPr>
        <w:t xml:space="preserve"> науки</w:t>
      </w:r>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Середня</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освіта</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Українська</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література</w:t>
      </w:r>
      <w:bookmarkStart w:id="0" w:name="_GoBack"/>
      <w:bookmarkEnd w:id="0"/>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Історія</w:t>
      </w:r>
      <w:proofErr w:type="spellEnd"/>
      <w:r w:rsidRPr="00A10A4B">
        <w:rPr>
          <w:rFonts w:ascii="Times New Roman" w:hAnsi="Times New Roman"/>
          <w:iCs/>
          <w:sz w:val="28"/>
          <w:szCs w:val="28"/>
        </w:rPr>
        <w:t xml:space="preserve"> та </w:t>
      </w:r>
      <w:proofErr w:type="spellStart"/>
      <w:r w:rsidRPr="00A10A4B">
        <w:rPr>
          <w:rFonts w:ascii="Times New Roman" w:hAnsi="Times New Roman"/>
          <w:iCs/>
          <w:sz w:val="28"/>
          <w:szCs w:val="28"/>
        </w:rPr>
        <w:t>археологія</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lastRenderedPageBreak/>
        <w:t>Культурологія</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Порівняльне</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літературознавство</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Українська</w:t>
      </w:r>
      <w:proofErr w:type="spellEnd"/>
      <w:r w:rsidRPr="00A10A4B">
        <w:rPr>
          <w:rFonts w:ascii="Times New Roman" w:hAnsi="Times New Roman"/>
          <w:iCs/>
          <w:sz w:val="28"/>
          <w:szCs w:val="28"/>
        </w:rPr>
        <w:t xml:space="preserve"> </w:t>
      </w:r>
      <w:proofErr w:type="spellStart"/>
      <w:r w:rsidRPr="00A10A4B">
        <w:rPr>
          <w:rFonts w:ascii="Times New Roman" w:hAnsi="Times New Roman"/>
          <w:iCs/>
          <w:sz w:val="28"/>
          <w:szCs w:val="28"/>
        </w:rPr>
        <w:t>мова</w:t>
      </w:r>
      <w:proofErr w:type="spellEnd"/>
      <w:r w:rsidRPr="00A10A4B">
        <w:rPr>
          <w:rFonts w:ascii="Times New Roman" w:hAnsi="Times New Roman"/>
          <w:iCs/>
          <w:sz w:val="28"/>
          <w:szCs w:val="28"/>
        </w:rPr>
        <w:t xml:space="preserve"> та </w:t>
      </w:r>
      <w:proofErr w:type="spellStart"/>
      <w:proofErr w:type="gramStart"/>
      <w:r w:rsidRPr="00A10A4B">
        <w:rPr>
          <w:rFonts w:ascii="Times New Roman" w:hAnsi="Times New Roman"/>
          <w:iCs/>
          <w:sz w:val="28"/>
          <w:szCs w:val="28"/>
        </w:rPr>
        <w:t>л</w:t>
      </w:r>
      <w:proofErr w:type="gramEnd"/>
      <w:r w:rsidRPr="00A10A4B">
        <w:rPr>
          <w:rFonts w:ascii="Times New Roman" w:hAnsi="Times New Roman"/>
          <w:iCs/>
          <w:sz w:val="28"/>
          <w:szCs w:val="28"/>
        </w:rPr>
        <w:t>ітература</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Політологія</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r w:rsidRPr="00A10A4B">
        <w:rPr>
          <w:rFonts w:ascii="Times New Roman" w:hAnsi="Times New Roman"/>
          <w:iCs/>
          <w:sz w:val="28"/>
          <w:szCs w:val="28"/>
        </w:rPr>
        <w:t>Психологія</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iCs/>
          <w:sz w:val="28"/>
          <w:szCs w:val="28"/>
        </w:rPr>
      </w:pPr>
      <w:proofErr w:type="spellStart"/>
      <w:proofErr w:type="gramStart"/>
      <w:r w:rsidRPr="00A10A4B">
        <w:rPr>
          <w:rFonts w:ascii="Times New Roman" w:hAnsi="Times New Roman"/>
          <w:iCs/>
          <w:sz w:val="28"/>
          <w:szCs w:val="28"/>
        </w:rPr>
        <w:t>Б</w:t>
      </w:r>
      <w:proofErr w:type="gramEnd"/>
      <w:r w:rsidRPr="00A10A4B">
        <w:rPr>
          <w:rFonts w:ascii="Times New Roman" w:hAnsi="Times New Roman"/>
          <w:iCs/>
          <w:sz w:val="28"/>
          <w:szCs w:val="28"/>
        </w:rPr>
        <w:t>іологія</w:t>
      </w:r>
      <w:proofErr w:type="spellEnd"/>
    </w:p>
    <w:p w:rsidR="006C767F" w:rsidRPr="00A10A4B" w:rsidRDefault="006C767F" w:rsidP="006C767F">
      <w:pPr>
        <w:pStyle w:val="a3"/>
        <w:numPr>
          <w:ilvl w:val="0"/>
          <w:numId w:val="11"/>
        </w:numPr>
        <w:autoSpaceDE w:val="0"/>
        <w:autoSpaceDN w:val="0"/>
        <w:adjustRightInd w:val="0"/>
        <w:spacing w:after="0" w:line="240" w:lineRule="auto"/>
        <w:rPr>
          <w:rFonts w:ascii="Times New Roman" w:hAnsi="Times New Roman"/>
          <w:sz w:val="28"/>
          <w:szCs w:val="28"/>
          <w:lang w:val="uk-UA"/>
        </w:rPr>
      </w:pPr>
      <w:proofErr w:type="spellStart"/>
      <w:r w:rsidRPr="00A10A4B">
        <w:rPr>
          <w:rFonts w:ascii="Times New Roman" w:hAnsi="Times New Roman"/>
          <w:sz w:val="28"/>
          <w:szCs w:val="28"/>
        </w:rPr>
        <w:t>Економічна</w:t>
      </w:r>
      <w:proofErr w:type="spellEnd"/>
      <w:r w:rsidRPr="00A10A4B">
        <w:rPr>
          <w:rFonts w:ascii="Times New Roman" w:hAnsi="Times New Roman"/>
          <w:sz w:val="28"/>
          <w:szCs w:val="28"/>
        </w:rPr>
        <w:t xml:space="preserve"> та </w:t>
      </w:r>
      <w:proofErr w:type="spellStart"/>
      <w:proofErr w:type="gramStart"/>
      <w:r w:rsidRPr="00A10A4B">
        <w:rPr>
          <w:rFonts w:ascii="Times New Roman" w:hAnsi="Times New Roman"/>
          <w:sz w:val="28"/>
          <w:szCs w:val="28"/>
        </w:rPr>
        <w:t>соц</w:t>
      </w:r>
      <w:proofErr w:type="gramEnd"/>
      <w:r w:rsidRPr="00A10A4B">
        <w:rPr>
          <w:rFonts w:ascii="Times New Roman" w:hAnsi="Times New Roman"/>
          <w:sz w:val="28"/>
          <w:szCs w:val="28"/>
        </w:rPr>
        <w:t>іальна</w:t>
      </w:r>
      <w:proofErr w:type="spellEnd"/>
      <w:r w:rsidRPr="00A10A4B">
        <w:rPr>
          <w:rFonts w:ascii="Times New Roman" w:hAnsi="Times New Roman"/>
          <w:sz w:val="28"/>
          <w:szCs w:val="28"/>
        </w:rPr>
        <w:t xml:space="preserve"> </w:t>
      </w:r>
      <w:proofErr w:type="spellStart"/>
      <w:r w:rsidRPr="00A10A4B">
        <w:rPr>
          <w:rFonts w:ascii="Times New Roman" w:hAnsi="Times New Roman"/>
          <w:sz w:val="28"/>
          <w:szCs w:val="28"/>
        </w:rPr>
        <w:t>географія</w:t>
      </w:r>
      <w:proofErr w:type="spellEnd"/>
    </w:p>
    <w:p w:rsidR="00E90BE0" w:rsidRPr="00DF22EE" w:rsidRDefault="00E90BE0" w:rsidP="00E90BE0">
      <w:pPr>
        <w:spacing w:after="0" w:line="240" w:lineRule="auto"/>
        <w:ind w:left="709" w:hanging="142"/>
        <w:rPr>
          <w:rFonts w:ascii="Times New Roman" w:hAnsi="Times New Roman" w:cs="Times New Roman"/>
          <w:b/>
          <w:spacing w:val="-6"/>
          <w:sz w:val="28"/>
          <w:szCs w:val="28"/>
          <w:lang w:val="uk-UA"/>
        </w:rPr>
      </w:pPr>
    </w:p>
    <w:p w:rsidR="00E90BE0" w:rsidRPr="00DF22EE" w:rsidRDefault="00E90BE0" w:rsidP="00E90BE0">
      <w:pPr>
        <w:spacing w:after="0" w:line="240" w:lineRule="auto"/>
        <w:ind w:left="709" w:hanging="142"/>
        <w:rPr>
          <w:rFonts w:ascii="Times New Roman" w:hAnsi="Times New Roman" w:cs="Times New Roman"/>
          <w:b/>
          <w:spacing w:val="-6"/>
          <w:sz w:val="28"/>
          <w:szCs w:val="28"/>
          <w:lang w:val="uk-UA"/>
        </w:rPr>
      </w:pPr>
    </w:p>
    <w:p w:rsidR="00E90BE0" w:rsidRPr="00DF22EE" w:rsidRDefault="00CD2646" w:rsidP="007E13C0">
      <w:pPr>
        <w:spacing w:after="0" w:line="240" w:lineRule="auto"/>
        <w:ind w:firstLine="709"/>
        <w:rPr>
          <w:rFonts w:ascii="Times New Roman" w:hAnsi="Times New Roman" w:cs="Times New Roman"/>
          <w:b/>
          <w:spacing w:val="-6"/>
          <w:sz w:val="28"/>
          <w:szCs w:val="28"/>
          <w:lang w:val="uk-UA"/>
        </w:rPr>
      </w:pPr>
      <w:r>
        <w:rPr>
          <w:rFonts w:ascii="Times New Roman" w:hAnsi="Times New Roman" w:cs="Times New Roman"/>
          <w:b/>
          <w:spacing w:val="-6"/>
          <w:sz w:val="28"/>
          <w:szCs w:val="28"/>
          <w:lang w:val="uk-UA"/>
        </w:rPr>
        <w:t xml:space="preserve"> </w:t>
      </w:r>
      <w:r w:rsidR="00E90BE0" w:rsidRPr="00DF22EE">
        <w:rPr>
          <w:rFonts w:ascii="Times New Roman" w:hAnsi="Times New Roman" w:cs="Times New Roman"/>
          <w:b/>
          <w:spacing w:val="-6"/>
          <w:sz w:val="28"/>
          <w:szCs w:val="28"/>
          <w:lang w:val="uk-UA"/>
        </w:rPr>
        <w:t xml:space="preserve">Голова Вченої ради                                                    </w:t>
      </w:r>
      <w:r>
        <w:rPr>
          <w:rFonts w:ascii="Times New Roman" w:hAnsi="Times New Roman" w:cs="Times New Roman"/>
          <w:b/>
          <w:spacing w:val="-6"/>
          <w:sz w:val="28"/>
          <w:szCs w:val="28"/>
          <w:lang w:val="uk-UA"/>
        </w:rPr>
        <w:t xml:space="preserve"> </w:t>
      </w:r>
      <w:r w:rsidR="00E90BE0" w:rsidRPr="00DF22EE">
        <w:rPr>
          <w:rFonts w:ascii="Times New Roman" w:hAnsi="Times New Roman" w:cs="Times New Roman"/>
          <w:b/>
          <w:spacing w:val="-6"/>
          <w:sz w:val="28"/>
          <w:szCs w:val="28"/>
          <w:lang w:val="uk-UA"/>
        </w:rPr>
        <w:t xml:space="preserve">      О. Д. Бойко</w:t>
      </w:r>
    </w:p>
    <w:p w:rsidR="00244952" w:rsidRDefault="00244952" w:rsidP="007E13C0">
      <w:pPr>
        <w:spacing w:after="0" w:line="240" w:lineRule="auto"/>
        <w:ind w:firstLine="709"/>
        <w:rPr>
          <w:rFonts w:ascii="Times New Roman" w:hAnsi="Times New Roman" w:cs="Times New Roman"/>
          <w:b/>
          <w:spacing w:val="-6"/>
          <w:sz w:val="28"/>
          <w:szCs w:val="28"/>
          <w:lang w:val="uk-UA"/>
        </w:rPr>
      </w:pPr>
    </w:p>
    <w:p w:rsidR="00244952" w:rsidRDefault="00244952" w:rsidP="007E13C0">
      <w:pPr>
        <w:spacing w:after="0" w:line="240" w:lineRule="auto"/>
        <w:ind w:firstLine="709"/>
        <w:rPr>
          <w:rFonts w:ascii="Times New Roman" w:hAnsi="Times New Roman" w:cs="Times New Roman"/>
          <w:b/>
          <w:spacing w:val="-6"/>
          <w:sz w:val="28"/>
          <w:szCs w:val="28"/>
          <w:lang w:val="uk-UA"/>
        </w:rPr>
      </w:pPr>
    </w:p>
    <w:p w:rsidR="00D30BE9" w:rsidRPr="00DF22EE" w:rsidRDefault="00244952" w:rsidP="00244952">
      <w:pPr>
        <w:spacing w:after="0" w:line="240" w:lineRule="auto"/>
        <w:ind w:firstLine="709"/>
        <w:rPr>
          <w:lang w:val="uk-UA"/>
        </w:rPr>
      </w:pPr>
      <w:r>
        <w:rPr>
          <w:rFonts w:ascii="Times New Roman" w:hAnsi="Times New Roman" w:cs="Times New Roman"/>
          <w:b/>
          <w:spacing w:val="-6"/>
          <w:sz w:val="28"/>
          <w:szCs w:val="28"/>
          <w:lang w:val="uk-UA"/>
        </w:rPr>
        <w:t xml:space="preserve"> </w:t>
      </w:r>
      <w:r w:rsidR="00E90BE0" w:rsidRPr="00DF22EE">
        <w:rPr>
          <w:rFonts w:ascii="Times New Roman" w:hAnsi="Times New Roman" w:cs="Times New Roman"/>
          <w:b/>
          <w:spacing w:val="-6"/>
          <w:sz w:val="28"/>
          <w:szCs w:val="28"/>
          <w:lang w:val="uk-UA"/>
        </w:rPr>
        <w:t xml:space="preserve">Секретар  ради                                                                 </w:t>
      </w:r>
      <w:r w:rsidR="00CD2646">
        <w:rPr>
          <w:rFonts w:ascii="Times New Roman" w:hAnsi="Times New Roman" w:cs="Times New Roman"/>
          <w:b/>
          <w:spacing w:val="-6"/>
          <w:sz w:val="28"/>
          <w:szCs w:val="28"/>
          <w:lang w:val="uk-UA"/>
        </w:rPr>
        <w:t xml:space="preserve"> </w:t>
      </w:r>
      <w:r w:rsidR="00E90BE0" w:rsidRPr="00DF22EE">
        <w:rPr>
          <w:rFonts w:ascii="Times New Roman" w:hAnsi="Times New Roman" w:cs="Times New Roman"/>
          <w:b/>
          <w:spacing w:val="-6"/>
          <w:sz w:val="28"/>
          <w:szCs w:val="28"/>
          <w:lang w:val="uk-UA"/>
        </w:rPr>
        <w:t xml:space="preserve"> Н. М. Голуб</w:t>
      </w:r>
    </w:p>
    <w:sectPr w:rsidR="00D30BE9" w:rsidRPr="00DF22EE" w:rsidSect="007E13C0">
      <w:footerReference w:type="default" r:id="rId8"/>
      <w:pgSz w:w="11906" w:h="16838"/>
      <w:pgMar w:top="850" w:right="85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CC" w:rsidRDefault="008E18CC" w:rsidP="00E76542">
      <w:pPr>
        <w:spacing w:after="0" w:line="240" w:lineRule="auto"/>
      </w:pPr>
      <w:r>
        <w:separator/>
      </w:r>
    </w:p>
  </w:endnote>
  <w:endnote w:type="continuationSeparator" w:id="0">
    <w:p w:rsidR="008E18CC" w:rsidRDefault="008E18CC" w:rsidP="00E7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64785"/>
      <w:docPartObj>
        <w:docPartGallery w:val="Page Numbers (Bottom of Page)"/>
        <w:docPartUnique/>
      </w:docPartObj>
    </w:sdtPr>
    <w:sdtEndPr/>
    <w:sdtContent>
      <w:p w:rsidR="002308DE" w:rsidRDefault="002308DE">
        <w:pPr>
          <w:pStyle w:val="a6"/>
          <w:jc w:val="right"/>
        </w:pPr>
        <w:r>
          <w:fldChar w:fldCharType="begin"/>
        </w:r>
        <w:r>
          <w:instrText>PAGE   \* MERGEFORMAT</w:instrText>
        </w:r>
        <w:r>
          <w:fldChar w:fldCharType="separate"/>
        </w:r>
        <w:r w:rsidR="00A10A4B">
          <w:rPr>
            <w:noProof/>
          </w:rPr>
          <w:t>1</w:t>
        </w:r>
        <w:r>
          <w:fldChar w:fldCharType="end"/>
        </w:r>
      </w:p>
    </w:sdtContent>
  </w:sdt>
  <w:p w:rsidR="002308DE" w:rsidRDefault="00230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CC" w:rsidRDefault="008E18CC" w:rsidP="00E76542">
      <w:pPr>
        <w:spacing w:after="0" w:line="240" w:lineRule="auto"/>
      </w:pPr>
      <w:r>
        <w:separator/>
      </w:r>
    </w:p>
  </w:footnote>
  <w:footnote w:type="continuationSeparator" w:id="0">
    <w:p w:rsidR="008E18CC" w:rsidRDefault="008E18CC" w:rsidP="00E76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AE"/>
    <w:multiLevelType w:val="hybridMultilevel"/>
    <w:tmpl w:val="416670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1132CA2"/>
    <w:multiLevelType w:val="hybridMultilevel"/>
    <w:tmpl w:val="FC922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6B5DDD"/>
    <w:multiLevelType w:val="hybridMultilevel"/>
    <w:tmpl w:val="6CEE4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4C6C37"/>
    <w:multiLevelType w:val="multilevel"/>
    <w:tmpl w:val="72C20472"/>
    <w:lvl w:ilvl="0">
      <w:start w:val="1"/>
      <w:numFmt w:val="decimal"/>
      <w:lvlText w:val="%1."/>
      <w:lvlJc w:val="left"/>
      <w:pPr>
        <w:ind w:left="1353" w:hanging="360"/>
      </w:pPr>
      <w:rPr>
        <w:rFonts w:hint="default"/>
        <w:b w:val="0"/>
      </w:rPr>
    </w:lvl>
    <w:lvl w:ilvl="1">
      <w:start w:val="4"/>
      <w:numFmt w:val="decimal"/>
      <w:isLgl/>
      <w:lvlText w:val="%1.%2."/>
      <w:lvlJc w:val="left"/>
      <w:pPr>
        <w:ind w:left="2178" w:hanging="1185"/>
      </w:pPr>
      <w:rPr>
        <w:rFonts w:hint="default"/>
        <w:i w:val="0"/>
      </w:rPr>
    </w:lvl>
    <w:lvl w:ilvl="2">
      <w:start w:val="1"/>
      <w:numFmt w:val="decimal"/>
      <w:isLgl/>
      <w:lvlText w:val="%1.%2.%3."/>
      <w:lvlJc w:val="left"/>
      <w:pPr>
        <w:ind w:left="2178"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178" w:hanging="118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4">
    <w:nsid w:val="30381311"/>
    <w:multiLevelType w:val="hybridMultilevel"/>
    <w:tmpl w:val="AE706D2A"/>
    <w:lvl w:ilvl="0" w:tplc="5BF097FA">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32F64699"/>
    <w:multiLevelType w:val="hybridMultilevel"/>
    <w:tmpl w:val="AE706D2A"/>
    <w:lvl w:ilvl="0" w:tplc="5BF097FA">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3F6C4AAB"/>
    <w:multiLevelType w:val="hybridMultilevel"/>
    <w:tmpl w:val="A8CE7D4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B436711"/>
    <w:multiLevelType w:val="hybridMultilevel"/>
    <w:tmpl w:val="36B642EC"/>
    <w:lvl w:ilvl="0" w:tplc="248A25D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8EA2AD8"/>
    <w:multiLevelType w:val="hybridMultilevel"/>
    <w:tmpl w:val="D6B0DA6C"/>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nsid w:val="70A53C37"/>
    <w:multiLevelType w:val="hybridMultilevel"/>
    <w:tmpl w:val="89200B70"/>
    <w:lvl w:ilvl="0" w:tplc="93A0FBA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0F5267F"/>
    <w:multiLevelType w:val="multilevel"/>
    <w:tmpl w:val="3296140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8"/>
  </w:num>
  <w:num w:numId="3">
    <w:abstractNumId w:val="5"/>
  </w:num>
  <w:num w:numId="4">
    <w:abstractNumId w:val="7"/>
  </w:num>
  <w:num w:numId="5">
    <w:abstractNumId w:val="3"/>
  </w:num>
  <w:num w:numId="6">
    <w:abstractNumId w:val="9"/>
  </w:num>
  <w:num w:numId="7">
    <w:abstractNumId w:val="0"/>
  </w:num>
  <w:num w:numId="8">
    <w:abstractNumId w:val="1"/>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D2"/>
    <w:rsid w:val="000218D2"/>
    <w:rsid w:val="00037525"/>
    <w:rsid w:val="00041851"/>
    <w:rsid w:val="0006746B"/>
    <w:rsid w:val="00074079"/>
    <w:rsid w:val="00074749"/>
    <w:rsid w:val="00080B2F"/>
    <w:rsid w:val="0008587B"/>
    <w:rsid w:val="000A042D"/>
    <w:rsid w:val="000A6EE5"/>
    <w:rsid w:val="000B25F4"/>
    <w:rsid w:val="000C263F"/>
    <w:rsid w:val="000E1B6D"/>
    <w:rsid w:val="000E56CB"/>
    <w:rsid w:val="000F7F9E"/>
    <w:rsid w:val="00120BCA"/>
    <w:rsid w:val="001368EA"/>
    <w:rsid w:val="00164962"/>
    <w:rsid w:val="00166C61"/>
    <w:rsid w:val="0018082B"/>
    <w:rsid w:val="00192BBC"/>
    <w:rsid w:val="00192FA9"/>
    <w:rsid w:val="001A668F"/>
    <w:rsid w:val="001B3059"/>
    <w:rsid w:val="001D07DD"/>
    <w:rsid w:val="001F5A91"/>
    <w:rsid w:val="001F7543"/>
    <w:rsid w:val="00217CB9"/>
    <w:rsid w:val="002308DE"/>
    <w:rsid w:val="00230CB8"/>
    <w:rsid w:val="00234416"/>
    <w:rsid w:val="00244952"/>
    <w:rsid w:val="00285400"/>
    <w:rsid w:val="00292BBC"/>
    <w:rsid w:val="002A47E5"/>
    <w:rsid w:val="002B305D"/>
    <w:rsid w:val="002B37E6"/>
    <w:rsid w:val="002B6A6E"/>
    <w:rsid w:val="002C0556"/>
    <w:rsid w:val="002D263C"/>
    <w:rsid w:val="002F0979"/>
    <w:rsid w:val="0030069E"/>
    <w:rsid w:val="00300FE8"/>
    <w:rsid w:val="003255D2"/>
    <w:rsid w:val="003338EB"/>
    <w:rsid w:val="0034033E"/>
    <w:rsid w:val="00340A2B"/>
    <w:rsid w:val="003615F1"/>
    <w:rsid w:val="00364037"/>
    <w:rsid w:val="003965C3"/>
    <w:rsid w:val="00397F3C"/>
    <w:rsid w:val="003A096C"/>
    <w:rsid w:val="003A4670"/>
    <w:rsid w:val="003B2BA3"/>
    <w:rsid w:val="003D0E49"/>
    <w:rsid w:val="003D24CD"/>
    <w:rsid w:val="003D2624"/>
    <w:rsid w:val="003E02E2"/>
    <w:rsid w:val="00427710"/>
    <w:rsid w:val="00431ECF"/>
    <w:rsid w:val="00444A59"/>
    <w:rsid w:val="00445FF9"/>
    <w:rsid w:val="00447B05"/>
    <w:rsid w:val="0045028F"/>
    <w:rsid w:val="004677A8"/>
    <w:rsid w:val="004B394A"/>
    <w:rsid w:val="004B4352"/>
    <w:rsid w:val="004C4AE4"/>
    <w:rsid w:val="004D55AD"/>
    <w:rsid w:val="00511266"/>
    <w:rsid w:val="00526318"/>
    <w:rsid w:val="005276BB"/>
    <w:rsid w:val="00541E52"/>
    <w:rsid w:val="00556833"/>
    <w:rsid w:val="005576D8"/>
    <w:rsid w:val="0059150C"/>
    <w:rsid w:val="005A543F"/>
    <w:rsid w:val="005C104F"/>
    <w:rsid w:val="00612AC0"/>
    <w:rsid w:val="00615B69"/>
    <w:rsid w:val="0061702E"/>
    <w:rsid w:val="00626F22"/>
    <w:rsid w:val="00647096"/>
    <w:rsid w:val="00667D02"/>
    <w:rsid w:val="00674E14"/>
    <w:rsid w:val="00681042"/>
    <w:rsid w:val="00691758"/>
    <w:rsid w:val="006B6C92"/>
    <w:rsid w:val="006C767F"/>
    <w:rsid w:val="006E414E"/>
    <w:rsid w:val="006E4F26"/>
    <w:rsid w:val="006E632C"/>
    <w:rsid w:val="00711AD5"/>
    <w:rsid w:val="00720F7B"/>
    <w:rsid w:val="00727767"/>
    <w:rsid w:val="00751ADE"/>
    <w:rsid w:val="00794953"/>
    <w:rsid w:val="007B5104"/>
    <w:rsid w:val="007E13C0"/>
    <w:rsid w:val="00856F43"/>
    <w:rsid w:val="00860D9D"/>
    <w:rsid w:val="00864C90"/>
    <w:rsid w:val="00867D60"/>
    <w:rsid w:val="00891C1F"/>
    <w:rsid w:val="008943FB"/>
    <w:rsid w:val="008977D9"/>
    <w:rsid w:val="008E18CC"/>
    <w:rsid w:val="008E6C70"/>
    <w:rsid w:val="008F300F"/>
    <w:rsid w:val="00921A34"/>
    <w:rsid w:val="00943E27"/>
    <w:rsid w:val="009544A1"/>
    <w:rsid w:val="00983827"/>
    <w:rsid w:val="00983F6D"/>
    <w:rsid w:val="009964F7"/>
    <w:rsid w:val="009E5738"/>
    <w:rsid w:val="00A06244"/>
    <w:rsid w:val="00A06E07"/>
    <w:rsid w:val="00A10A4B"/>
    <w:rsid w:val="00A10E68"/>
    <w:rsid w:val="00A22240"/>
    <w:rsid w:val="00A25109"/>
    <w:rsid w:val="00A50D75"/>
    <w:rsid w:val="00A57AEF"/>
    <w:rsid w:val="00A65360"/>
    <w:rsid w:val="00A80589"/>
    <w:rsid w:val="00AA1198"/>
    <w:rsid w:val="00AA63CA"/>
    <w:rsid w:val="00AB0974"/>
    <w:rsid w:val="00AB5658"/>
    <w:rsid w:val="00AB6C52"/>
    <w:rsid w:val="00AD4EA3"/>
    <w:rsid w:val="00AD65E6"/>
    <w:rsid w:val="00AE4499"/>
    <w:rsid w:val="00AF67A4"/>
    <w:rsid w:val="00AF7D73"/>
    <w:rsid w:val="00B01896"/>
    <w:rsid w:val="00B22DA3"/>
    <w:rsid w:val="00B361CC"/>
    <w:rsid w:val="00B56169"/>
    <w:rsid w:val="00B64680"/>
    <w:rsid w:val="00B7126A"/>
    <w:rsid w:val="00B74D08"/>
    <w:rsid w:val="00B81D62"/>
    <w:rsid w:val="00B93640"/>
    <w:rsid w:val="00B946A8"/>
    <w:rsid w:val="00BB0010"/>
    <w:rsid w:val="00BD6FA9"/>
    <w:rsid w:val="00BF3642"/>
    <w:rsid w:val="00C023E9"/>
    <w:rsid w:val="00C040AA"/>
    <w:rsid w:val="00C047B0"/>
    <w:rsid w:val="00C15186"/>
    <w:rsid w:val="00C24284"/>
    <w:rsid w:val="00C63B6B"/>
    <w:rsid w:val="00C8022C"/>
    <w:rsid w:val="00C852D4"/>
    <w:rsid w:val="00C87351"/>
    <w:rsid w:val="00CB19DB"/>
    <w:rsid w:val="00CB40E6"/>
    <w:rsid w:val="00CB5BE8"/>
    <w:rsid w:val="00CC0BBC"/>
    <w:rsid w:val="00CC1CD2"/>
    <w:rsid w:val="00CD2646"/>
    <w:rsid w:val="00CF3D83"/>
    <w:rsid w:val="00D30BE9"/>
    <w:rsid w:val="00D35085"/>
    <w:rsid w:val="00D5458C"/>
    <w:rsid w:val="00DB0A8B"/>
    <w:rsid w:val="00DC019B"/>
    <w:rsid w:val="00DC6D01"/>
    <w:rsid w:val="00DD3192"/>
    <w:rsid w:val="00DE19BA"/>
    <w:rsid w:val="00DE76F1"/>
    <w:rsid w:val="00DF22EE"/>
    <w:rsid w:val="00E0690E"/>
    <w:rsid w:val="00E45ABF"/>
    <w:rsid w:val="00E47DAC"/>
    <w:rsid w:val="00E51246"/>
    <w:rsid w:val="00E53BDF"/>
    <w:rsid w:val="00E6404B"/>
    <w:rsid w:val="00E64253"/>
    <w:rsid w:val="00E732D0"/>
    <w:rsid w:val="00E763C3"/>
    <w:rsid w:val="00E76542"/>
    <w:rsid w:val="00E90BE0"/>
    <w:rsid w:val="00E9429D"/>
    <w:rsid w:val="00ED6828"/>
    <w:rsid w:val="00EF1615"/>
    <w:rsid w:val="00F0232D"/>
    <w:rsid w:val="00F03A9D"/>
    <w:rsid w:val="00F161C8"/>
    <w:rsid w:val="00F16977"/>
    <w:rsid w:val="00F60F09"/>
    <w:rsid w:val="00F869A9"/>
    <w:rsid w:val="00F91D9F"/>
    <w:rsid w:val="00FA47BB"/>
    <w:rsid w:val="00FB71EE"/>
    <w:rsid w:val="00FC174D"/>
    <w:rsid w:val="00FF32E7"/>
    <w:rsid w:val="00FF64BF"/>
    <w:rsid w:val="00FF74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E0"/>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6CB"/>
    <w:pPr>
      <w:ind w:left="720"/>
      <w:contextualSpacing/>
    </w:pPr>
  </w:style>
  <w:style w:type="paragraph" w:customStyle="1" w:styleId="14pt">
    <w:name w:val="Стиль 14 pt по ширине"/>
    <w:basedOn w:val="a"/>
    <w:rsid w:val="003E02E2"/>
    <w:pPr>
      <w:spacing w:after="0" w:line="240" w:lineRule="auto"/>
      <w:jc w:val="both"/>
    </w:pPr>
    <w:rPr>
      <w:rFonts w:ascii="Times New Roman" w:eastAsia="Times New Roman" w:hAnsi="Times New Roman" w:cs="Times New Roman"/>
      <w:sz w:val="28"/>
      <w:szCs w:val="20"/>
      <w:lang w:val="uk-UA" w:eastAsia="ru-RU"/>
    </w:rPr>
  </w:style>
  <w:style w:type="paragraph" w:styleId="a4">
    <w:name w:val="header"/>
    <w:basedOn w:val="a"/>
    <w:link w:val="a5"/>
    <w:uiPriority w:val="99"/>
    <w:unhideWhenUsed/>
    <w:rsid w:val="00E7654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76542"/>
    <w:rPr>
      <w:lang w:val="ru-RU"/>
    </w:rPr>
  </w:style>
  <w:style w:type="paragraph" w:styleId="a6">
    <w:name w:val="footer"/>
    <w:basedOn w:val="a"/>
    <w:link w:val="a7"/>
    <w:uiPriority w:val="99"/>
    <w:unhideWhenUsed/>
    <w:rsid w:val="00E7654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76542"/>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E0"/>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6CB"/>
    <w:pPr>
      <w:ind w:left="720"/>
      <w:contextualSpacing/>
    </w:pPr>
  </w:style>
  <w:style w:type="paragraph" w:customStyle="1" w:styleId="14pt">
    <w:name w:val="Стиль 14 pt по ширине"/>
    <w:basedOn w:val="a"/>
    <w:rsid w:val="003E02E2"/>
    <w:pPr>
      <w:spacing w:after="0" w:line="240" w:lineRule="auto"/>
      <w:jc w:val="both"/>
    </w:pPr>
    <w:rPr>
      <w:rFonts w:ascii="Times New Roman" w:eastAsia="Times New Roman" w:hAnsi="Times New Roman" w:cs="Times New Roman"/>
      <w:sz w:val="28"/>
      <w:szCs w:val="20"/>
      <w:lang w:val="uk-UA" w:eastAsia="ru-RU"/>
    </w:rPr>
  </w:style>
  <w:style w:type="paragraph" w:styleId="a4">
    <w:name w:val="header"/>
    <w:basedOn w:val="a"/>
    <w:link w:val="a5"/>
    <w:uiPriority w:val="99"/>
    <w:unhideWhenUsed/>
    <w:rsid w:val="00E7654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76542"/>
    <w:rPr>
      <w:lang w:val="ru-RU"/>
    </w:rPr>
  </w:style>
  <w:style w:type="paragraph" w:styleId="a6">
    <w:name w:val="footer"/>
    <w:basedOn w:val="a"/>
    <w:link w:val="a7"/>
    <w:uiPriority w:val="99"/>
    <w:unhideWhenUsed/>
    <w:rsid w:val="00E7654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7654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4</Pages>
  <Words>4390</Words>
  <Characters>2503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158</cp:revision>
  <dcterms:created xsi:type="dcterms:W3CDTF">2018-03-22T17:06:00Z</dcterms:created>
  <dcterms:modified xsi:type="dcterms:W3CDTF">2020-02-01T08:50:00Z</dcterms:modified>
</cp:coreProperties>
</file>