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5B" w:rsidRPr="00E5256A" w:rsidRDefault="00840E5B" w:rsidP="00640056">
      <w:pPr>
        <w:spacing w:line="223" w:lineRule="auto"/>
        <w:ind w:firstLine="709"/>
        <w:jc w:val="center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>ПОРЯДОК ДЕННИЙ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засідання Вченої ради 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Ніжинського державного університету 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>імені Миколи Гоголя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b/>
          <w:spacing w:val="-2"/>
          <w:sz w:val="28"/>
          <w:szCs w:val="28"/>
        </w:rPr>
      </w:pPr>
    </w:p>
    <w:p w:rsidR="00840E5B" w:rsidRPr="00E5256A" w:rsidRDefault="00840E5B" w:rsidP="00640056">
      <w:pPr>
        <w:spacing w:line="223" w:lineRule="auto"/>
        <w:ind w:firstLine="709"/>
        <w:jc w:val="center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>ПРОТОКОЛ №</w:t>
      </w:r>
      <w:r w:rsidR="000956A8">
        <w:rPr>
          <w:b/>
          <w:spacing w:val="-2"/>
          <w:sz w:val="28"/>
          <w:szCs w:val="28"/>
          <w:lang w:val="uk-UA"/>
        </w:rPr>
        <w:t>10</w:t>
      </w:r>
    </w:p>
    <w:p w:rsidR="00840E5B" w:rsidRPr="00E5256A" w:rsidRDefault="00840E5B" w:rsidP="00640056">
      <w:pPr>
        <w:spacing w:line="223" w:lineRule="auto"/>
        <w:ind w:firstLine="709"/>
        <w:jc w:val="both"/>
        <w:rPr>
          <w:spacing w:val="-2"/>
          <w:sz w:val="28"/>
          <w:szCs w:val="28"/>
          <w:lang w:val="uk-UA"/>
        </w:rPr>
      </w:pPr>
    </w:p>
    <w:p w:rsidR="00640056" w:rsidRPr="00CF56E2" w:rsidRDefault="00840E5B" w:rsidP="00CF56E2">
      <w:pPr>
        <w:spacing w:line="223" w:lineRule="auto"/>
        <w:jc w:val="both"/>
        <w:rPr>
          <w:spacing w:val="-4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       </w:t>
      </w:r>
      <w:r w:rsidR="00640056">
        <w:rPr>
          <w:spacing w:val="-2"/>
          <w:sz w:val="28"/>
          <w:szCs w:val="28"/>
          <w:lang w:val="uk-UA"/>
        </w:rPr>
        <w:t xml:space="preserve">    </w:t>
      </w:r>
      <w:r w:rsidR="00186D9C">
        <w:rPr>
          <w:spacing w:val="-4"/>
          <w:sz w:val="28"/>
          <w:szCs w:val="28"/>
          <w:lang w:val="uk-UA"/>
        </w:rPr>
        <w:t xml:space="preserve"> </w:t>
      </w:r>
      <w:r w:rsidR="000956A8">
        <w:rPr>
          <w:spacing w:val="-4"/>
          <w:sz w:val="28"/>
          <w:szCs w:val="28"/>
          <w:lang w:val="uk-UA"/>
        </w:rPr>
        <w:t>2</w:t>
      </w:r>
      <w:r w:rsidR="00186D9C" w:rsidRPr="000956A8">
        <w:rPr>
          <w:spacing w:val="-4"/>
          <w:sz w:val="28"/>
          <w:szCs w:val="28"/>
          <w:lang w:val="uk-UA"/>
        </w:rPr>
        <w:t>0</w:t>
      </w:r>
      <w:r w:rsidR="00186D9C" w:rsidRPr="00846506">
        <w:rPr>
          <w:spacing w:val="-4"/>
          <w:sz w:val="28"/>
          <w:szCs w:val="28"/>
          <w:lang w:val="uk-UA"/>
        </w:rPr>
        <w:t>.</w:t>
      </w:r>
      <w:r w:rsidR="00186D9C">
        <w:rPr>
          <w:spacing w:val="-4"/>
          <w:sz w:val="28"/>
          <w:szCs w:val="28"/>
          <w:lang w:val="uk-UA"/>
        </w:rPr>
        <w:t> </w:t>
      </w:r>
      <w:r w:rsidR="00186D9C" w:rsidRPr="000956A8">
        <w:rPr>
          <w:spacing w:val="-4"/>
          <w:sz w:val="28"/>
          <w:szCs w:val="28"/>
          <w:lang w:val="uk-UA"/>
        </w:rPr>
        <w:t>01</w:t>
      </w:r>
      <w:r w:rsidR="00186D9C" w:rsidRPr="00846506">
        <w:rPr>
          <w:spacing w:val="-4"/>
          <w:sz w:val="28"/>
          <w:szCs w:val="28"/>
          <w:lang w:val="uk-UA"/>
        </w:rPr>
        <w:t>.</w:t>
      </w:r>
      <w:r w:rsidR="00186D9C">
        <w:rPr>
          <w:spacing w:val="-4"/>
          <w:sz w:val="28"/>
          <w:szCs w:val="28"/>
          <w:lang w:val="uk-UA"/>
        </w:rPr>
        <w:t> </w:t>
      </w:r>
      <w:r w:rsidR="00186D9C" w:rsidRPr="00846506">
        <w:rPr>
          <w:spacing w:val="-4"/>
          <w:sz w:val="28"/>
          <w:szCs w:val="28"/>
          <w:lang w:val="uk-UA"/>
        </w:rPr>
        <w:t>20</w:t>
      </w:r>
      <w:r w:rsidR="00186D9C" w:rsidRPr="000956A8">
        <w:rPr>
          <w:spacing w:val="-4"/>
          <w:sz w:val="28"/>
          <w:szCs w:val="28"/>
          <w:lang w:val="uk-UA"/>
        </w:rPr>
        <w:t>20</w:t>
      </w:r>
      <w:r w:rsidR="00186D9C" w:rsidRPr="00846506">
        <w:rPr>
          <w:spacing w:val="-4"/>
          <w:sz w:val="28"/>
          <w:szCs w:val="28"/>
          <w:lang w:val="uk-UA"/>
        </w:rPr>
        <w:t xml:space="preserve">                                                                              </w:t>
      </w:r>
      <w:r w:rsidR="00186D9C">
        <w:rPr>
          <w:spacing w:val="-4"/>
          <w:sz w:val="28"/>
          <w:szCs w:val="28"/>
          <w:lang w:val="uk-UA"/>
        </w:rPr>
        <w:t xml:space="preserve">                </w:t>
      </w:r>
      <w:r w:rsidR="00186D9C" w:rsidRPr="00846506">
        <w:rPr>
          <w:spacing w:val="-4"/>
          <w:sz w:val="28"/>
          <w:szCs w:val="28"/>
          <w:lang w:val="uk-UA"/>
        </w:rPr>
        <w:t>м. Ніжин</w:t>
      </w:r>
    </w:p>
    <w:p w:rsidR="00186D9C" w:rsidRPr="00846506" w:rsidRDefault="00186D9C" w:rsidP="00CF56E2">
      <w:pPr>
        <w:spacing w:line="233" w:lineRule="auto"/>
        <w:ind w:firstLine="709"/>
        <w:rPr>
          <w:spacing w:val="-4"/>
          <w:sz w:val="28"/>
          <w:szCs w:val="28"/>
          <w:lang w:val="uk-UA"/>
        </w:rPr>
      </w:pPr>
    </w:p>
    <w:p w:rsidR="00186D9C" w:rsidRPr="000956A8" w:rsidRDefault="000956A8" w:rsidP="000956A8">
      <w:pPr>
        <w:pStyle w:val="1"/>
        <w:numPr>
          <w:ilvl w:val="0"/>
          <w:numId w:val="5"/>
        </w:numPr>
        <w:tabs>
          <w:tab w:val="left" w:pos="993"/>
        </w:tabs>
        <w:spacing w:line="233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142C13">
        <w:rPr>
          <w:spacing w:val="-4"/>
          <w:sz w:val="28"/>
          <w:szCs w:val="28"/>
          <w:lang w:val="uk-UA"/>
        </w:rPr>
        <w:t>Результати планової перевірки Ніжинськ</w:t>
      </w:r>
      <w:r>
        <w:rPr>
          <w:spacing w:val="-4"/>
          <w:sz w:val="28"/>
          <w:szCs w:val="28"/>
          <w:lang w:val="uk-UA"/>
        </w:rPr>
        <w:t>ого</w:t>
      </w:r>
      <w:r w:rsidRPr="00142C13">
        <w:rPr>
          <w:spacing w:val="-4"/>
          <w:sz w:val="28"/>
          <w:szCs w:val="28"/>
          <w:lang w:val="uk-UA"/>
        </w:rPr>
        <w:t xml:space="preserve"> державн</w:t>
      </w:r>
      <w:r>
        <w:rPr>
          <w:spacing w:val="-4"/>
          <w:sz w:val="28"/>
          <w:szCs w:val="28"/>
          <w:lang w:val="uk-UA"/>
        </w:rPr>
        <w:t>ого</w:t>
      </w:r>
      <w:r w:rsidRPr="00142C13">
        <w:rPr>
          <w:spacing w:val="-4"/>
          <w:sz w:val="28"/>
          <w:szCs w:val="28"/>
          <w:lang w:val="uk-UA"/>
        </w:rPr>
        <w:t xml:space="preserve"> університет</w:t>
      </w:r>
      <w:r>
        <w:rPr>
          <w:spacing w:val="-4"/>
          <w:sz w:val="28"/>
          <w:szCs w:val="28"/>
          <w:lang w:val="uk-UA"/>
        </w:rPr>
        <w:t>у</w:t>
      </w:r>
      <w:r w:rsidRPr="00142C13">
        <w:rPr>
          <w:spacing w:val="-4"/>
          <w:sz w:val="28"/>
          <w:szCs w:val="28"/>
          <w:lang w:val="uk-UA"/>
        </w:rPr>
        <w:t xml:space="preserve"> імені Миколи Гоголя комісією Державн</w:t>
      </w:r>
      <w:r>
        <w:rPr>
          <w:spacing w:val="-4"/>
          <w:sz w:val="28"/>
          <w:szCs w:val="28"/>
          <w:lang w:val="uk-UA"/>
        </w:rPr>
        <w:t>ої служби якості освіти України</w:t>
      </w:r>
      <w:r w:rsidR="00186D9C" w:rsidRPr="000956A8">
        <w:rPr>
          <w:spacing w:val="-4"/>
          <w:sz w:val="28"/>
          <w:szCs w:val="28"/>
          <w:lang w:val="uk-UA"/>
        </w:rPr>
        <w:t xml:space="preserve">. </w:t>
      </w:r>
      <w:r w:rsidRPr="00E5256A">
        <w:rPr>
          <w:i/>
          <w:spacing w:val="-2"/>
          <w:sz w:val="28"/>
          <w:szCs w:val="28"/>
          <w:lang w:val="uk-UA"/>
        </w:rPr>
        <w:t>(Ректор університету доц. Самойленко О. Г.)</w:t>
      </w:r>
    </w:p>
    <w:p w:rsidR="00186D9C" w:rsidRPr="00846506" w:rsidRDefault="00186D9C" w:rsidP="00186D9C">
      <w:pPr>
        <w:pStyle w:val="1"/>
        <w:numPr>
          <w:ilvl w:val="0"/>
          <w:numId w:val="5"/>
        </w:numPr>
        <w:tabs>
          <w:tab w:val="left" w:pos="993"/>
        </w:tabs>
        <w:spacing w:line="233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  <w:r w:rsidRPr="00846506">
        <w:rPr>
          <w:spacing w:val="-4"/>
          <w:sz w:val="28"/>
          <w:szCs w:val="28"/>
          <w:lang w:val="uk-UA"/>
        </w:rPr>
        <w:t>Різне.</w:t>
      </w:r>
    </w:p>
    <w:p w:rsidR="000956A8" w:rsidRPr="00142C13" w:rsidRDefault="000956A8" w:rsidP="000956A8">
      <w:pPr>
        <w:pStyle w:val="a3"/>
        <w:numPr>
          <w:ilvl w:val="0"/>
          <w:numId w:val="2"/>
        </w:numPr>
        <w:spacing w:line="23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142C13">
        <w:rPr>
          <w:spacing w:val="-4"/>
          <w:sz w:val="28"/>
          <w:szCs w:val="28"/>
          <w:lang w:val="uk-UA"/>
        </w:rPr>
        <w:t>Визнання результатів підвищення кваліфікації (стажування).</w:t>
      </w:r>
      <w:r>
        <w:rPr>
          <w:i/>
          <w:spacing w:val="-2"/>
          <w:sz w:val="28"/>
          <w:szCs w:val="28"/>
          <w:lang w:val="uk-UA"/>
        </w:rPr>
        <w:t xml:space="preserve"> </w:t>
      </w:r>
      <w:r w:rsidRPr="00E5256A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0956A8" w:rsidRPr="00954830" w:rsidRDefault="000956A8" w:rsidP="000956A8">
      <w:pPr>
        <w:pStyle w:val="a3"/>
        <w:numPr>
          <w:ilvl w:val="0"/>
          <w:numId w:val="2"/>
        </w:numPr>
        <w:spacing w:line="23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П</w:t>
      </w:r>
      <w:r w:rsidRPr="00954830">
        <w:rPr>
          <w:spacing w:val="-4"/>
          <w:sz w:val="28"/>
          <w:szCs w:val="28"/>
          <w:lang w:val="uk-UA"/>
        </w:rPr>
        <w:t>огодження клопотання щодо виділення приміщення для Центру грецької культури.</w:t>
      </w:r>
      <w:r w:rsidRPr="000956A8">
        <w:rPr>
          <w:i/>
          <w:spacing w:val="-2"/>
          <w:sz w:val="28"/>
          <w:szCs w:val="28"/>
          <w:lang w:val="uk-UA"/>
        </w:rPr>
        <w:t xml:space="preserve"> </w:t>
      </w:r>
      <w:r w:rsidRPr="00E5256A">
        <w:rPr>
          <w:i/>
          <w:spacing w:val="-2"/>
          <w:sz w:val="28"/>
          <w:szCs w:val="28"/>
          <w:lang w:val="uk-UA"/>
        </w:rPr>
        <w:t>(Ректор університету доц. Самойленко О. Г.)</w:t>
      </w:r>
    </w:p>
    <w:p w:rsidR="00186D9C" w:rsidRDefault="00186D9C" w:rsidP="00484D4E">
      <w:pPr>
        <w:rPr>
          <w:b/>
          <w:spacing w:val="-2"/>
          <w:sz w:val="28"/>
          <w:szCs w:val="28"/>
          <w:lang w:val="uk-UA"/>
        </w:rPr>
      </w:pPr>
    </w:p>
    <w:p w:rsidR="000956A8" w:rsidRDefault="000956A8" w:rsidP="00640056">
      <w:pPr>
        <w:ind w:left="1418"/>
        <w:rPr>
          <w:b/>
          <w:spacing w:val="-2"/>
          <w:sz w:val="28"/>
          <w:szCs w:val="28"/>
          <w:lang w:val="uk-UA"/>
        </w:rPr>
      </w:pPr>
    </w:p>
    <w:p w:rsidR="000956A8" w:rsidRDefault="000956A8" w:rsidP="00640056">
      <w:pPr>
        <w:ind w:left="1418"/>
        <w:rPr>
          <w:b/>
          <w:spacing w:val="-2"/>
          <w:sz w:val="28"/>
          <w:szCs w:val="28"/>
          <w:lang w:val="uk-UA"/>
        </w:rPr>
      </w:pPr>
    </w:p>
    <w:p w:rsidR="00840E5B" w:rsidRPr="00640056" w:rsidRDefault="00840E5B" w:rsidP="00640056">
      <w:pPr>
        <w:ind w:left="1418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 xml:space="preserve">Голова Вченої ради                    </w:t>
      </w:r>
      <w:r w:rsidR="00EB51D8">
        <w:rPr>
          <w:b/>
          <w:spacing w:val="-2"/>
          <w:sz w:val="28"/>
          <w:szCs w:val="28"/>
          <w:lang w:val="uk-UA"/>
        </w:rPr>
        <w:t xml:space="preserve">                              </w:t>
      </w:r>
      <w:r w:rsidR="002C2BE2">
        <w:rPr>
          <w:b/>
          <w:spacing w:val="-2"/>
          <w:sz w:val="28"/>
          <w:szCs w:val="28"/>
          <w:lang w:val="uk-UA"/>
        </w:rPr>
        <w:t xml:space="preserve">           </w:t>
      </w:r>
      <w:r w:rsidRPr="00E5256A">
        <w:rPr>
          <w:b/>
          <w:spacing w:val="-2"/>
          <w:sz w:val="28"/>
          <w:szCs w:val="28"/>
          <w:lang w:val="uk-UA"/>
        </w:rPr>
        <w:t xml:space="preserve"> О. Д. Бойко</w:t>
      </w:r>
    </w:p>
    <w:p w:rsidR="005600C0" w:rsidRDefault="00640056" w:rsidP="00EB51D8">
      <w:pPr>
        <w:ind w:left="1418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           </w:t>
      </w:r>
      <w:r w:rsidR="00840E5B" w:rsidRPr="00E5256A">
        <w:rPr>
          <w:b/>
          <w:spacing w:val="-2"/>
          <w:sz w:val="28"/>
          <w:szCs w:val="28"/>
          <w:lang w:val="uk-UA"/>
        </w:rPr>
        <w:t xml:space="preserve">             </w:t>
      </w:r>
    </w:p>
    <w:p w:rsidR="00840E5B" w:rsidRPr="00E5256A" w:rsidRDefault="00840E5B" w:rsidP="00EB51D8">
      <w:pPr>
        <w:ind w:left="1418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 xml:space="preserve">                                    </w:t>
      </w:r>
    </w:p>
    <w:p w:rsidR="00E62E93" w:rsidRPr="00E5256A" w:rsidRDefault="002C2BE2" w:rsidP="00EB51D8">
      <w:pPr>
        <w:ind w:left="1418"/>
        <w:rPr>
          <w:spacing w:val="-2"/>
        </w:rPr>
      </w:pPr>
      <w:r>
        <w:rPr>
          <w:b/>
          <w:bCs/>
          <w:color w:val="000000"/>
          <w:sz w:val="28"/>
          <w:szCs w:val="28"/>
          <w:lang w:val="uk-UA"/>
        </w:rPr>
        <w:t>Вчений секретар</w:t>
      </w:r>
      <w:r w:rsidR="00840E5B" w:rsidRPr="00E5256A">
        <w:rPr>
          <w:b/>
          <w:spacing w:val="-2"/>
          <w:sz w:val="28"/>
          <w:szCs w:val="28"/>
          <w:lang w:val="uk-UA"/>
        </w:rPr>
        <w:t xml:space="preserve">                       </w:t>
      </w:r>
      <w:r>
        <w:rPr>
          <w:b/>
          <w:spacing w:val="-2"/>
          <w:sz w:val="28"/>
          <w:szCs w:val="28"/>
          <w:lang w:val="uk-UA"/>
        </w:rPr>
        <w:t xml:space="preserve">            </w:t>
      </w:r>
      <w:r w:rsidRPr="00186D9C">
        <w:rPr>
          <w:b/>
          <w:spacing w:val="-2"/>
          <w:sz w:val="28"/>
          <w:szCs w:val="28"/>
        </w:rPr>
        <w:t xml:space="preserve"> </w:t>
      </w:r>
      <w:r w:rsidR="00EB51D8">
        <w:rPr>
          <w:b/>
          <w:spacing w:val="-2"/>
          <w:sz w:val="28"/>
          <w:szCs w:val="28"/>
          <w:lang w:val="uk-UA"/>
        </w:rPr>
        <w:t xml:space="preserve">           </w:t>
      </w:r>
      <w:r w:rsidR="00840E5B" w:rsidRPr="00E5256A">
        <w:rPr>
          <w:b/>
          <w:spacing w:val="-2"/>
          <w:sz w:val="28"/>
          <w:szCs w:val="28"/>
          <w:lang w:val="uk-UA"/>
        </w:rPr>
        <w:t xml:space="preserve">                   Н. М. Голуб</w:t>
      </w:r>
    </w:p>
    <w:sectPr w:rsidR="00E62E93" w:rsidRPr="00E52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273"/>
    <w:multiLevelType w:val="hybridMultilevel"/>
    <w:tmpl w:val="D0A856A2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343C1BB4"/>
    <w:multiLevelType w:val="hybridMultilevel"/>
    <w:tmpl w:val="15B089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3" w15:restartNumberingAfterBreak="0">
    <w:nsid w:val="5C130C4D"/>
    <w:multiLevelType w:val="hybridMultilevel"/>
    <w:tmpl w:val="3642DFF8"/>
    <w:lvl w:ilvl="0" w:tplc="AADA0878">
      <w:start w:val="1"/>
      <w:numFmt w:val="decimal"/>
      <w:lvlText w:val="%1."/>
      <w:lvlJc w:val="left"/>
      <w:pPr>
        <w:ind w:left="143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D5"/>
    <w:rsid w:val="000100CB"/>
    <w:rsid w:val="00012473"/>
    <w:rsid w:val="000956A8"/>
    <w:rsid w:val="00186D9C"/>
    <w:rsid w:val="002C2BE2"/>
    <w:rsid w:val="003F50D5"/>
    <w:rsid w:val="00484D4E"/>
    <w:rsid w:val="005600C0"/>
    <w:rsid w:val="00640056"/>
    <w:rsid w:val="00752E39"/>
    <w:rsid w:val="00840E5B"/>
    <w:rsid w:val="00922631"/>
    <w:rsid w:val="00A544AE"/>
    <w:rsid w:val="00C50F24"/>
    <w:rsid w:val="00CC5287"/>
    <w:rsid w:val="00CF56E2"/>
    <w:rsid w:val="00D21BE7"/>
    <w:rsid w:val="00D31E6E"/>
    <w:rsid w:val="00E5256A"/>
    <w:rsid w:val="00E62E93"/>
    <w:rsid w:val="00E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D72A"/>
  <w15:docId w15:val="{142AC60E-0F53-4493-B619-D9DDED03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0E5B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19</cp:revision>
  <dcterms:created xsi:type="dcterms:W3CDTF">2020-01-04T07:11:00Z</dcterms:created>
  <dcterms:modified xsi:type="dcterms:W3CDTF">2020-08-06T15:35:00Z</dcterms:modified>
</cp:coreProperties>
</file>