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14F" w:rsidRPr="00A12B38" w:rsidRDefault="0086214F" w:rsidP="001D3EE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sz w:val="28"/>
          <w:szCs w:val="28"/>
          <w:lang w:val="uk-UA" w:eastAsia="ru-RU"/>
        </w:rPr>
        <w:t>Міністерство освіти і науки України</w:t>
      </w:r>
    </w:p>
    <w:p w:rsidR="0086214F" w:rsidRPr="00A12B38" w:rsidRDefault="0086214F" w:rsidP="001D3EED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12B38">
        <w:rPr>
          <w:rFonts w:ascii="Times New Roman" w:hAnsi="Times New Roman"/>
          <w:b/>
          <w:sz w:val="28"/>
          <w:szCs w:val="28"/>
          <w:lang w:val="uk-UA"/>
        </w:rPr>
        <w:t>Ніжинський державний університет імені Миколи Гоголя</w:t>
      </w:r>
    </w:p>
    <w:p w:rsidR="0086214F" w:rsidRPr="00A12B38" w:rsidRDefault="0086214F" w:rsidP="001D3EED">
      <w:pPr>
        <w:widowControl w:val="0"/>
        <w:tabs>
          <w:tab w:val="left" w:pos="3402"/>
        </w:tabs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12B38">
        <w:rPr>
          <w:rFonts w:ascii="Times New Roman" w:hAnsi="Times New Roman"/>
          <w:b/>
          <w:sz w:val="28"/>
          <w:szCs w:val="28"/>
          <w:lang w:val="uk-UA"/>
        </w:rPr>
        <w:t>Факультет психології та соціальної роботи</w:t>
      </w:r>
    </w:p>
    <w:p w:rsidR="0086214F" w:rsidRPr="00A12B38" w:rsidRDefault="0086214F" w:rsidP="001D3EED">
      <w:pPr>
        <w:widowControl w:val="0"/>
        <w:suppressAutoHyphens/>
        <w:spacing w:after="0"/>
        <w:ind w:left="6480" w:firstLine="72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6214F" w:rsidRPr="00A12B38" w:rsidRDefault="0086214F" w:rsidP="001D3EED">
      <w:pPr>
        <w:widowControl w:val="0"/>
        <w:suppressAutoHyphens/>
        <w:spacing w:after="0"/>
        <w:ind w:left="6480" w:firstLine="72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6214F" w:rsidRPr="00A12B38" w:rsidRDefault="0086214F" w:rsidP="00982B91">
      <w:pPr>
        <w:widowControl w:val="0"/>
        <w:suppressAutoHyphens/>
        <w:spacing w:after="0"/>
        <w:ind w:left="3996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A12B38">
        <w:rPr>
          <w:rFonts w:ascii="Times New Roman" w:hAnsi="Times New Roman"/>
          <w:b/>
          <w:i/>
          <w:sz w:val="28"/>
          <w:szCs w:val="28"/>
          <w:lang w:val="uk-UA"/>
        </w:rPr>
        <w:t>«Затверджено»</w:t>
      </w:r>
    </w:p>
    <w:p w:rsidR="0086214F" w:rsidRPr="00A12B38" w:rsidRDefault="0086214F" w:rsidP="00982B91">
      <w:pPr>
        <w:spacing w:after="0"/>
        <w:ind w:left="3036"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Ректор університету</w:t>
      </w:r>
    </w:p>
    <w:p w:rsidR="0086214F" w:rsidRPr="00A12B38" w:rsidRDefault="0086214F" w:rsidP="00982B91">
      <w:pPr>
        <w:widowControl w:val="0"/>
        <w:suppressAutoHyphens/>
        <w:spacing w:after="0"/>
        <w:ind w:left="5025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____________доц.Самойленко О.Г.</w:t>
      </w:r>
    </w:p>
    <w:p w:rsidR="0086214F" w:rsidRPr="00A12B38" w:rsidRDefault="0086214F" w:rsidP="00982B91">
      <w:pPr>
        <w:widowControl w:val="0"/>
        <w:suppressAutoHyphens/>
        <w:spacing w:after="0"/>
        <w:ind w:left="4316" w:firstLine="708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„___”_______________2019 р.</w:t>
      </w:r>
    </w:p>
    <w:p w:rsidR="0086214F" w:rsidRPr="00A12B38" w:rsidRDefault="0086214F" w:rsidP="001D3EED">
      <w:pPr>
        <w:widowControl w:val="0"/>
        <w:suppressAutoHyphens/>
        <w:spacing w:after="0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86214F" w:rsidRPr="00A12B38" w:rsidRDefault="0086214F" w:rsidP="001D3EED">
      <w:pPr>
        <w:widowControl w:val="0"/>
        <w:suppressAutoHyphens/>
        <w:spacing w:after="0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86214F" w:rsidRPr="00A12B38" w:rsidRDefault="0086214F" w:rsidP="001D3EED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12B38">
        <w:rPr>
          <w:rFonts w:ascii="Times New Roman" w:hAnsi="Times New Roman"/>
          <w:b/>
          <w:sz w:val="28"/>
          <w:szCs w:val="28"/>
          <w:lang w:val="uk-UA"/>
        </w:rPr>
        <w:t xml:space="preserve">Програма </w:t>
      </w:r>
    </w:p>
    <w:p w:rsidR="0086214F" w:rsidRPr="00A12B38" w:rsidRDefault="0086214F" w:rsidP="001D3EED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12B38">
        <w:rPr>
          <w:rFonts w:ascii="Times New Roman" w:hAnsi="Times New Roman"/>
          <w:b/>
          <w:sz w:val="28"/>
          <w:szCs w:val="28"/>
          <w:lang w:val="uk-UA"/>
        </w:rPr>
        <w:t>вступного випробування з соціальної роботи</w:t>
      </w:r>
    </w:p>
    <w:p w:rsidR="0086214F" w:rsidRPr="00A12B38" w:rsidRDefault="0086214F" w:rsidP="006B681C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для абітурієнтів на спеціальність 231 «Соціальна робота»</w:t>
      </w:r>
    </w:p>
    <w:p w:rsidR="0086214F" w:rsidRPr="00A12B38" w:rsidRDefault="0086214F" w:rsidP="006B681C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 xml:space="preserve">освітні програми: </w:t>
      </w:r>
    </w:p>
    <w:p w:rsidR="0086214F" w:rsidRPr="00A12B38" w:rsidRDefault="0086214F" w:rsidP="006B681C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«Соціальна робота. Соціальна педагогіка»;</w:t>
      </w:r>
    </w:p>
    <w:p w:rsidR="0086214F" w:rsidRPr="00A12B38" w:rsidRDefault="0086214F" w:rsidP="006B681C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«Соціальна робота. Практична психологія»</w:t>
      </w:r>
    </w:p>
    <w:p w:rsidR="0086214F" w:rsidRPr="00A12B38" w:rsidRDefault="0086214F" w:rsidP="00A5545A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 xml:space="preserve">за освітнім ступенем «бакалавр» (скорочений термін навчання – 3 роки) </w:t>
      </w:r>
    </w:p>
    <w:p w:rsidR="0086214F" w:rsidRPr="00A12B38" w:rsidRDefault="0086214F" w:rsidP="006B681C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 xml:space="preserve">(на основі ОПП підготовки молодшого спеціаліста/бакалавра </w:t>
      </w:r>
    </w:p>
    <w:p w:rsidR="0086214F" w:rsidRPr="00A12B38" w:rsidRDefault="0086214F" w:rsidP="006B681C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не за прямою спеціальністю)</w:t>
      </w:r>
    </w:p>
    <w:p w:rsidR="0086214F" w:rsidRPr="00A12B38" w:rsidRDefault="0086214F" w:rsidP="006B681C">
      <w:pPr>
        <w:widowControl w:val="0"/>
        <w:suppressAutoHyphens/>
        <w:spacing w:after="0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86214F" w:rsidRPr="00A12B38" w:rsidRDefault="0086214F" w:rsidP="006B681C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денна/заочна форма навчання</w:t>
      </w:r>
    </w:p>
    <w:p w:rsidR="0086214F" w:rsidRPr="00A12B38" w:rsidRDefault="0086214F" w:rsidP="001D3EED">
      <w:pPr>
        <w:widowControl w:val="0"/>
        <w:suppressAutoHyphens/>
        <w:spacing w:after="0"/>
        <w:jc w:val="center"/>
        <w:rPr>
          <w:rFonts w:ascii="DejaVu Sans" w:hAnsi="DejaVu Sans"/>
          <w:sz w:val="24"/>
          <w:szCs w:val="28"/>
          <w:lang w:val="uk-UA"/>
        </w:rPr>
      </w:pPr>
    </w:p>
    <w:p w:rsidR="0086214F" w:rsidRPr="00A12B38" w:rsidRDefault="0086214F" w:rsidP="001D3EED">
      <w:pPr>
        <w:widowControl w:val="0"/>
        <w:suppressAutoHyphens/>
        <w:spacing w:after="0"/>
        <w:rPr>
          <w:rFonts w:ascii="DejaVu Sans" w:hAnsi="DejaVu Sans"/>
          <w:sz w:val="24"/>
          <w:szCs w:val="24"/>
          <w:lang w:val="uk-UA"/>
        </w:rPr>
      </w:pPr>
    </w:p>
    <w:p w:rsidR="0086214F" w:rsidRPr="00A12B38" w:rsidRDefault="0086214F" w:rsidP="001D3EED">
      <w:pPr>
        <w:spacing w:after="0"/>
        <w:ind w:left="3540" w:firstLine="708"/>
        <w:jc w:val="center"/>
        <w:rPr>
          <w:rFonts w:ascii="Times New Roman" w:hAnsi="Times New Roman"/>
          <w:b/>
          <w:i/>
          <w:sz w:val="28"/>
          <w:szCs w:val="20"/>
          <w:lang w:val="uk-UA" w:eastAsia="ru-RU"/>
        </w:rPr>
      </w:pPr>
      <w:r w:rsidRPr="00A12B38">
        <w:rPr>
          <w:rFonts w:ascii="Times New Roman" w:hAnsi="Times New Roman"/>
          <w:b/>
          <w:i/>
          <w:sz w:val="28"/>
          <w:szCs w:val="20"/>
          <w:lang w:val="uk-UA" w:eastAsia="ru-RU"/>
        </w:rPr>
        <w:t xml:space="preserve">Рекомендовано </w:t>
      </w:r>
    </w:p>
    <w:p w:rsidR="0086214F" w:rsidRPr="00A12B38" w:rsidRDefault="0086214F" w:rsidP="001D3EED">
      <w:pPr>
        <w:spacing w:after="0"/>
        <w:ind w:left="4248"/>
        <w:rPr>
          <w:rFonts w:ascii="Times New Roman" w:hAnsi="Times New Roman"/>
          <w:sz w:val="28"/>
          <w:szCs w:val="20"/>
          <w:lang w:val="uk-UA" w:eastAsia="ru-RU"/>
        </w:rPr>
      </w:pPr>
      <w:r w:rsidRPr="00A12B38">
        <w:rPr>
          <w:rFonts w:ascii="Times New Roman" w:hAnsi="Times New Roman"/>
          <w:sz w:val="28"/>
          <w:szCs w:val="20"/>
          <w:lang w:val="uk-UA" w:eastAsia="ru-RU"/>
        </w:rPr>
        <w:t>кафедрою соціальної педагогіки і соціальної роботи</w:t>
      </w:r>
    </w:p>
    <w:p w:rsidR="0086214F" w:rsidRPr="00F5688A" w:rsidRDefault="0086214F" w:rsidP="001D3EED">
      <w:pPr>
        <w:spacing w:after="0"/>
        <w:ind w:left="3539" w:firstLine="709"/>
        <w:rPr>
          <w:rFonts w:ascii="Times New Roman" w:hAnsi="Times New Roman"/>
          <w:sz w:val="28"/>
          <w:szCs w:val="20"/>
          <w:lang w:val="uk-UA" w:eastAsia="ru-RU"/>
        </w:rPr>
      </w:pPr>
      <w:r w:rsidRPr="00F5688A">
        <w:rPr>
          <w:rFonts w:ascii="Times New Roman" w:hAnsi="Times New Roman"/>
          <w:sz w:val="28"/>
          <w:szCs w:val="20"/>
          <w:lang w:val="uk-UA" w:eastAsia="ru-RU"/>
        </w:rPr>
        <w:t>протокол № 9 від «25» лютого 2019 р.</w:t>
      </w:r>
    </w:p>
    <w:p w:rsidR="0086214F" w:rsidRPr="00A12B38" w:rsidRDefault="0086214F" w:rsidP="001D3EED">
      <w:pPr>
        <w:widowControl w:val="0"/>
        <w:suppressAutoHyphens/>
        <w:spacing w:after="0"/>
        <w:ind w:left="5040"/>
        <w:rPr>
          <w:rFonts w:ascii="DejaVu Sans" w:hAnsi="DejaVu Sans"/>
          <w:b/>
          <w:sz w:val="24"/>
          <w:szCs w:val="24"/>
          <w:lang w:val="uk-UA"/>
        </w:rPr>
      </w:pPr>
    </w:p>
    <w:p w:rsidR="0086214F" w:rsidRPr="00A12B38" w:rsidRDefault="0086214F" w:rsidP="001D3EED">
      <w:pPr>
        <w:tabs>
          <w:tab w:val="left" w:pos="6300"/>
        </w:tabs>
        <w:spacing w:after="0"/>
        <w:ind w:left="3540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i/>
          <w:sz w:val="28"/>
          <w:szCs w:val="28"/>
          <w:lang w:val="uk-UA" w:eastAsia="ru-RU"/>
        </w:rPr>
        <w:t>Схвалено</w:t>
      </w:r>
    </w:p>
    <w:p w:rsidR="0086214F" w:rsidRPr="00A12B38" w:rsidRDefault="0086214F" w:rsidP="001D3EED">
      <w:pPr>
        <w:spacing w:after="0"/>
        <w:ind w:left="3540"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 xml:space="preserve">Вченою радою факультету </w:t>
      </w:r>
    </w:p>
    <w:p w:rsidR="0086214F" w:rsidRPr="00A12B38" w:rsidRDefault="0086214F" w:rsidP="001D3EED">
      <w:pPr>
        <w:spacing w:after="0"/>
        <w:ind w:left="3540"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психології та соціальної роботи</w:t>
      </w:r>
    </w:p>
    <w:p w:rsidR="0086214F" w:rsidRDefault="0086214F" w:rsidP="001D3EED">
      <w:pPr>
        <w:spacing w:after="0"/>
        <w:ind w:left="708" w:firstLine="708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86214F" w:rsidRPr="00A12B38" w:rsidRDefault="0086214F" w:rsidP="001D3EED">
      <w:pPr>
        <w:spacing w:after="0"/>
        <w:ind w:left="708" w:firstLine="708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86214F" w:rsidRPr="00A12B38" w:rsidRDefault="0086214F" w:rsidP="001D3EED">
      <w:pPr>
        <w:spacing w:after="0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6214F" w:rsidRPr="00A12B38" w:rsidRDefault="0086214F" w:rsidP="001D3EED">
      <w:pPr>
        <w:spacing w:after="0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6214F" w:rsidRPr="00A12B38" w:rsidRDefault="0086214F" w:rsidP="001D3EED">
      <w:pPr>
        <w:spacing w:after="0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6214F" w:rsidRPr="00A12B38" w:rsidRDefault="0086214F" w:rsidP="001D3EED">
      <w:pPr>
        <w:widowControl w:val="0"/>
        <w:suppressAutoHyphens/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 w:eastAsia="ar-SA"/>
        </w:rPr>
        <w:t>Ніжин – 2019</w:t>
      </w:r>
    </w:p>
    <w:p w:rsidR="0086214F" w:rsidRPr="00A12B38" w:rsidRDefault="0086214F" w:rsidP="00982B91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 w:eastAsia="ar-SA"/>
        </w:rPr>
        <w:br w:type="page"/>
      </w:r>
      <w:r w:rsidRPr="00A12B38">
        <w:rPr>
          <w:rFonts w:ascii="Times New Roman" w:hAnsi="Times New Roman"/>
          <w:b/>
          <w:sz w:val="28"/>
          <w:szCs w:val="28"/>
          <w:lang w:val="uk-UA" w:eastAsia="ru-RU"/>
        </w:rPr>
        <w:t>ПЕРЕДМОВА</w:t>
      </w:r>
    </w:p>
    <w:p w:rsidR="0086214F" w:rsidRPr="00A12B38" w:rsidRDefault="0086214F" w:rsidP="003B1AA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Студенти спеціальності 231 «Соціальна робота» отримують необхідні знання та вміння для здійснення професійної діяльності, що ґрунтується на етичних принципах і спрямована на відстоювання соціальної справедливості, дотримання прав людини, сприяння соціальним змінам, вирішення проблем у стосунках між людьми, підвищення рівня їх благополуччя. Міцне наукове підґрунтя підготовки фахівців із соціальної роботи забезпечують знання з теорій і методів соціальної роботи, міжособистісного спілкування, методів соціальних досліджень, політики соціального забезпечення, основ аналізу соціальної політики, посередництва та вирішення конфліктів, поведінки людини і соціального оточення, розуміння закономірностей і мотивів людської поведінки та соціальних явищ у їх тісному взаємозв’язку. Сферою діяльності соціальних працівників є застосування інноваційних технологій у роботі з людьми (окремими особами, родинами, групами та громадами), формування мережі соціальних послуг у громаді, управління процесами запланованої соціальної зміни, планування, виконання та наукова експертиза соціальних програм.</w:t>
      </w:r>
    </w:p>
    <w:p w:rsidR="0086214F" w:rsidRPr="00A12B38" w:rsidRDefault="0086214F" w:rsidP="003B1AA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Випускники за кваліфікацією «бакалавр соціальної роботи» працюватимуть у державних і громадських закладах, які надають соціальні послуги різним категоріям населення у стані ризику, державних органах управління, органах місцевого та регіонального самоврядування, навчальних закладах та ін. У процесі навчання студенти проходять практику в закладах та установах соціальної сфери, де набувають умінь та досвіду практичної соціальної роботи.</w:t>
      </w:r>
    </w:p>
    <w:p w:rsidR="0086214F" w:rsidRPr="00A12B38" w:rsidRDefault="0086214F" w:rsidP="00525A1C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Диплом бакалавра за спеціальністю 231 «Соціальна робота» дає можливість продовжити навчання на освітнім ступенем «магістр».</w:t>
      </w:r>
    </w:p>
    <w:p w:rsidR="0086214F" w:rsidRPr="00A12B38" w:rsidRDefault="0086214F" w:rsidP="00FA27C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br w:type="page"/>
      </w:r>
      <w:r w:rsidRPr="00A12B38">
        <w:rPr>
          <w:rFonts w:ascii="Times New Roman" w:hAnsi="Times New Roman"/>
          <w:b/>
          <w:sz w:val="28"/>
          <w:szCs w:val="28"/>
          <w:lang w:val="uk-UA"/>
        </w:rPr>
        <w:t>І. ПОЯСНЮВАЛЬНА ЗАПИСКА</w:t>
      </w:r>
    </w:p>
    <w:p w:rsidR="0086214F" w:rsidRPr="00A12B38" w:rsidRDefault="0086214F" w:rsidP="001D3E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Програма вступних випробувань (екзамену) із соціальної роботи розрахована для вступників на спеціальність 231 «Соціальна робота» за освітнім ступенем «бакалавр» (скорочений термін навчання – 3 роки). Вступний екзамен із соціальної роботи проводиться з метою встановлення рівня науково-теоретичної та практичної підготовки вступників.</w:t>
      </w:r>
    </w:p>
    <w:p w:rsidR="0086214F" w:rsidRPr="00A12B38" w:rsidRDefault="0086214F" w:rsidP="001D3E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Програму вступного екзамену розроблено на основі провідних фахових навчальних дисциплін: теорії та історії соціальної роботи, технологій та методів соціальної роботи, етики соціальної роботи, соціально-правового захисту особистості тощо.</w:t>
      </w:r>
    </w:p>
    <w:p w:rsidR="0086214F" w:rsidRPr="00A12B38" w:rsidRDefault="0086214F" w:rsidP="001D3E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Вступники складають вступний екзамен згідно білетів, які включають три питання: два теоретичних та одне практичне.</w:t>
      </w:r>
    </w:p>
    <w:p w:rsidR="0086214F" w:rsidRPr="00A12B38" w:rsidRDefault="0086214F" w:rsidP="001D3E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 xml:space="preserve">У процесі відповіді вступники мають продемонструвати </w:t>
      </w:r>
      <w:r w:rsidRPr="00A12B38">
        <w:rPr>
          <w:rFonts w:ascii="Times New Roman" w:hAnsi="Times New Roman"/>
          <w:b/>
          <w:i/>
          <w:sz w:val="28"/>
          <w:szCs w:val="28"/>
          <w:lang w:val="uk-UA"/>
        </w:rPr>
        <w:t>знання</w:t>
      </w:r>
      <w:r w:rsidRPr="00A12B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12B38">
        <w:rPr>
          <w:rFonts w:ascii="Times New Roman" w:hAnsi="Times New Roman"/>
          <w:sz w:val="28"/>
          <w:szCs w:val="28"/>
          <w:lang w:val="uk-UA"/>
        </w:rPr>
        <w:t>теоретичних основ соціальної роботи, технологій та методів соціальної роботи, а саме:</w:t>
      </w:r>
    </w:p>
    <w:p w:rsidR="0086214F" w:rsidRPr="00A12B38" w:rsidRDefault="0086214F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предмету, основних категорій та понять соціальної роботи, її головних функцій;</w:t>
      </w:r>
    </w:p>
    <w:p w:rsidR="0086214F" w:rsidRPr="00A12B38" w:rsidRDefault="0086214F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принципів соціальної роботи як наукової галузі та сфери практичної діяльності;</w:t>
      </w:r>
    </w:p>
    <w:p w:rsidR="0086214F" w:rsidRPr="00A12B38" w:rsidRDefault="0086214F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основ соціальної роботи, її структури, функцій, напрямів здійснення та видів соціальної роботи;</w:t>
      </w:r>
    </w:p>
    <w:p w:rsidR="0086214F" w:rsidRPr="00A12B38" w:rsidRDefault="0086214F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методів професійної діяльності соціального працівника;</w:t>
      </w:r>
    </w:p>
    <w:p w:rsidR="0086214F" w:rsidRPr="00A12B38" w:rsidRDefault="0086214F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законодавчо-правових засад соціальної роботи;</w:t>
      </w:r>
    </w:p>
    <w:p w:rsidR="0086214F" w:rsidRPr="00A12B38" w:rsidRDefault="0086214F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професійно-етичних норм соціальної роботи.</w:t>
      </w:r>
    </w:p>
    <w:p w:rsidR="0086214F" w:rsidRPr="00A12B38" w:rsidRDefault="0086214F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 xml:space="preserve">Продемонструвати </w:t>
      </w:r>
      <w:r w:rsidRPr="00A12B38">
        <w:rPr>
          <w:rFonts w:ascii="Times New Roman" w:hAnsi="Times New Roman"/>
          <w:b/>
          <w:i/>
          <w:sz w:val="28"/>
          <w:szCs w:val="28"/>
          <w:lang w:val="uk-UA" w:eastAsia="ru-RU"/>
        </w:rPr>
        <w:t>вміння</w:t>
      </w:r>
      <w:r w:rsidRPr="00A12B38">
        <w:rPr>
          <w:rFonts w:ascii="Times New Roman" w:hAnsi="Times New Roman"/>
          <w:b/>
          <w:sz w:val="28"/>
          <w:szCs w:val="28"/>
          <w:lang w:val="uk-UA" w:eastAsia="ru-RU"/>
        </w:rPr>
        <w:t>:</w:t>
      </w:r>
    </w:p>
    <w:p w:rsidR="0086214F" w:rsidRPr="00A12B38" w:rsidRDefault="0086214F" w:rsidP="001D3EE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застосовувати теоретичні знання для аналізу соціальних явищ;</w:t>
      </w:r>
    </w:p>
    <w:p w:rsidR="0086214F" w:rsidRPr="00A12B38" w:rsidRDefault="0086214F" w:rsidP="00A12B38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визначати шляхи та засоби соціальної роботи в умовах конкретного мікросередовища.</w:t>
      </w:r>
    </w:p>
    <w:p w:rsidR="0086214F" w:rsidRPr="00A12B38" w:rsidRDefault="0086214F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Структура програми включає «Пояснювальну записку», «Критерії та показники і оцінювання знань та вмінь вступників», «Зміст програми», а також список рекомендованої літератури.</w:t>
      </w:r>
    </w:p>
    <w:p w:rsidR="0086214F" w:rsidRPr="00A12B38" w:rsidRDefault="0086214F" w:rsidP="001D3EED">
      <w:pPr>
        <w:shd w:val="clear" w:color="auto" w:fill="FFFFFF"/>
        <w:tabs>
          <w:tab w:val="left" w:pos="540"/>
        </w:tabs>
        <w:spacing w:after="0"/>
        <w:ind w:firstLine="5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/>
        </w:rPr>
        <w:br w:type="page"/>
        <w:t xml:space="preserve">ІІ. </w:t>
      </w:r>
      <w:r w:rsidRPr="00A12B38">
        <w:rPr>
          <w:rFonts w:ascii="Times New Roman" w:hAnsi="Times New Roman"/>
          <w:b/>
          <w:bCs/>
          <w:sz w:val="28"/>
          <w:szCs w:val="28"/>
          <w:lang w:val="uk-UA" w:eastAsia="ru-RU"/>
        </w:rPr>
        <w:t>КРИТЕРІЇ ТА ПОКАЗНИКИ І ОЦІНЮВАННЯ ЗНАНЬ ТА ВМІНЬ ВСТУПНИКІВ</w:t>
      </w:r>
    </w:p>
    <w:p w:rsidR="0086214F" w:rsidRPr="00A12B38" w:rsidRDefault="0086214F" w:rsidP="00772CDA">
      <w:pPr>
        <w:shd w:val="clear" w:color="auto" w:fill="FFFFFF"/>
        <w:tabs>
          <w:tab w:val="left" w:pos="540"/>
          <w:tab w:val="left" w:pos="709"/>
          <w:tab w:val="left" w:pos="1134"/>
        </w:tabs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 w:eastAsia="ru-RU"/>
        </w:rPr>
        <w:t>Показники:</w:t>
      </w:r>
    </w:p>
    <w:p w:rsidR="0086214F" w:rsidRPr="00A12B38" w:rsidRDefault="0086214F" w:rsidP="00772CDA">
      <w:pPr>
        <w:pStyle w:val="ListParagraph"/>
        <w:numPr>
          <w:ilvl w:val="0"/>
          <w:numId w:val="12"/>
        </w:numPr>
        <w:shd w:val="clear" w:color="auto" w:fill="FFFFFF"/>
        <w:tabs>
          <w:tab w:val="left" w:pos="540"/>
          <w:tab w:val="left" w:pos="709"/>
          <w:tab w:val="left" w:pos="1134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Характер засвоєння знань (рівень усвідомлення, обсяг, повнота, точність);</w:t>
      </w:r>
    </w:p>
    <w:p w:rsidR="0086214F" w:rsidRPr="00A12B38" w:rsidRDefault="0086214F" w:rsidP="00772CDA">
      <w:pPr>
        <w:pStyle w:val="ListParagraph"/>
        <w:numPr>
          <w:ilvl w:val="0"/>
          <w:numId w:val="12"/>
        </w:numPr>
        <w:shd w:val="clear" w:color="auto" w:fill="FFFFFF"/>
        <w:tabs>
          <w:tab w:val="left" w:pos="540"/>
          <w:tab w:val="left" w:pos="709"/>
          <w:tab w:val="left" w:pos="1134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Якість знань (логіка мислення, аргументація, послідовність і самостійність викладу, культура мовлення);</w:t>
      </w:r>
    </w:p>
    <w:p w:rsidR="0086214F" w:rsidRPr="00A12B38" w:rsidRDefault="0086214F" w:rsidP="00772CDA">
      <w:pPr>
        <w:pStyle w:val="ListParagraph"/>
        <w:numPr>
          <w:ilvl w:val="0"/>
          <w:numId w:val="12"/>
        </w:numPr>
        <w:shd w:val="clear" w:color="auto" w:fill="FFFFFF"/>
        <w:tabs>
          <w:tab w:val="left" w:pos="540"/>
          <w:tab w:val="left" w:pos="709"/>
          <w:tab w:val="left" w:pos="1134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Ступінь оволодіння вміннями і навичками;</w:t>
      </w:r>
    </w:p>
    <w:p w:rsidR="0086214F" w:rsidRPr="00A12B38" w:rsidRDefault="0086214F" w:rsidP="00772CDA">
      <w:pPr>
        <w:pStyle w:val="ListParagraph"/>
        <w:numPr>
          <w:ilvl w:val="0"/>
          <w:numId w:val="12"/>
        </w:numPr>
        <w:shd w:val="clear" w:color="auto" w:fill="FFFFFF"/>
        <w:tabs>
          <w:tab w:val="left" w:pos="540"/>
          <w:tab w:val="left" w:pos="709"/>
          <w:tab w:val="left" w:pos="1134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Творча діяльність і загальна якість виконаної роботи.</w:t>
      </w:r>
    </w:p>
    <w:p w:rsidR="0086214F" w:rsidRPr="00A12B38" w:rsidRDefault="0086214F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 w:eastAsia="ru-RU"/>
        </w:rPr>
        <w:t>Критерії:</w:t>
      </w:r>
    </w:p>
    <w:p w:rsidR="0086214F" w:rsidRPr="00A12B38" w:rsidRDefault="0086214F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1. </w:t>
      </w:r>
      <w:r w:rsidRPr="00A12B38">
        <w:rPr>
          <w:rFonts w:ascii="Times New Roman" w:hAnsi="Times New Roman"/>
          <w:bCs/>
          <w:i/>
          <w:sz w:val="28"/>
          <w:szCs w:val="28"/>
          <w:lang w:val="uk-UA" w:eastAsia="ru-RU"/>
        </w:rPr>
        <w:t>Оцінкою „відмінно” (90-100 балів)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 оцінюється відповідь, у якій студент </w:t>
      </w:r>
      <w:r w:rsidRPr="00A12B38">
        <w:rPr>
          <w:rFonts w:ascii="Times New Roman" w:hAnsi="Times New Roman"/>
          <w:sz w:val="28"/>
          <w:szCs w:val="28"/>
          <w:lang w:val="uk-UA" w:eastAsia="ru-RU"/>
        </w:rPr>
        <w:t>виявляє всебічний та систематичний характер засвоєння знань із теорії та історії соціальної роботи та основних технологій соціальної роботи, обізнаний з сучасними науковими школами, інноваційними технологіями та підходами, передовим досвідом. Демонструє стійкий професійний інтерес до практики соціальної роботи. Виявляє знання та розуміння суті і спрямованості основних державних нормативних документів щодо соціально-правового захисту різних типів клієнтів.</w:t>
      </w:r>
    </w:p>
    <w:p w:rsidR="0086214F" w:rsidRPr="00A12B38" w:rsidRDefault="0086214F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i/>
          <w:sz w:val="28"/>
          <w:szCs w:val="28"/>
          <w:lang w:val="uk-UA" w:eastAsia="ru-RU"/>
        </w:rPr>
        <w:t>Уміє:</w:t>
      </w:r>
    </w:p>
    <w:p w:rsidR="0086214F" w:rsidRPr="00A12B38" w:rsidRDefault="0086214F" w:rsidP="002763CA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/>
        <w:ind w:left="993" w:hanging="453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аналізувати, порівнювати, узагальнювати, робити власні висновки, застосовувати сучасні методи дослідження;</w:t>
      </w:r>
    </w:p>
    <w:p w:rsidR="0086214F" w:rsidRPr="00A12B38" w:rsidRDefault="0086214F" w:rsidP="002763CA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/>
        <w:ind w:left="993" w:hanging="453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визначати мету і завдання, добирати відповідні зміст, форми, методи роботи в межах різних напрямків соціальної роботи у закладах соціальної сфери та обирати технології вирішення соціальних проблем відповідно до  нормативних актів, теоретичних підходів і концепцій;</w:t>
      </w:r>
    </w:p>
    <w:p w:rsidR="0086214F" w:rsidRPr="00A12B38" w:rsidRDefault="0086214F" w:rsidP="002763CA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/>
        <w:ind w:left="993" w:hanging="453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>моделювати необхідні умови для надання допомоги особистості у кризових ситуаціях в межах окремих технологій діяльності;</w:t>
      </w:r>
    </w:p>
    <w:p w:rsidR="0086214F" w:rsidRPr="00A12B38" w:rsidRDefault="0086214F" w:rsidP="002763CA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/>
        <w:ind w:left="993" w:hanging="453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аналізувати ситуації з практики соціальної роботи, окреслювати та пояснювати чинники таких ситуацій; прогнозувати їх розвиток за несприятливих умов та рекомендувати науково обґрунтований психолого-педагогічний та методичний інструментарій розв'язання.</w:t>
      </w:r>
    </w:p>
    <w:p w:rsidR="0086214F" w:rsidRPr="00A12B38" w:rsidRDefault="0086214F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Pr="00A12B38">
        <w:rPr>
          <w:rFonts w:ascii="Times New Roman" w:hAnsi="Times New Roman"/>
          <w:bCs/>
          <w:i/>
          <w:sz w:val="28"/>
          <w:szCs w:val="28"/>
          <w:lang w:val="uk-UA" w:eastAsia="ru-RU"/>
        </w:rPr>
        <w:t xml:space="preserve">Оцінка „добре” (74-89 балів) 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виставляється студенту, який володіє матеріалом, передбаченим програмою вступного випробування з соціальної роботи. В основному, обізнаний, з сучасними науковими школами, теоретичними концепціями та підходами. Ознайомлений з основними державними нормативними документами щодо соціального захисту різних категорій населення. </w:t>
      </w:r>
      <w:r w:rsidRPr="00A12B38">
        <w:rPr>
          <w:rFonts w:ascii="Times New Roman" w:hAnsi="Times New Roman"/>
          <w:bCs/>
          <w:sz w:val="28"/>
          <w:szCs w:val="28"/>
          <w:lang w:val="uk-UA"/>
        </w:rPr>
        <w:t>Виявляє обізнаність в основних технологіях соціальної роботи. Частково знайомий з науковими дослідженнями та практичними розробками вітчизняних науковців та практичних фахівців. Розуміє шляхи створення сприятливих умов для надання соціальної допомоги різним категоріям клієнтів.</w:t>
      </w:r>
    </w:p>
    <w:p w:rsidR="0086214F" w:rsidRPr="00A12B38" w:rsidRDefault="0086214F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bCs/>
          <w:i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i/>
          <w:sz w:val="28"/>
          <w:szCs w:val="28"/>
          <w:lang w:val="uk-UA" w:eastAsia="ru-RU"/>
        </w:rPr>
        <w:t>Уміє:</w:t>
      </w:r>
    </w:p>
    <w:p w:rsidR="0086214F" w:rsidRPr="00A12B38" w:rsidRDefault="0086214F" w:rsidP="001D3EED">
      <w:pPr>
        <w:pStyle w:val="ListParagraph"/>
        <w:numPr>
          <w:ilvl w:val="0"/>
          <w:numId w:val="13"/>
        </w:numPr>
        <w:shd w:val="clear" w:color="auto" w:fill="FFFFFF"/>
        <w:tabs>
          <w:tab w:val="clear" w:pos="720"/>
          <w:tab w:val="num" w:pos="993"/>
          <w:tab w:val="left" w:pos="1134"/>
        </w:tabs>
        <w:spacing w:after="0"/>
        <w:ind w:left="993" w:hanging="426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визначати мету, завдання, зміст, форми та методи роботи в соціальних закладах, частково обирати технології вирішення соціальних проблем; </w:t>
      </w:r>
    </w:p>
    <w:p w:rsidR="0086214F" w:rsidRPr="00A12B38" w:rsidRDefault="0086214F" w:rsidP="001D3EED">
      <w:pPr>
        <w:pStyle w:val="ListParagraph"/>
        <w:numPr>
          <w:ilvl w:val="0"/>
          <w:numId w:val="13"/>
        </w:numPr>
        <w:shd w:val="clear" w:color="auto" w:fill="FFFFFF"/>
        <w:tabs>
          <w:tab w:val="clear" w:pos="720"/>
          <w:tab w:val="num" w:pos="993"/>
          <w:tab w:val="left" w:pos="1134"/>
        </w:tabs>
        <w:spacing w:after="0"/>
        <w:ind w:left="993" w:hanging="426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>аналізувати соціальні ситуації з практики соціальної роботи, частково окреслюючи і пояснюючи чинники таких ситуацій, прогнозуючи їх розвиток за несприятливих умов та рекомендуючи науково обґрунтований психолого-педагогічний і методичний інструментарій розв'язання.</w:t>
      </w:r>
    </w:p>
    <w:p w:rsidR="0086214F" w:rsidRPr="00A12B38" w:rsidRDefault="0086214F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 xml:space="preserve">3. </w:t>
      </w:r>
      <w:r w:rsidRPr="00A12B38">
        <w:rPr>
          <w:rFonts w:ascii="Times New Roman" w:hAnsi="Times New Roman"/>
          <w:i/>
          <w:sz w:val="28"/>
          <w:szCs w:val="28"/>
          <w:lang w:val="uk-UA" w:eastAsia="ru-RU"/>
        </w:rPr>
        <w:t>Оцінка „задовільно” (60-73 бали)</w:t>
      </w:r>
      <w:r w:rsidRPr="00A12B38">
        <w:rPr>
          <w:rFonts w:ascii="Times New Roman" w:hAnsi="Times New Roman"/>
          <w:sz w:val="28"/>
          <w:szCs w:val="28"/>
          <w:lang w:val="uk-UA" w:eastAsia="ru-RU"/>
        </w:rPr>
        <w:t xml:space="preserve"> виставляється студенту, який ознайомлений з 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матеріалом, передбаченим програмою вступного випробування з соціальної роботи. </w:t>
      </w:r>
      <w:r w:rsidRPr="00A12B38">
        <w:rPr>
          <w:rFonts w:ascii="Times New Roman" w:hAnsi="Times New Roman"/>
          <w:sz w:val="28"/>
          <w:szCs w:val="28"/>
          <w:lang w:val="uk-UA" w:eastAsia="ru-RU"/>
        </w:rPr>
        <w:t xml:space="preserve">та відтворює його на репродуктивному рівні. Ознайомлений з окремими теоретичними концепціями та підходами. Називає основні нормативні документи щодо соціально-правового захисту 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різних категорій дітей та молоді, але фрагментарно демонструє знання їх суті. Має початкові уміння соціальної роботи (зіставлення та узагальнення) у закладах і установах соціальної сфери, не виявляючи навичок самостійного творчого мислення. Частково ознайомлений з науковими дослідженнями та практичними розробками науковців і практиків.</w:t>
      </w:r>
    </w:p>
    <w:p w:rsidR="0086214F" w:rsidRPr="00A12B38" w:rsidRDefault="0086214F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ru-RU"/>
        </w:rPr>
        <w:t xml:space="preserve">Уміння визначати мету, завдання, зміст і форми роботи з соціальної роботи не є системними і цілісними. Розуміє необхідність створення сприятливих умов для 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надання </w:t>
      </w:r>
      <w:r w:rsidRPr="00A12B38">
        <w:rPr>
          <w:rFonts w:ascii="Times New Roman" w:hAnsi="Times New Roman"/>
          <w:sz w:val="28"/>
          <w:szCs w:val="28"/>
          <w:lang w:val="uk-UA" w:eastAsia="ru-RU"/>
        </w:rPr>
        <w:t xml:space="preserve">повноцінної всебічної соціальної 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допомоги різним категоріям клієнтів, але недостатньо володіє психолого-педагогічним та методичним інструментарієм. Аналізуючи соціальну ситуацію, називає окремі чинники таких ситуацій та здійснює часткове і поверхове прогнозування їх розвитку за несприятливих умов соціалізації, має труднощі у виборі шляхів розв'язання.</w:t>
      </w:r>
    </w:p>
    <w:p w:rsidR="0086214F" w:rsidRPr="00A12B38" w:rsidRDefault="0086214F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4. </w:t>
      </w:r>
      <w:r w:rsidRPr="00A12B38">
        <w:rPr>
          <w:rFonts w:ascii="Times New Roman" w:hAnsi="Times New Roman"/>
          <w:bCs/>
          <w:i/>
          <w:sz w:val="28"/>
          <w:szCs w:val="28"/>
          <w:lang w:val="uk-UA" w:eastAsia="ru-RU"/>
        </w:rPr>
        <w:t>Оцінка „незадовільно”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A12B38">
        <w:rPr>
          <w:rFonts w:ascii="Times New Roman" w:hAnsi="Times New Roman"/>
          <w:bCs/>
          <w:i/>
          <w:sz w:val="28"/>
          <w:szCs w:val="28"/>
          <w:lang w:val="uk-UA" w:eastAsia="ru-RU"/>
        </w:rPr>
        <w:t>(1-59 балів)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 виставляється студенту, який ознайомлений з навчальним матеріалом на рівні розпізнавання і відтворення окремих фактів і фрагментів, що становить певну частину змісту навчальної програми до державної атестації з соціальної роботи.</w:t>
      </w:r>
    </w:p>
    <w:p w:rsidR="0086214F" w:rsidRPr="00A12B38" w:rsidRDefault="0086214F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Знає про існування нормативних документів в галузі соціальної роботи, окремі називає, але не знає їх суті і націленості. Знання теоретичних концепцій і підходів дуже фрагментарні і поверхневі.</w:t>
      </w:r>
    </w:p>
    <w:p w:rsidR="0086214F" w:rsidRPr="00A12B38" w:rsidRDefault="0086214F" w:rsidP="00CA7C7B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Практичні уміння і навички соціальної роботи частково сформовані на елементарному рівні.</w:t>
      </w:r>
    </w:p>
    <w:p w:rsidR="0086214F" w:rsidRPr="00A12B38" w:rsidRDefault="0086214F" w:rsidP="001D3EED">
      <w:pPr>
        <w:shd w:val="clear" w:color="auto" w:fill="FFFFFF"/>
        <w:tabs>
          <w:tab w:val="left" w:pos="540"/>
        </w:tabs>
        <w:spacing w:after="0"/>
        <w:ind w:firstLine="54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sz w:val="28"/>
          <w:szCs w:val="28"/>
          <w:lang w:val="uk-UA" w:eastAsia="ru-RU"/>
        </w:rPr>
        <w:t>ІІІ. ЗМІСТ ПРОГРАМИ</w:t>
      </w:r>
    </w:p>
    <w:p w:rsidR="0086214F" w:rsidRPr="00A12B38" w:rsidRDefault="0086214F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/>
        </w:rPr>
        <w:t>Передумови та чинники розвитку соціальної роботи як суспільного феномену та професійної діяльності</w:t>
      </w:r>
    </w:p>
    <w:p w:rsidR="0086214F" w:rsidRPr="00A12B38" w:rsidRDefault="0086214F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 xml:space="preserve">Періодизація зарубіжної історії соціальної роботи: архаїчний період благодійності, філантропічний період, період суспільної (общинної, церковної) благодійності, період державної благодійності, період соціальної роботи. </w:t>
      </w:r>
    </w:p>
    <w:p w:rsidR="0086214F" w:rsidRPr="00A12B38" w:rsidRDefault="0086214F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Особливості у здійсненні соціа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льної роботи наприкінці ХХ ст. </w:t>
      </w:r>
      <w:r w:rsidRPr="00A12B38">
        <w:rPr>
          <w:rFonts w:ascii="Times New Roman" w:hAnsi="Times New Roman"/>
          <w:bCs/>
          <w:sz w:val="28"/>
          <w:szCs w:val="28"/>
          <w:lang w:val="uk-UA"/>
        </w:rPr>
        <w:t xml:space="preserve">Зміцнення демократичних і гуманістичних засад в житті суспільств. Зростання кількості соціально вразливих верств населення; поява нових груп клієнтів. Поширення професій соціального працівника і соціального педагога як складових соціальної політики. Характеристика сучасного етапу розвитку соціальної роботи як професійного виду діяльності. </w:t>
      </w:r>
    </w:p>
    <w:p w:rsidR="0086214F" w:rsidRPr="00A12B38" w:rsidRDefault="0086214F" w:rsidP="001D3EED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/>
          <w:bCs/>
          <w:color w:val="333333"/>
          <w:sz w:val="28"/>
          <w:szCs w:val="28"/>
          <w:lang w:val="uk-UA" w:eastAsia="ru-RU"/>
        </w:rPr>
        <w:t>Закономірності та принципи соціальної роботи</w:t>
      </w:r>
    </w:p>
    <w:p w:rsidR="0086214F" w:rsidRPr="00A12B38" w:rsidRDefault="0086214F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 xml:space="preserve">Сучасні теорії соціальної роботи. Теорія індивідуальної, групової, общинної соціальної роботи. Теорія соціального адміністрування та планування соціальної роботи. </w:t>
      </w:r>
    </w:p>
    <w:p w:rsidR="0086214F" w:rsidRPr="00A12B38" w:rsidRDefault="0086214F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Система цінностей у соціальній роботі. Базові цінності соціальної роботи в Україні. Професійна етика соціального працівника.</w:t>
      </w:r>
    </w:p>
    <w:p w:rsidR="0086214F" w:rsidRPr="00A12B38" w:rsidRDefault="0086214F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Сутність соціальної роботи. Різні визначення соціальної роботи. Мета і завдання соціальної роботи.</w:t>
      </w:r>
    </w:p>
    <w:p w:rsidR="0086214F" w:rsidRPr="00A12B38" w:rsidRDefault="0086214F" w:rsidP="001D3EED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/>
        </w:rPr>
        <w:t>Нормативно-правові засади соціальної роботи в Україні</w:t>
      </w:r>
    </w:p>
    <w:p w:rsidR="0086214F" w:rsidRPr="00A12B38" w:rsidRDefault="0086214F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 xml:space="preserve">Соціальна політика в Україні. Українське законодавство щодо соціальної роботи в Україні. Соціальний захист в Україні. Рівні соціального захисту. Поняття соціального забезпечення. Види забезпечення в Україні. Особливості державної допомоги. Пільги, гарантії і компенсації як види соціального забезпечення. </w:t>
      </w:r>
    </w:p>
    <w:p w:rsidR="0086214F" w:rsidRPr="00A12B38" w:rsidRDefault="0086214F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Міжнародні та українські нормативно правові документи, які регулюють сферу професійної діяльності соціального працівника.</w:t>
      </w:r>
    </w:p>
    <w:p w:rsidR="0086214F" w:rsidRPr="00A12B38" w:rsidRDefault="0086214F" w:rsidP="001E369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bCs/>
          <w:sz w:val="28"/>
          <w:szCs w:val="20"/>
          <w:lang w:val="uk-UA"/>
        </w:rPr>
        <w:t>Соціальна робота з дітьми</w:t>
      </w:r>
      <w:r w:rsidRPr="00A12B38">
        <w:rPr>
          <w:rFonts w:ascii="Times New Roman" w:hAnsi="Times New Roman"/>
          <w:bCs/>
          <w:sz w:val="28"/>
          <w:szCs w:val="20"/>
          <w:lang w:val="uk-UA"/>
        </w:rPr>
        <w:t>. Вікові характеристики дитинства (вікові завдання; інститути та агенти соціалізації, соціально-педагогічні і психологічні проблеми і небезпеки, основні напрями соціальної роботи). Типологізація дітей у контексті соціальної роботи з ними за групами ризику (проблемними групами). Причини потрапляння дітей до груп ризику. Типологізація дітей за групами девіантно-кримінальної поведінки.</w:t>
      </w:r>
      <w:r w:rsidRPr="00A12B38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Соціальний портрет дітей вулиці. Історичний аспект проблеми дитячої безпритульності у порівнянні з дитячою безпритульністю 20-х років. Категорії дітей вулиці. </w:t>
      </w:r>
    </w:p>
    <w:p w:rsidR="0086214F" w:rsidRDefault="0086214F" w:rsidP="00A12B38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 w:eastAsia="ar-SA"/>
        </w:rPr>
        <w:t>Актуальність проблеми сирітства в Україні. Найпоширеніші причини та види прояву сучасного соціального сирітства. Нормативно-правові засади соціальної підтримки і захисту дітей-сиріт та дітей, позбавлених батьківського піклування.</w:t>
      </w:r>
    </w:p>
    <w:p w:rsidR="0086214F" w:rsidRDefault="0086214F" w:rsidP="00A12B38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bCs/>
          <w:sz w:val="28"/>
          <w:szCs w:val="20"/>
          <w:lang w:val="uk-UA"/>
        </w:rPr>
        <w:t>Соціальна робота з молоддю.</w:t>
      </w:r>
      <w:r w:rsidRPr="00A12B38">
        <w:rPr>
          <w:rFonts w:ascii="Times New Roman" w:hAnsi="Times New Roman"/>
          <w:bCs/>
          <w:sz w:val="28"/>
          <w:szCs w:val="20"/>
          <w:lang w:val="uk-UA"/>
        </w:rPr>
        <w:t xml:space="preserve"> Соціальне становлення молоді в Україні. Особливості соціалізації молоді (проблеми, соціалізуючі чинники, функції однолітків). Головні напрями державної молодіжної політики в Україні. Соціальний захист – головний напрям у соціальній роботі з молоддю. Напрями соціального захисту молоді. </w:t>
      </w:r>
    </w:p>
    <w:p w:rsidR="0086214F" w:rsidRPr="00A12B38" w:rsidRDefault="0086214F" w:rsidP="00A12B38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ВІЛ/СНІД як соціальна проблема. Соціально-психологічні моделі роботи зі спеціальними групами клієнтів, хворими на СНІД. Системи лікування і підтримки уражених груп. Соціальна робота з вагітними-ВІЛ-інфікованими: умови народження здорової дитини. Соціальна робота з ін'єкційними споживачами наркотиків. Закордонний досвід щодо запобігання ВІЛ/СНІДу. Досвід країн Західної Європи(Нідерланди, Бельгія) щодо діяльності центрів роботи з ВІЛ-інфікованими. Групи взаємопідтримки: досвід Англії, Німеччини. Сутність самопревенції і роль особистих якостей спеціальних груп клієнтів у запобіганні поширення соціально небезпечних хвороб.</w:t>
      </w:r>
    </w:p>
    <w:p w:rsidR="0086214F" w:rsidRPr="00A12B38" w:rsidRDefault="0086214F" w:rsidP="001E369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i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 w:eastAsia="ru-RU"/>
        </w:rPr>
        <w:t>Соціальна робота з особами похилого віку</w:t>
      </w:r>
    </w:p>
    <w:p w:rsidR="0086214F" w:rsidRDefault="0086214F" w:rsidP="00A12B38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Особливості соціальної політики щодо осіб похилого віку в Україні. Періоди та типи старості. Соціальні та психологічні проблеми осіб похилого віку та їх зв’язок із віковими психофізіологічними особливостями. Соціальна робота з людьми похилого віку в Україні та можливі перспективи її розвитку. Основні обов’язки соціального працівника у роботі з особами похилого віку. Компетентність соціального працівника у роботі з клієнтами літнього віку. Функціонування закладів системи соціального обслуговування клієнтів літнього віку. Особливості соціальної роботи з людьми похилого віку в інституціях. Специфіка та зміст діяльності територіальних центрів в Україні.</w:t>
      </w:r>
    </w:p>
    <w:p w:rsidR="0086214F" w:rsidRDefault="0086214F" w:rsidP="00A12B38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A12B38">
        <w:rPr>
          <w:rFonts w:ascii="Times New Roman" w:hAnsi="Times New Roman"/>
          <w:b/>
          <w:sz w:val="28"/>
          <w:szCs w:val="28"/>
          <w:lang w:val="uk-UA" w:eastAsia="ar-SA"/>
        </w:rPr>
        <w:t>Соціальна робота з представниками проблемних груп.</w:t>
      </w:r>
    </w:p>
    <w:p w:rsidR="0086214F" w:rsidRPr="00A12B38" w:rsidRDefault="0086214F" w:rsidP="00A12B38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color w:val="000000"/>
          <w:sz w:val="28"/>
          <w:szCs w:val="28"/>
          <w:lang w:val="uk-UA"/>
        </w:rPr>
        <w:t>Характеристика проблемних груп. Соціально-педагогічна робота з клієнтами проблемних груп (робота з маргіналами, девіантами, депривантами, особами без постійного місця проживання, особами, які займаються проституцією, з людьми суїцидальної поведінки, військовослужбовцями та їх сім'ями, мігрантами, біженцями, злиденними, самотніми, жертвами насильства, особами з вираженим синдромом емоційного згорання, особами алкогольної та наркотичної залежності, антисоціальними особистостями, особами з обмеженими функціональними можливостями та ін.).</w:t>
      </w:r>
    </w:p>
    <w:p w:rsidR="0086214F" w:rsidRDefault="0086214F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86214F" w:rsidRPr="00A12B38" w:rsidRDefault="0086214F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 w:eastAsia="ru-RU"/>
        </w:rPr>
        <w:t>Соціальна робота з людьми з інвалідністю</w:t>
      </w:r>
    </w:p>
    <w:p w:rsidR="0086214F" w:rsidRPr="00A12B38" w:rsidRDefault="0086214F" w:rsidP="00A12B38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 xml:space="preserve">Сучасні уявлення про інвалідність та її види. 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 xml:space="preserve">Аналіз ставлення суспільства до людей з особливими потребами. Соціальні проблеми людей з особливими потребами в Україні. Можливості реабілітації осіб з фізичними і психічними вадами в Україні. </w:t>
      </w:r>
      <w:r w:rsidRPr="00A12B38">
        <w:rPr>
          <w:rFonts w:ascii="Times New Roman" w:hAnsi="Times New Roman"/>
          <w:bCs/>
          <w:sz w:val="28"/>
          <w:szCs w:val="28"/>
          <w:lang w:val="uk-UA"/>
        </w:rPr>
        <w:t>Специфіка роботи соціальних закладів й стаціонарних установ по роботі з інвалідами. Напрямки соціальної роботи з людьми, які мають фізичні вади та психічні розлади. Реалізація соціальних заходів на різних рівнях.</w:t>
      </w:r>
    </w:p>
    <w:p w:rsidR="0086214F" w:rsidRPr="00A12B38" w:rsidRDefault="0086214F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 w:eastAsia="ru-RU"/>
        </w:rPr>
        <w:t>Соціальна робота з сім’ями, що опинились у складних життєвих обставинах</w:t>
      </w:r>
    </w:p>
    <w:p w:rsidR="0086214F" w:rsidRDefault="0086214F" w:rsidP="00A12B38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Життєдіяльність сім’ї як об’єкт соціальної роботи. Понят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тя «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складні життєві обставини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»</w:t>
      </w:r>
      <w:r w:rsidRPr="00A12B38">
        <w:rPr>
          <w:rFonts w:ascii="Times New Roman" w:hAnsi="Times New Roman"/>
          <w:bCs/>
          <w:sz w:val="28"/>
          <w:szCs w:val="28"/>
          <w:lang w:val="uk-UA" w:eastAsia="ru-RU"/>
        </w:rPr>
        <w:t>. Класифікація сімей, що перебувають у складних життєвих обставинах. Основні напрями соціальної роботи з сім’ями, що перебувають у складних життєвих обставинах. Форми і методи соціальної роботи з сім’ями, що перебувають у складних життєвих обставинах. Взаємодія соціальних служб в процесі надання соціальних послуг сім’ям, що опинились у складних життєвих обставинах.</w:t>
      </w:r>
    </w:p>
    <w:p w:rsidR="0086214F" w:rsidRDefault="0086214F" w:rsidP="00A12B38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b/>
          <w:sz w:val="28"/>
          <w:lang w:val="uk-UA"/>
        </w:rPr>
        <w:t>Діяльність недержавних об’єднань у сфері соціальної роботи</w:t>
      </w:r>
    </w:p>
    <w:p w:rsidR="0086214F" w:rsidRPr="00A12B38" w:rsidRDefault="0086214F" w:rsidP="00A12B38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12B38">
        <w:rPr>
          <w:rFonts w:ascii="Times New Roman" w:hAnsi="Times New Roman"/>
          <w:sz w:val="28"/>
          <w:szCs w:val="28"/>
          <w:lang w:val="uk-UA"/>
        </w:rPr>
        <w:t xml:space="preserve">Місце недержавного сектору у соціальній сфері. </w:t>
      </w:r>
      <w:r w:rsidRPr="00A12B38">
        <w:rPr>
          <w:rFonts w:ascii="Times New Roman" w:hAnsi="Times New Roman"/>
          <w:sz w:val="28"/>
          <w:lang w:val="uk-UA"/>
        </w:rPr>
        <w:t>Недержавні об’єднання як суб’єкт соціальної роботи</w:t>
      </w:r>
      <w:r w:rsidRPr="00A12B38">
        <w:rPr>
          <w:rFonts w:ascii="Times New Roman" w:hAnsi="Times New Roman"/>
          <w:sz w:val="28"/>
          <w:szCs w:val="28"/>
          <w:lang w:val="uk-UA"/>
        </w:rPr>
        <w:t xml:space="preserve">. Основні види </w:t>
      </w:r>
      <w:r w:rsidRPr="00A12B38">
        <w:rPr>
          <w:rFonts w:ascii="Times New Roman" w:hAnsi="Times New Roman"/>
          <w:sz w:val="28"/>
          <w:lang w:val="uk-UA"/>
        </w:rPr>
        <w:t xml:space="preserve">НДО </w:t>
      </w:r>
      <w:r w:rsidRPr="00A12B38">
        <w:rPr>
          <w:rFonts w:ascii="Times New Roman" w:hAnsi="Times New Roman"/>
          <w:sz w:val="28"/>
          <w:szCs w:val="28"/>
          <w:lang w:val="uk-UA"/>
        </w:rPr>
        <w:t xml:space="preserve">соціальної сфери (громадські організації, благодійні організації, кредитні спілки, релігійні організації, приватні організації та ін.). Функції та ролі недержавних </w:t>
      </w:r>
      <w:r w:rsidRPr="00A12B38">
        <w:rPr>
          <w:rFonts w:ascii="Times New Roman" w:hAnsi="Times New Roman"/>
          <w:sz w:val="28"/>
          <w:lang w:val="uk-UA"/>
        </w:rPr>
        <w:t>об’єднань</w:t>
      </w:r>
      <w:r w:rsidRPr="00A12B38">
        <w:rPr>
          <w:rFonts w:ascii="Times New Roman" w:hAnsi="Times New Roman"/>
          <w:sz w:val="28"/>
          <w:szCs w:val="28"/>
          <w:lang w:val="uk-UA"/>
        </w:rPr>
        <w:t xml:space="preserve"> у розв’язанні соціальних проблем. </w:t>
      </w:r>
      <w:r w:rsidRPr="00A12B38">
        <w:rPr>
          <w:rFonts w:ascii="Times New Roman" w:hAnsi="Times New Roman"/>
          <w:sz w:val="28"/>
          <w:lang w:val="uk-UA"/>
        </w:rPr>
        <w:t xml:space="preserve">Поняття благодійності у соціальній сфері. Благодійництво, благодійна діяльність, основні напрями їх здійснення. Види та форми благодійної діяльності. Меценатство. Спонсорство. Гуманітарна допомога. Миротворча благодійна практика. Соціальна діяльність церков та релігійних організацій в Україні. </w:t>
      </w:r>
    </w:p>
    <w:p w:rsidR="0086214F" w:rsidRPr="00A12B38" w:rsidRDefault="0086214F" w:rsidP="005F79B5">
      <w:pPr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/>
          <w:bCs/>
          <w:sz w:val="28"/>
          <w:szCs w:val="28"/>
          <w:lang w:val="uk-UA"/>
        </w:rPr>
        <w:br w:type="page"/>
        <w:t>СПИСОК РЕКОМЕНДОВАНОЇ ЛІТЕРАТУРИ</w:t>
      </w:r>
    </w:p>
    <w:p w:rsidR="0086214F" w:rsidRPr="00A12B38" w:rsidRDefault="0086214F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Актуальные проблемы социальной работы: [учебно-методическое пособие] / Л.Ц.Ваховский, А.П.Песоцкая, В.А.Кратинова, Н.Б.Ларионова, К.М.Чертова, Н.В.Маркова, Н.А.Остороська; Гос. закл. «Луган.нац. ун-т имени Тараса Шевченко». – М.: «Элтон-2», 2011. – 129 с.</w:t>
      </w:r>
    </w:p>
    <w:p w:rsidR="0086214F" w:rsidRPr="00A12B38" w:rsidRDefault="0086214F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Введення у соціальну роботу. Навчальний посібник. — К.: Фенікс, 2001. – 288 с.</w:t>
      </w:r>
    </w:p>
    <w:p w:rsidR="0086214F" w:rsidRPr="00A12B38" w:rsidRDefault="0086214F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Вступ до соціальної роботи : [навчальний посібник для студентів вищих навчальних закладів / за ред. Т.В. Семігіної, І.І. Миговича]. – К. : Академвидав, 2005. – 304 с.</w:t>
      </w:r>
    </w:p>
    <w:p w:rsidR="0086214F" w:rsidRPr="00A12B38" w:rsidRDefault="0086214F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Енциклопедія для фахівців соціальної сфери / За заг. ред. проф. І.Д.Звєрєвої. – Київ, Сiмферополь: Унiверсум, 2012. – 536 с.</w:t>
      </w:r>
    </w:p>
    <w:p w:rsidR="0086214F" w:rsidRPr="00A12B38" w:rsidRDefault="0086214F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Капська А. Й. Соціальна робота: технологічний аспект / А.Й. Капська. – К. : Центр навчальної літератури, 2004. – 352 с.</w:t>
      </w:r>
    </w:p>
    <w:p w:rsidR="0086214F" w:rsidRPr="00A12B38" w:rsidRDefault="0086214F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Лукашевич М.П., Семигіна Т.В. Соціальна робота (теорія і практика): [Навчальний посібник] / М.П.Лукашевич, Т.В.Семигіна. – К.: ІПК ДСЗУ, 2007. – 341 с.</w:t>
      </w:r>
    </w:p>
    <w:p w:rsidR="0086214F" w:rsidRPr="00A12B38" w:rsidRDefault="0086214F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Лютий</w:t>
      </w:r>
      <w:r w:rsidRPr="00A12B3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12B38">
        <w:rPr>
          <w:rFonts w:ascii="Times New Roman" w:hAnsi="Times New Roman"/>
          <w:bCs/>
          <w:sz w:val="28"/>
          <w:szCs w:val="28"/>
          <w:lang w:val="uk-UA"/>
        </w:rPr>
        <w:t>В.П.</w:t>
      </w:r>
      <w:r w:rsidRPr="00A12B38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Pr="00A12B38">
        <w:rPr>
          <w:rFonts w:ascii="Times New Roman" w:hAnsi="Times New Roman"/>
          <w:bCs/>
          <w:sz w:val="28"/>
          <w:szCs w:val="28"/>
          <w:lang w:val="uk-UA"/>
        </w:rPr>
        <w:t>Технологія соціальної роботи: Конспект лекцій: Розділ 1. Загальні технології соціальної роботи. – К.: Академія праці і соціальних відносин, 2003. – 75 с.</w:t>
      </w:r>
    </w:p>
    <w:p w:rsidR="0086214F" w:rsidRPr="00A12B38" w:rsidRDefault="0086214F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Основы социальной работы : [учеб. пособ. для студ. высш. учеб. заведений / Н.Ф. Басов, В.М. Басова, О.Н. Бессонова и др.] ; под ред. Н.Ф. Басова. – М. : Издательский центр „Академия”, 2008. – 288 с.</w:t>
      </w:r>
    </w:p>
    <w:p w:rsidR="0086214F" w:rsidRPr="00A12B38" w:rsidRDefault="0086214F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Соціальна робота в Україні: навч. посібник / І.Д.Звєрєва, О.В.Безпалько, С.Я.Харченко та ін.; За заг. ред.: І. Д. Звєрєвої, Г.М.Лактіонової. – К. : Центр навчальної літератури, 2004. – 256 с.</w:t>
      </w:r>
    </w:p>
    <w:p w:rsidR="0086214F" w:rsidRPr="00A12B38" w:rsidRDefault="0086214F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Соціальна робота в Україні: перші кроки/ Під ред. В.Полтавця. – К.: Академія, 2000. – 236 с.</w:t>
      </w:r>
    </w:p>
    <w:p w:rsidR="0086214F" w:rsidRPr="00A12B38" w:rsidRDefault="0086214F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Соціальна робота: Навч. посібник, Ч.3: Робота з конкретними групами клієнтів / За ред. Т.Семигіної та І.Григи.– К.: Вид. дім «Києво-Могилянська академія», 2004.– 166 с.</w:t>
      </w:r>
    </w:p>
    <w:p w:rsidR="0086214F" w:rsidRPr="00A12B38" w:rsidRDefault="0086214F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12B38">
        <w:rPr>
          <w:rFonts w:ascii="Times New Roman" w:hAnsi="Times New Roman"/>
          <w:bCs/>
          <w:sz w:val="28"/>
          <w:szCs w:val="28"/>
          <w:lang w:val="uk-UA"/>
        </w:rPr>
        <w:t>Тюптя Л.Т. Соціальна робота: теорія і практика: [Навч.посіб.] – 2-ге вид., перероб.і доп. / Л.Т.Тюптя, І.Б.Іванова. – К.: Знання, 2008. – 574 c.</w:t>
      </w:r>
    </w:p>
    <w:p w:rsidR="0086214F" w:rsidRPr="00A12B38" w:rsidRDefault="0086214F" w:rsidP="00772CDA">
      <w:pPr>
        <w:widowControl w:val="0"/>
        <w:tabs>
          <w:tab w:val="left" w:pos="993"/>
        </w:tabs>
        <w:suppressAutoHyphens/>
        <w:autoSpaceDE w:val="0"/>
        <w:spacing w:after="0"/>
        <w:ind w:firstLine="567"/>
        <w:rPr>
          <w:rFonts w:ascii="Times New Roman" w:hAnsi="Times New Roman"/>
          <w:i/>
          <w:iCs/>
          <w:sz w:val="28"/>
          <w:szCs w:val="28"/>
          <w:lang w:val="uk-UA" w:eastAsia="ar-SA"/>
        </w:rPr>
      </w:pPr>
    </w:p>
    <w:sectPr w:rsidR="0086214F" w:rsidRPr="00A12B38" w:rsidSect="009A5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2CA79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C3090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4F07C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F98AC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FEA99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30E26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662D8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35E46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4DEC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80CA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>
    <w:nsid w:val="00000017"/>
    <w:multiLevelType w:val="multilevel"/>
    <w:tmpl w:val="DB806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5">
    <w:nsid w:val="00000019"/>
    <w:multiLevelType w:val="multilevel"/>
    <w:tmpl w:val="1CD448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6">
    <w:nsid w:val="09C73F72"/>
    <w:multiLevelType w:val="hybridMultilevel"/>
    <w:tmpl w:val="BD3C3D70"/>
    <w:lvl w:ilvl="0" w:tplc="455EBDEC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17">
    <w:nsid w:val="0CA84B62"/>
    <w:multiLevelType w:val="hybridMultilevel"/>
    <w:tmpl w:val="8682BFF6"/>
    <w:lvl w:ilvl="0" w:tplc="696CC40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1A9F0CEE"/>
    <w:multiLevelType w:val="hybridMultilevel"/>
    <w:tmpl w:val="BFA26084"/>
    <w:lvl w:ilvl="0" w:tplc="D8E428AC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9">
    <w:nsid w:val="212B1EF7"/>
    <w:multiLevelType w:val="hybridMultilevel"/>
    <w:tmpl w:val="66DED492"/>
    <w:lvl w:ilvl="0" w:tplc="29E83460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0">
    <w:nsid w:val="22C52485"/>
    <w:multiLevelType w:val="hybridMultilevel"/>
    <w:tmpl w:val="6262AD48"/>
    <w:lvl w:ilvl="0" w:tplc="29E83460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1">
    <w:nsid w:val="484658FF"/>
    <w:multiLevelType w:val="hybridMultilevel"/>
    <w:tmpl w:val="DD2EB8A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2">
    <w:nsid w:val="53813A53"/>
    <w:multiLevelType w:val="hybridMultilevel"/>
    <w:tmpl w:val="9AE2698C"/>
    <w:lvl w:ilvl="0" w:tplc="29E834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6"/>
  </w:num>
  <w:num w:numId="5">
    <w:abstractNumId w:val="13"/>
  </w:num>
  <w:num w:numId="6">
    <w:abstractNumId w:val="18"/>
  </w:num>
  <w:num w:numId="7">
    <w:abstractNumId w:val="14"/>
  </w:num>
  <w:num w:numId="8">
    <w:abstractNumId w:val="15"/>
  </w:num>
  <w:num w:numId="9">
    <w:abstractNumId w:val="17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22D9"/>
    <w:rsid w:val="00007A02"/>
    <w:rsid w:val="00043A50"/>
    <w:rsid w:val="000568A6"/>
    <w:rsid w:val="000B2085"/>
    <w:rsid w:val="000F5A41"/>
    <w:rsid w:val="000F7C77"/>
    <w:rsid w:val="001109F2"/>
    <w:rsid w:val="00121F93"/>
    <w:rsid w:val="001658CD"/>
    <w:rsid w:val="0018588A"/>
    <w:rsid w:val="00190756"/>
    <w:rsid w:val="001B2CB5"/>
    <w:rsid w:val="001D3EED"/>
    <w:rsid w:val="001E369D"/>
    <w:rsid w:val="001E3E79"/>
    <w:rsid w:val="001F4C6B"/>
    <w:rsid w:val="002302F7"/>
    <w:rsid w:val="002763CA"/>
    <w:rsid w:val="002D2228"/>
    <w:rsid w:val="00301833"/>
    <w:rsid w:val="003138EB"/>
    <w:rsid w:val="00321B9D"/>
    <w:rsid w:val="00323577"/>
    <w:rsid w:val="00383B8F"/>
    <w:rsid w:val="003B1AAD"/>
    <w:rsid w:val="003F1156"/>
    <w:rsid w:val="003F180A"/>
    <w:rsid w:val="003F4ED7"/>
    <w:rsid w:val="00446AA9"/>
    <w:rsid w:val="004626DE"/>
    <w:rsid w:val="00483499"/>
    <w:rsid w:val="004C370D"/>
    <w:rsid w:val="00525A1C"/>
    <w:rsid w:val="00556930"/>
    <w:rsid w:val="00562A33"/>
    <w:rsid w:val="005755DA"/>
    <w:rsid w:val="00581725"/>
    <w:rsid w:val="005D5E37"/>
    <w:rsid w:val="005F79B5"/>
    <w:rsid w:val="00637018"/>
    <w:rsid w:val="006B3BDA"/>
    <w:rsid w:val="006B681C"/>
    <w:rsid w:val="006C0207"/>
    <w:rsid w:val="006E2ACA"/>
    <w:rsid w:val="006F6F16"/>
    <w:rsid w:val="0076312D"/>
    <w:rsid w:val="00772AE0"/>
    <w:rsid w:val="00772CDA"/>
    <w:rsid w:val="007962D3"/>
    <w:rsid w:val="007B50A5"/>
    <w:rsid w:val="007D2814"/>
    <w:rsid w:val="0086214F"/>
    <w:rsid w:val="008859F3"/>
    <w:rsid w:val="008922D9"/>
    <w:rsid w:val="008F68AB"/>
    <w:rsid w:val="00963FBF"/>
    <w:rsid w:val="00982B91"/>
    <w:rsid w:val="0098531A"/>
    <w:rsid w:val="00991650"/>
    <w:rsid w:val="00994B86"/>
    <w:rsid w:val="009A2C52"/>
    <w:rsid w:val="009A5B41"/>
    <w:rsid w:val="009B10A5"/>
    <w:rsid w:val="009B4CBC"/>
    <w:rsid w:val="009C2A0B"/>
    <w:rsid w:val="009E34AF"/>
    <w:rsid w:val="00A076B5"/>
    <w:rsid w:val="00A12B38"/>
    <w:rsid w:val="00A5545A"/>
    <w:rsid w:val="00B57952"/>
    <w:rsid w:val="00BA4B9B"/>
    <w:rsid w:val="00BE5DBB"/>
    <w:rsid w:val="00C0640D"/>
    <w:rsid w:val="00C51E4E"/>
    <w:rsid w:val="00C729E5"/>
    <w:rsid w:val="00C861E7"/>
    <w:rsid w:val="00C97664"/>
    <w:rsid w:val="00CA7C7B"/>
    <w:rsid w:val="00CC18BE"/>
    <w:rsid w:val="00D17C5C"/>
    <w:rsid w:val="00D43B6A"/>
    <w:rsid w:val="00D67347"/>
    <w:rsid w:val="00DC59B3"/>
    <w:rsid w:val="00DE447A"/>
    <w:rsid w:val="00E07C0E"/>
    <w:rsid w:val="00E8204C"/>
    <w:rsid w:val="00ED251E"/>
    <w:rsid w:val="00F02B04"/>
    <w:rsid w:val="00F101E1"/>
    <w:rsid w:val="00F5688A"/>
    <w:rsid w:val="00F8370D"/>
    <w:rsid w:val="00F9065D"/>
    <w:rsid w:val="00FA27C5"/>
    <w:rsid w:val="00FC309E"/>
    <w:rsid w:val="00FD1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2D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922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9</Pages>
  <Words>2507</Words>
  <Characters>14291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Njasha</dc:creator>
  <cp:keywords/>
  <dc:description/>
  <cp:lastModifiedBy>207a</cp:lastModifiedBy>
  <cp:revision>27</cp:revision>
  <dcterms:created xsi:type="dcterms:W3CDTF">2016-03-11T01:54:00Z</dcterms:created>
  <dcterms:modified xsi:type="dcterms:W3CDTF">2019-05-20T08:31:00Z</dcterms:modified>
</cp:coreProperties>
</file>